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4314" w14:textId="31007F7D" w:rsidR="00547774" w:rsidRPr="00E12C3F" w:rsidRDefault="00F4678D" w:rsidP="00864B00">
      <w:pPr>
        <w:adjustRightInd w:val="0"/>
        <w:snapToGrid w:val="0"/>
        <w:jc w:val="center"/>
        <w:rPr>
          <w:rFonts w:ascii="Times New Roman" w:eastAsia="Times New Roman" w:hAnsi="Times New Roman"/>
          <w:b/>
          <w:caps/>
          <w:lang w:val="en-NZ"/>
        </w:rPr>
      </w:pPr>
      <w:r w:rsidRPr="00E12C3F">
        <w:rPr>
          <w:rFonts w:ascii="Times New Roman" w:hAnsi="Times New Roman"/>
          <w:b/>
          <w:bCs/>
          <w:caps/>
        </w:rPr>
        <w:t xml:space="preserve">Joint </w:t>
      </w:r>
      <w:r w:rsidR="00750F09" w:rsidRPr="00E12C3F">
        <w:rPr>
          <w:rFonts w:ascii="Times New Roman" w:eastAsiaTheme="minorEastAsia" w:hAnsi="Times New Roman"/>
          <w:b/>
          <w:bCs/>
          <w:caps/>
          <w:lang w:eastAsia="ko-KR"/>
        </w:rPr>
        <w:t>IATTC</w:t>
      </w:r>
      <w:r w:rsidR="007A14B9" w:rsidRPr="00E12C3F">
        <w:rPr>
          <w:rFonts w:ascii="Times New Roman" w:eastAsiaTheme="minorEastAsia" w:hAnsi="Times New Roman"/>
          <w:b/>
          <w:bCs/>
          <w:caps/>
          <w:lang w:eastAsia="ko-KR"/>
        </w:rPr>
        <w:t xml:space="preserve"> and </w:t>
      </w:r>
      <w:r w:rsidR="007A14B9" w:rsidRPr="00E12C3F">
        <w:rPr>
          <w:rFonts w:ascii="Times New Roman" w:hAnsi="Times New Roman"/>
          <w:b/>
          <w:bCs/>
          <w:caps/>
        </w:rPr>
        <w:t>WCPFC</w:t>
      </w:r>
      <w:r w:rsidR="007A14B9" w:rsidRPr="00E12C3F">
        <w:rPr>
          <w:rFonts w:ascii="Times New Roman" w:eastAsiaTheme="minorEastAsia" w:hAnsi="Times New Roman"/>
          <w:b/>
          <w:bCs/>
          <w:caps/>
          <w:lang w:eastAsia="ko-KR"/>
        </w:rPr>
        <w:t>-</w:t>
      </w:r>
      <w:r w:rsidR="007A14B9" w:rsidRPr="00E12C3F">
        <w:rPr>
          <w:rFonts w:ascii="Times New Roman" w:hAnsi="Times New Roman"/>
          <w:b/>
          <w:bCs/>
          <w:caps/>
        </w:rPr>
        <w:t>NC</w:t>
      </w:r>
      <w:r w:rsidR="007A14B9" w:rsidRPr="00E12C3F">
        <w:rPr>
          <w:rFonts w:ascii="Times New Roman" w:eastAsiaTheme="minorEastAsia" w:hAnsi="Times New Roman"/>
          <w:b/>
          <w:bCs/>
          <w:caps/>
          <w:lang w:eastAsia="ko-KR"/>
        </w:rPr>
        <w:t xml:space="preserve"> </w:t>
      </w:r>
      <w:r w:rsidR="00750F09" w:rsidRPr="00E12C3F">
        <w:rPr>
          <w:rFonts w:ascii="Times New Roman" w:hAnsi="Times New Roman"/>
          <w:b/>
          <w:bCs/>
          <w:caps/>
        </w:rPr>
        <w:t>Working Group Meeting on the</w:t>
      </w:r>
    </w:p>
    <w:p w14:paraId="553F07F1" w14:textId="77777777" w:rsidR="00547774" w:rsidRPr="00E12C3F" w:rsidRDefault="00750F09" w:rsidP="00864B00">
      <w:pPr>
        <w:adjustRightInd w:val="0"/>
        <w:snapToGrid w:val="0"/>
        <w:jc w:val="center"/>
        <w:rPr>
          <w:rFonts w:ascii="Times New Roman" w:eastAsia="Times New Roman" w:hAnsi="Times New Roman"/>
          <w:b/>
          <w:caps/>
          <w:lang w:val="en-NZ"/>
        </w:rPr>
      </w:pPr>
      <w:r w:rsidRPr="00E12C3F">
        <w:rPr>
          <w:rFonts w:ascii="Times New Roman" w:hAnsi="Times New Roman"/>
          <w:b/>
          <w:bCs/>
          <w:caps/>
        </w:rPr>
        <w:t>Management of Pacific Bluefin Tuna</w:t>
      </w:r>
    </w:p>
    <w:p w14:paraId="6E2092CC" w14:textId="77777777" w:rsidR="00F45D9C" w:rsidRPr="00E12C3F" w:rsidRDefault="00750F09" w:rsidP="00864B00">
      <w:pPr>
        <w:adjustRightInd w:val="0"/>
        <w:snapToGrid w:val="0"/>
        <w:jc w:val="center"/>
        <w:rPr>
          <w:rFonts w:ascii="Times New Roman" w:eastAsiaTheme="minorEastAsia" w:hAnsi="Times New Roman"/>
          <w:bCs/>
          <w:caps/>
          <w:lang w:val="en-NZ" w:eastAsia="ko-KR"/>
        </w:rPr>
      </w:pPr>
      <w:r w:rsidRPr="00E12C3F">
        <w:rPr>
          <w:rFonts w:ascii="Times New Roman" w:eastAsiaTheme="minorEastAsia" w:hAnsi="Times New Roman"/>
          <w:bCs/>
          <w:caps/>
          <w:lang w:val="en-NZ" w:eastAsia="ko-KR"/>
        </w:rPr>
        <w:t>Fourth Session</w:t>
      </w:r>
    </w:p>
    <w:p w14:paraId="72AC8BAD" w14:textId="77777777" w:rsidR="00195F24" w:rsidRPr="00E12C3F" w:rsidRDefault="00195F24" w:rsidP="00864B00">
      <w:pPr>
        <w:adjustRightInd w:val="0"/>
        <w:snapToGrid w:val="0"/>
        <w:jc w:val="center"/>
        <w:rPr>
          <w:rFonts w:ascii="Times New Roman" w:eastAsiaTheme="minorEastAsia" w:hAnsi="Times New Roman"/>
          <w:lang w:val="en-NZ" w:eastAsia="ko-KR"/>
        </w:rPr>
      </w:pPr>
    </w:p>
    <w:p w14:paraId="60775785" w14:textId="77777777" w:rsidR="00F45D9C" w:rsidRPr="00E12C3F" w:rsidRDefault="00F45D9C" w:rsidP="00864B00">
      <w:pPr>
        <w:adjustRightInd w:val="0"/>
        <w:snapToGrid w:val="0"/>
        <w:jc w:val="center"/>
        <w:rPr>
          <w:rFonts w:ascii="Times New Roman" w:eastAsiaTheme="minorEastAsia" w:hAnsi="Times New Roman"/>
          <w:lang w:val="en-NZ" w:eastAsia="ko-KR"/>
        </w:rPr>
      </w:pPr>
      <w:r w:rsidRPr="00E12C3F">
        <w:rPr>
          <w:rFonts w:ascii="Times New Roman" w:eastAsiaTheme="minorEastAsia" w:hAnsi="Times New Roman"/>
          <w:lang w:val="en-NZ" w:eastAsia="ko-KR"/>
        </w:rPr>
        <w:t>Portland, Oregon, United States of America</w:t>
      </w:r>
    </w:p>
    <w:p w14:paraId="5D6563E7" w14:textId="5D7F97B0" w:rsidR="00F45D9C" w:rsidRPr="00E12C3F" w:rsidRDefault="00F45D9C" w:rsidP="00864B00">
      <w:pPr>
        <w:adjustRightInd w:val="0"/>
        <w:snapToGrid w:val="0"/>
        <w:jc w:val="center"/>
        <w:rPr>
          <w:rFonts w:ascii="Times New Roman" w:eastAsiaTheme="minorEastAsia" w:hAnsi="Times New Roman"/>
          <w:lang w:val="en-NZ" w:eastAsia="ko-KR"/>
        </w:rPr>
      </w:pPr>
      <w:r w:rsidRPr="00E12C3F">
        <w:rPr>
          <w:rFonts w:ascii="Times New Roman" w:eastAsiaTheme="minorEastAsia" w:hAnsi="Times New Roman"/>
          <w:lang w:val="en-NZ" w:eastAsia="ko-KR"/>
        </w:rPr>
        <w:t xml:space="preserve">3 – </w:t>
      </w:r>
      <w:r w:rsidR="00F4678D" w:rsidRPr="00E12C3F">
        <w:rPr>
          <w:rFonts w:ascii="Times New Roman" w:eastAsiaTheme="minorEastAsia" w:hAnsi="Times New Roman"/>
          <w:lang w:val="en-NZ" w:eastAsia="ko-KR"/>
        </w:rPr>
        <w:t xml:space="preserve">5 </w:t>
      </w:r>
      <w:r w:rsidRPr="00E12C3F">
        <w:rPr>
          <w:rFonts w:ascii="Times New Roman" w:eastAsia="Times New Roman" w:hAnsi="Times New Roman"/>
          <w:lang w:val="en-NZ"/>
        </w:rPr>
        <w:t xml:space="preserve">September </w:t>
      </w:r>
      <w:r w:rsidRPr="00E12C3F">
        <w:rPr>
          <w:rFonts w:ascii="Times New Roman" w:hAnsi="Times New Roman"/>
          <w:lang w:val="en-NZ" w:eastAsia="ja-JP"/>
        </w:rPr>
        <w:t>201</w:t>
      </w:r>
      <w:r w:rsidRPr="00E12C3F">
        <w:rPr>
          <w:rFonts w:ascii="Times New Roman" w:eastAsiaTheme="minorEastAsia" w:hAnsi="Times New Roman"/>
          <w:lang w:val="en-NZ" w:eastAsia="ko-KR"/>
        </w:rPr>
        <w:t>9</w:t>
      </w:r>
    </w:p>
    <w:p w14:paraId="15B685EA" w14:textId="77777777" w:rsidR="00547774" w:rsidRPr="00E12C3F" w:rsidRDefault="00547774" w:rsidP="00864B00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E12C3F">
        <w:rPr>
          <w:b/>
          <w:sz w:val="22"/>
          <w:szCs w:val="22"/>
          <w:lang w:val="en-NZ"/>
        </w:rPr>
        <w:t xml:space="preserve">PROVISIONAL </w:t>
      </w:r>
      <w:r w:rsidR="00940D8E" w:rsidRPr="00E12C3F">
        <w:rPr>
          <w:rFonts w:eastAsiaTheme="minorEastAsia"/>
          <w:b/>
          <w:sz w:val="22"/>
          <w:szCs w:val="22"/>
          <w:lang w:val="en-NZ" w:eastAsia="ko-KR"/>
        </w:rPr>
        <w:t xml:space="preserve">ANNOTATED </w:t>
      </w:r>
      <w:r w:rsidRPr="00E12C3F">
        <w:rPr>
          <w:b/>
          <w:sz w:val="22"/>
          <w:szCs w:val="22"/>
          <w:lang w:val="en-NZ"/>
        </w:rPr>
        <w:t>AGENDA</w:t>
      </w:r>
    </w:p>
    <w:p w14:paraId="163C1231" w14:textId="696B13CF" w:rsidR="00547774" w:rsidRPr="00E12C3F" w:rsidRDefault="00750F09" w:rsidP="00864B00">
      <w:pPr>
        <w:adjustRightInd w:val="0"/>
        <w:snapToGrid w:val="0"/>
        <w:jc w:val="right"/>
        <w:rPr>
          <w:rFonts w:ascii="Times New Roman" w:eastAsia="Malgun Gothic" w:hAnsi="Times New Roman"/>
          <w:b/>
          <w:lang w:eastAsia="ko-KR"/>
        </w:rPr>
      </w:pPr>
      <w:r w:rsidRPr="00E12C3F">
        <w:rPr>
          <w:rFonts w:ascii="Times New Roman" w:hAnsi="Times New Roman"/>
          <w:b/>
          <w:lang w:val="en-NZ"/>
        </w:rPr>
        <w:t>IATTC</w:t>
      </w:r>
      <w:r w:rsidR="00892E54">
        <w:rPr>
          <w:rFonts w:ascii="Times New Roman" w:eastAsiaTheme="minorEastAsia" w:hAnsi="Times New Roman" w:hint="eastAsia"/>
          <w:b/>
          <w:lang w:val="en-NZ" w:eastAsia="ko-KR"/>
        </w:rPr>
        <w:t>-NC</w:t>
      </w:r>
      <w:r w:rsidR="00547774" w:rsidRPr="00E12C3F">
        <w:rPr>
          <w:rFonts w:ascii="Times New Roman" w:hAnsi="Times New Roman"/>
          <w:b/>
          <w:lang w:val="en-NZ" w:eastAsia="ja-JP"/>
        </w:rPr>
        <w:t>-</w:t>
      </w:r>
      <w:r w:rsidR="00892E54">
        <w:rPr>
          <w:rFonts w:ascii="Times New Roman" w:eastAsiaTheme="minorEastAsia" w:hAnsi="Times New Roman"/>
          <w:b/>
          <w:lang w:val="en-NZ" w:eastAsia="ko-KR"/>
        </w:rPr>
        <w:t>J</w:t>
      </w:r>
      <w:bookmarkStart w:id="0" w:name="_GoBack"/>
      <w:bookmarkEnd w:id="0"/>
      <w:r w:rsidR="00952E45" w:rsidRPr="00E12C3F">
        <w:rPr>
          <w:rFonts w:ascii="Times New Roman" w:eastAsiaTheme="minorEastAsia" w:hAnsi="Times New Roman"/>
          <w:b/>
          <w:lang w:val="en-NZ" w:eastAsia="ko-KR"/>
        </w:rPr>
        <w:t>WG</w:t>
      </w:r>
      <w:r w:rsidR="00EF0B41" w:rsidRPr="00E12C3F">
        <w:rPr>
          <w:rFonts w:ascii="Times New Roman" w:eastAsiaTheme="minorEastAsia" w:hAnsi="Times New Roman"/>
          <w:b/>
          <w:lang w:val="en-NZ" w:eastAsia="ko-KR"/>
        </w:rPr>
        <w:t>04</w:t>
      </w:r>
      <w:r w:rsidR="00952E45" w:rsidRPr="00E12C3F">
        <w:rPr>
          <w:rFonts w:ascii="Times New Roman" w:eastAsiaTheme="minorEastAsia" w:hAnsi="Times New Roman"/>
          <w:b/>
          <w:lang w:val="en-NZ" w:eastAsia="ko-KR"/>
        </w:rPr>
        <w:t>-</w:t>
      </w:r>
      <w:r w:rsidR="00547774" w:rsidRPr="00E12C3F">
        <w:rPr>
          <w:rFonts w:ascii="Times New Roman" w:hAnsi="Times New Roman"/>
          <w:b/>
          <w:lang w:val="en-NZ" w:eastAsia="ja-JP"/>
        </w:rPr>
        <w:t>201</w:t>
      </w:r>
      <w:r w:rsidR="00F45D9C" w:rsidRPr="00E12C3F">
        <w:rPr>
          <w:rFonts w:ascii="Times New Roman" w:eastAsiaTheme="minorEastAsia" w:hAnsi="Times New Roman"/>
          <w:b/>
          <w:lang w:val="en-NZ" w:eastAsia="ko-KR"/>
        </w:rPr>
        <w:t>9</w:t>
      </w:r>
      <w:r w:rsidR="00547774" w:rsidRPr="00E12C3F">
        <w:rPr>
          <w:rFonts w:ascii="Times New Roman" w:hAnsi="Times New Roman"/>
          <w:b/>
          <w:lang w:val="en-NZ" w:eastAsia="ja-JP"/>
        </w:rPr>
        <w:t>/</w:t>
      </w:r>
      <w:r w:rsidR="00547774" w:rsidRPr="00E12C3F">
        <w:rPr>
          <w:rFonts w:ascii="Times New Roman" w:hAnsi="Times New Roman"/>
          <w:b/>
          <w:lang w:val="en-NZ"/>
        </w:rPr>
        <w:t>0</w:t>
      </w:r>
      <w:r w:rsidR="00892E54">
        <w:rPr>
          <w:rFonts w:ascii="Times New Roman" w:eastAsia="Malgun Gothic" w:hAnsi="Times New Roman" w:hint="eastAsia"/>
          <w:b/>
          <w:lang w:val="en-NZ" w:eastAsia="ko-KR"/>
        </w:rPr>
        <w:t>1</w:t>
      </w:r>
    </w:p>
    <w:p w14:paraId="19928D69" w14:textId="77777777" w:rsidR="001237BC" w:rsidRPr="00E12C3F" w:rsidRDefault="001237BC" w:rsidP="00864B00">
      <w:pPr>
        <w:adjustRightInd w:val="0"/>
        <w:snapToGrid w:val="0"/>
        <w:jc w:val="center"/>
        <w:rPr>
          <w:rFonts w:ascii="Times New Roman" w:hAnsi="Times New Roman"/>
          <w:lang w:eastAsia="ja-JP"/>
        </w:rPr>
      </w:pPr>
    </w:p>
    <w:p w14:paraId="2647C40C" w14:textId="77777777" w:rsidR="00693EA2" w:rsidRPr="00E12C3F" w:rsidRDefault="00693EA2" w:rsidP="00864B00">
      <w:pPr>
        <w:adjustRightInd w:val="0"/>
        <w:snapToGrid w:val="0"/>
        <w:rPr>
          <w:rFonts w:ascii="Times New Roman" w:hAnsi="Times New Roman"/>
          <w:lang w:eastAsia="ja-JP"/>
        </w:rPr>
      </w:pPr>
    </w:p>
    <w:p w14:paraId="2A38BE1A" w14:textId="77777777" w:rsidR="001237BC" w:rsidRPr="00E12C3F" w:rsidRDefault="001237BC" w:rsidP="00864B00">
      <w:pPr>
        <w:adjustRightInd w:val="0"/>
        <w:snapToGrid w:val="0"/>
        <w:rPr>
          <w:rFonts w:ascii="Times New Roman" w:hAnsi="Times New Roman"/>
          <w:lang w:eastAsia="ja-JP"/>
        </w:rPr>
      </w:pPr>
    </w:p>
    <w:p w14:paraId="5DE1B8B2" w14:textId="77777777" w:rsidR="003E57CF" w:rsidRPr="00E12C3F" w:rsidRDefault="00925874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 xml:space="preserve">Opening of the </w:t>
      </w:r>
      <w:r w:rsidRPr="00E12C3F">
        <w:rPr>
          <w:rFonts w:ascii="Times New Roman" w:eastAsiaTheme="minorEastAsia" w:hAnsi="Times New Roman"/>
          <w:b/>
          <w:lang w:eastAsia="ko-KR"/>
        </w:rPr>
        <w:t>m</w:t>
      </w:r>
      <w:r w:rsidR="00CE1DF9" w:rsidRPr="00E12C3F">
        <w:rPr>
          <w:rFonts w:ascii="Times New Roman" w:hAnsi="Times New Roman"/>
          <w:b/>
        </w:rPr>
        <w:t>eeting</w:t>
      </w:r>
    </w:p>
    <w:p w14:paraId="377768EB" w14:textId="77777777" w:rsidR="00547FDB" w:rsidRPr="00E12C3F" w:rsidRDefault="00547FDB" w:rsidP="00864B00">
      <w:pPr>
        <w:pStyle w:val="NoSpacing"/>
        <w:adjustRightInd w:val="0"/>
        <w:snapToGrid w:val="0"/>
        <w:jc w:val="both"/>
        <w:rPr>
          <w:rFonts w:ascii="Times New Roman" w:hAnsi="Times New Roman"/>
        </w:rPr>
      </w:pPr>
    </w:p>
    <w:p w14:paraId="7B00DA8E" w14:textId="77777777" w:rsidR="00693EA2" w:rsidRPr="00E12C3F" w:rsidRDefault="00CE1DF9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 xml:space="preserve">Designation of </w:t>
      </w:r>
      <w:r w:rsidR="00925874" w:rsidRPr="00E12C3F">
        <w:rPr>
          <w:rFonts w:ascii="Times New Roman" w:eastAsiaTheme="minorEastAsia" w:hAnsi="Times New Roman"/>
          <w:b/>
          <w:lang w:eastAsia="ko-KR"/>
        </w:rPr>
        <w:t>c</w:t>
      </w:r>
      <w:r w:rsidRPr="00E12C3F">
        <w:rPr>
          <w:rFonts w:ascii="Times New Roman" w:hAnsi="Times New Roman"/>
          <w:b/>
        </w:rPr>
        <w:t>o-chair</w:t>
      </w:r>
      <w:r w:rsidR="00F77D07" w:rsidRPr="00E12C3F">
        <w:rPr>
          <w:rFonts w:ascii="Times New Roman" w:eastAsiaTheme="minorEastAsia" w:hAnsi="Times New Roman"/>
          <w:b/>
          <w:lang w:eastAsia="ko-KR"/>
        </w:rPr>
        <w:t>s</w:t>
      </w:r>
    </w:p>
    <w:p w14:paraId="6ACD7BF5" w14:textId="77777777" w:rsidR="00547FDB" w:rsidRPr="00E12C3F" w:rsidRDefault="00547FDB" w:rsidP="00864B00">
      <w:pPr>
        <w:pStyle w:val="ListParagraph"/>
        <w:adjustRightInd w:val="0"/>
        <w:snapToGrid w:val="0"/>
        <w:ind w:left="720"/>
        <w:jc w:val="both"/>
        <w:rPr>
          <w:rFonts w:ascii="Times New Roman" w:eastAsiaTheme="minorEastAsia" w:hAnsi="Times New Roman"/>
          <w:lang w:eastAsia="ko-KR"/>
        </w:rPr>
      </w:pPr>
    </w:p>
    <w:p w14:paraId="6819684D" w14:textId="2C5C7970" w:rsidR="002C47EE" w:rsidRPr="00E12C3F" w:rsidRDefault="002C47EE" w:rsidP="00864B00">
      <w:pPr>
        <w:adjustRightInd w:val="0"/>
        <w:snapToGrid w:val="0"/>
        <w:ind w:left="742" w:hanging="22"/>
        <w:jc w:val="both"/>
        <w:rPr>
          <w:rFonts w:ascii="Times New Roman" w:hAnsi="Times New Roman"/>
        </w:rPr>
      </w:pPr>
      <w:r w:rsidRPr="00E12C3F">
        <w:rPr>
          <w:rFonts w:ascii="Times New Roman" w:eastAsiaTheme="minorEastAsia" w:hAnsi="Times New Roman"/>
          <w:lang w:eastAsia="ko-KR"/>
        </w:rPr>
        <w:t xml:space="preserve">The </w:t>
      </w:r>
      <w:r w:rsidR="00553537" w:rsidRPr="00E12C3F">
        <w:rPr>
          <w:rFonts w:ascii="Times New Roman" w:eastAsiaTheme="minorEastAsia" w:hAnsi="Times New Roman"/>
          <w:lang w:eastAsia="ko-KR"/>
        </w:rPr>
        <w:t>4</w:t>
      </w:r>
      <w:r w:rsidR="00553537" w:rsidRPr="00E12C3F">
        <w:rPr>
          <w:rFonts w:ascii="Times New Roman" w:eastAsiaTheme="minorEastAsia" w:hAnsi="Times New Roman"/>
          <w:vertAlign w:val="superscript"/>
          <w:lang w:eastAsia="ko-KR"/>
        </w:rPr>
        <w:t>th</w:t>
      </w:r>
      <w:r w:rsidR="00553537" w:rsidRPr="00E12C3F">
        <w:rPr>
          <w:rFonts w:ascii="Times New Roman" w:eastAsiaTheme="minorEastAsia" w:hAnsi="Times New Roman"/>
          <w:lang w:eastAsia="ko-KR"/>
        </w:rPr>
        <w:t xml:space="preserve"> </w:t>
      </w:r>
      <w:r w:rsidRPr="00E12C3F">
        <w:rPr>
          <w:rFonts w:ascii="Times New Roman" w:eastAsiaTheme="minorEastAsia" w:hAnsi="Times New Roman"/>
          <w:lang w:eastAsia="ko-KR"/>
        </w:rPr>
        <w:t>Joint WG meeting will be</w:t>
      </w:r>
      <w:r w:rsidRPr="00E12C3F">
        <w:rPr>
          <w:rFonts w:ascii="Times New Roman" w:hAnsi="Times New Roman"/>
          <w:lang w:eastAsia="ja-JP"/>
        </w:rPr>
        <w:t xml:space="preserve"> co-chaired </w:t>
      </w:r>
      <w:r w:rsidRPr="00E12C3F">
        <w:rPr>
          <w:rFonts w:ascii="Times New Roman" w:eastAsiaTheme="minorEastAsia" w:hAnsi="Times New Roman"/>
          <w:lang w:eastAsia="ko-KR"/>
        </w:rPr>
        <w:t xml:space="preserve">by </w:t>
      </w:r>
      <w:r w:rsidR="00C51E6B" w:rsidRPr="00E12C3F">
        <w:rPr>
          <w:rFonts w:ascii="Times New Roman" w:eastAsia="Times New Roman" w:hAnsi="Times New Roman"/>
          <w:lang w:eastAsia="ja-JP"/>
        </w:rPr>
        <w:t>Masanori</w:t>
      </w:r>
      <w:r w:rsidRPr="00E12C3F">
        <w:rPr>
          <w:rFonts w:ascii="Times New Roman" w:hAnsi="Times New Roman"/>
          <w:lang w:eastAsia="ja-JP"/>
        </w:rPr>
        <w:t xml:space="preserve"> Miyahara (</w:t>
      </w:r>
      <w:r w:rsidR="00864B00">
        <w:rPr>
          <w:rFonts w:ascii="Times New Roman" w:eastAsiaTheme="minorEastAsia" w:hAnsi="Times New Roman" w:hint="eastAsia"/>
          <w:lang w:eastAsia="ko-KR"/>
        </w:rPr>
        <w:t>WCPFC-</w:t>
      </w:r>
      <w:r w:rsidRPr="00E12C3F">
        <w:rPr>
          <w:rFonts w:ascii="Times New Roman" w:hAnsi="Times New Roman"/>
          <w:lang w:eastAsia="ja-JP"/>
        </w:rPr>
        <w:t xml:space="preserve">NC) and </w:t>
      </w:r>
      <w:r w:rsidR="00C51E6B" w:rsidRPr="00E12C3F">
        <w:rPr>
          <w:rFonts w:ascii="Times New Roman" w:eastAsiaTheme="minorEastAsia" w:hAnsi="Times New Roman"/>
          <w:lang w:eastAsia="ko-KR"/>
        </w:rPr>
        <w:t>Dorothy</w:t>
      </w:r>
      <w:r w:rsidRPr="00E12C3F">
        <w:rPr>
          <w:rFonts w:ascii="Times New Roman" w:hAnsi="Times New Roman"/>
          <w:lang w:eastAsia="ja-JP"/>
        </w:rPr>
        <w:t xml:space="preserve"> Lowman</w:t>
      </w:r>
      <w:r w:rsidRPr="00E12C3F">
        <w:rPr>
          <w:rFonts w:ascii="Times New Roman" w:hAnsi="Times New Roman"/>
        </w:rPr>
        <w:t xml:space="preserve"> (IATTC). </w:t>
      </w:r>
    </w:p>
    <w:p w14:paraId="31C34D61" w14:textId="77777777" w:rsidR="002C47EE" w:rsidRPr="00E12C3F" w:rsidRDefault="002C47EE" w:rsidP="00864B00">
      <w:pPr>
        <w:pStyle w:val="ListParagraph"/>
        <w:adjustRightInd w:val="0"/>
        <w:snapToGrid w:val="0"/>
        <w:ind w:left="720"/>
        <w:jc w:val="both"/>
        <w:rPr>
          <w:rFonts w:ascii="Times New Roman" w:eastAsiaTheme="minorEastAsia" w:hAnsi="Times New Roman"/>
          <w:lang w:eastAsia="ko-KR"/>
        </w:rPr>
      </w:pPr>
    </w:p>
    <w:p w14:paraId="2C7C624C" w14:textId="77777777" w:rsidR="003E57CF" w:rsidRPr="00E12C3F" w:rsidRDefault="00CE1DF9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 xml:space="preserve">Adoption of </w:t>
      </w:r>
      <w:r w:rsidR="00925874" w:rsidRPr="00E12C3F">
        <w:rPr>
          <w:rFonts w:ascii="Times New Roman" w:eastAsiaTheme="minorEastAsia" w:hAnsi="Times New Roman"/>
          <w:b/>
          <w:lang w:eastAsia="ko-KR"/>
        </w:rPr>
        <w:t>a</w:t>
      </w:r>
      <w:r w:rsidRPr="00E12C3F">
        <w:rPr>
          <w:rFonts w:ascii="Times New Roman" w:hAnsi="Times New Roman"/>
          <w:b/>
        </w:rPr>
        <w:t>genda</w:t>
      </w:r>
    </w:p>
    <w:p w14:paraId="3AD3D234" w14:textId="77777777" w:rsidR="00547FDB" w:rsidRPr="00E12C3F" w:rsidRDefault="00547FDB" w:rsidP="00864B00">
      <w:pPr>
        <w:pStyle w:val="ListParagraph"/>
        <w:adjustRightInd w:val="0"/>
        <w:snapToGrid w:val="0"/>
        <w:jc w:val="both"/>
        <w:rPr>
          <w:rFonts w:ascii="Times New Roman" w:hAnsi="Times New Roman"/>
        </w:rPr>
      </w:pPr>
    </w:p>
    <w:p w14:paraId="6B33F180" w14:textId="77777777" w:rsidR="003E57CF" w:rsidRPr="00E12C3F" w:rsidRDefault="00195F24" w:rsidP="00864B00">
      <w:pPr>
        <w:pStyle w:val="NoSpacing"/>
        <w:numPr>
          <w:ilvl w:val="0"/>
          <w:numId w:val="4"/>
        </w:numPr>
        <w:adjustRightInd w:val="0"/>
        <w:snapToGrid w:val="0"/>
        <w:ind w:hanging="720"/>
        <w:jc w:val="both"/>
        <w:rPr>
          <w:rFonts w:ascii="Times New Roman" w:hAnsi="Times New Roman"/>
          <w:b/>
        </w:rPr>
      </w:pPr>
      <w:r w:rsidRPr="00E12C3F">
        <w:rPr>
          <w:rFonts w:ascii="Times New Roman" w:eastAsiaTheme="minorEastAsia" w:hAnsi="Times New Roman"/>
          <w:b/>
          <w:lang w:eastAsia="ko-KR"/>
        </w:rPr>
        <w:t>Conservation and Management Measure</w:t>
      </w:r>
      <w:r w:rsidR="007240BC" w:rsidRPr="00E12C3F">
        <w:rPr>
          <w:rFonts w:ascii="Times New Roman" w:eastAsiaTheme="minorEastAsia" w:hAnsi="Times New Roman"/>
          <w:b/>
          <w:lang w:eastAsia="ko-KR"/>
        </w:rPr>
        <w:t>s</w:t>
      </w:r>
      <w:r w:rsidRPr="00E12C3F">
        <w:rPr>
          <w:rFonts w:ascii="Times New Roman" w:eastAsiaTheme="minorEastAsia" w:hAnsi="Times New Roman"/>
          <w:b/>
          <w:lang w:eastAsia="ko-KR"/>
        </w:rPr>
        <w:t xml:space="preserve"> </w:t>
      </w:r>
      <w:r w:rsidR="00C52B4B" w:rsidRPr="00E12C3F">
        <w:rPr>
          <w:rFonts w:ascii="Times New Roman" w:eastAsiaTheme="minorEastAsia" w:hAnsi="Times New Roman"/>
          <w:b/>
          <w:lang w:eastAsia="ko-KR"/>
        </w:rPr>
        <w:t>for</w:t>
      </w:r>
      <w:r w:rsidR="00A3351C" w:rsidRPr="00E12C3F">
        <w:rPr>
          <w:rFonts w:ascii="Times New Roman" w:eastAsiaTheme="minorEastAsia" w:hAnsi="Times New Roman"/>
          <w:b/>
          <w:lang w:eastAsia="ko-KR"/>
        </w:rPr>
        <w:t xml:space="preserve"> Pacific bluefin tuna </w:t>
      </w:r>
      <w:r w:rsidR="00C52B4B" w:rsidRPr="00E12C3F">
        <w:rPr>
          <w:rFonts w:ascii="Times New Roman" w:eastAsiaTheme="minorEastAsia" w:hAnsi="Times New Roman"/>
          <w:b/>
          <w:lang w:eastAsia="ko-KR"/>
        </w:rPr>
        <w:t>(</w:t>
      </w:r>
      <w:r w:rsidR="007240BC" w:rsidRPr="00E12C3F">
        <w:rPr>
          <w:rFonts w:ascii="Times New Roman" w:eastAsiaTheme="minorEastAsia" w:hAnsi="Times New Roman"/>
          <w:b/>
          <w:lang w:eastAsia="ko-KR"/>
        </w:rPr>
        <w:t xml:space="preserve">WCPFC </w:t>
      </w:r>
      <w:r w:rsidR="00C52B4B" w:rsidRPr="00E12C3F">
        <w:rPr>
          <w:rFonts w:ascii="Times New Roman" w:eastAsiaTheme="minorEastAsia" w:hAnsi="Times New Roman"/>
          <w:b/>
          <w:lang w:eastAsia="ko-KR"/>
        </w:rPr>
        <w:t>CMM 2018-02</w:t>
      </w:r>
      <w:r w:rsidRPr="00E12C3F">
        <w:rPr>
          <w:rFonts w:ascii="Times New Roman" w:eastAsiaTheme="minorEastAsia" w:hAnsi="Times New Roman"/>
          <w:b/>
          <w:lang w:eastAsia="ko-KR"/>
        </w:rPr>
        <w:t xml:space="preserve"> and </w:t>
      </w:r>
      <w:r w:rsidR="007240BC" w:rsidRPr="00E12C3F">
        <w:rPr>
          <w:rFonts w:ascii="Times New Roman" w:eastAsiaTheme="minorEastAsia" w:hAnsi="Times New Roman"/>
          <w:b/>
          <w:lang w:eastAsia="ko-KR"/>
        </w:rPr>
        <w:t xml:space="preserve">IATTC </w:t>
      </w:r>
      <w:r w:rsidRPr="00E12C3F">
        <w:rPr>
          <w:rFonts w:ascii="Times New Roman" w:eastAsiaTheme="minorEastAsia" w:hAnsi="Times New Roman"/>
          <w:b/>
          <w:lang w:eastAsia="ko-KR"/>
        </w:rPr>
        <w:t>RESOLUTION C-18-01</w:t>
      </w:r>
      <w:r w:rsidR="00C52B4B" w:rsidRPr="00E12C3F">
        <w:rPr>
          <w:rFonts w:ascii="Times New Roman" w:eastAsiaTheme="minorEastAsia" w:hAnsi="Times New Roman"/>
          <w:b/>
          <w:lang w:eastAsia="ko-KR"/>
        </w:rPr>
        <w:t>)</w:t>
      </w:r>
      <w:r w:rsidR="00FF0B46" w:rsidRPr="00E12C3F">
        <w:rPr>
          <w:rFonts w:ascii="Times New Roman" w:eastAsiaTheme="minorEastAsia" w:hAnsi="Times New Roman"/>
          <w:b/>
          <w:lang w:eastAsia="ko-KR"/>
        </w:rPr>
        <w:t xml:space="preserve"> </w:t>
      </w:r>
    </w:p>
    <w:p w14:paraId="42C4A8D2" w14:textId="77777777" w:rsidR="00CF3DD6" w:rsidRPr="00E12C3F" w:rsidRDefault="00CF3DD6" w:rsidP="00864B00">
      <w:pPr>
        <w:pStyle w:val="NoSpacing"/>
        <w:adjustRightInd w:val="0"/>
        <w:snapToGrid w:val="0"/>
        <w:jc w:val="both"/>
        <w:rPr>
          <w:rFonts w:ascii="Times New Roman" w:hAnsi="Times New Roman"/>
        </w:rPr>
      </w:pPr>
    </w:p>
    <w:p w14:paraId="0D8D5ABB" w14:textId="77777777" w:rsidR="00AD0FCD" w:rsidRPr="00E12C3F" w:rsidRDefault="00CF7F2B" w:rsidP="00864B00">
      <w:pPr>
        <w:pStyle w:val="ListParagraph"/>
        <w:numPr>
          <w:ilvl w:val="1"/>
          <w:numId w:val="5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hAnsi="Times New Roman"/>
          <w:lang w:eastAsia="ja-JP"/>
        </w:rPr>
        <w:t>Report</w:t>
      </w:r>
      <w:r w:rsidR="00755E39" w:rsidRPr="00E12C3F">
        <w:rPr>
          <w:rFonts w:ascii="Times New Roman" w:hAnsi="Times New Roman"/>
          <w:lang w:eastAsia="ja-JP"/>
        </w:rPr>
        <w:t>s</w:t>
      </w:r>
      <w:r w:rsidRPr="00E12C3F">
        <w:rPr>
          <w:rFonts w:ascii="Times New Roman" w:hAnsi="Times New Roman"/>
          <w:lang w:eastAsia="ja-JP"/>
        </w:rPr>
        <w:t xml:space="preserve"> from ISC</w:t>
      </w:r>
      <w:r w:rsidR="00755E39" w:rsidRPr="00E12C3F">
        <w:rPr>
          <w:rFonts w:ascii="Times New Roman" w:hAnsi="Times New Roman"/>
          <w:lang w:eastAsia="ja-JP"/>
        </w:rPr>
        <w:t>,</w:t>
      </w:r>
      <w:r w:rsidRPr="00E12C3F">
        <w:rPr>
          <w:rFonts w:ascii="Times New Roman" w:hAnsi="Times New Roman"/>
          <w:lang w:eastAsia="ja-JP"/>
        </w:rPr>
        <w:t xml:space="preserve"> </w:t>
      </w:r>
      <w:r w:rsidR="0012293B" w:rsidRPr="00E12C3F">
        <w:rPr>
          <w:rFonts w:ascii="Times New Roman" w:hAnsi="Times New Roman"/>
          <w:lang w:eastAsia="ja-JP"/>
        </w:rPr>
        <w:t>IATTC</w:t>
      </w:r>
      <w:r w:rsidR="00EF0B41" w:rsidRPr="00E12C3F">
        <w:rPr>
          <w:rFonts w:ascii="Times New Roman" w:hAnsi="Times New Roman"/>
          <w:lang w:eastAsia="ja-JP"/>
        </w:rPr>
        <w:t>-</w:t>
      </w:r>
      <w:r w:rsidR="0012293B" w:rsidRPr="00E12C3F">
        <w:rPr>
          <w:rFonts w:ascii="Times New Roman" w:hAnsi="Times New Roman"/>
          <w:lang w:eastAsia="ja-JP"/>
        </w:rPr>
        <w:t xml:space="preserve">SAC and </w:t>
      </w:r>
      <w:r w:rsidR="00755E39" w:rsidRPr="00E12C3F">
        <w:rPr>
          <w:rFonts w:ascii="Times New Roman" w:eastAsiaTheme="minorEastAsia" w:hAnsi="Times New Roman"/>
          <w:lang w:eastAsia="ko-KR"/>
        </w:rPr>
        <w:t>WCPFC-SC</w:t>
      </w:r>
      <w:r w:rsidR="00553537" w:rsidRPr="00E12C3F">
        <w:rPr>
          <w:rFonts w:ascii="Times New Roman" w:eastAsiaTheme="minorEastAsia" w:hAnsi="Times New Roman"/>
          <w:lang w:eastAsia="ko-KR"/>
        </w:rPr>
        <w:t xml:space="preserve"> </w:t>
      </w:r>
    </w:p>
    <w:p w14:paraId="02DE74A1" w14:textId="77777777" w:rsidR="00D2516F" w:rsidRPr="00E12C3F" w:rsidRDefault="00D2516F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2B2CFCE9" w14:textId="77777777" w:rsidR="00D2516F" w:rsidRPr="00E12C3F" w:rsidRDefault="00205E1F" w:rsidP="00864B00">
      <w:pPr>
        <w:pStyle w:val="ListParagraph"/>
        <w:autoSpaceDE w:val="0"/>
        <w:autoSpaceDN w:val="0"/>
        <w:adjustRightInd w:val="0"/>
        <w:snapToGrid w:val="0"/>
        <w:ind w:leftChars="650" w:left="1430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The Joint WG will</w:t>
      </w:r>
      <w:r w:rsidR="0012293B" w:rsidRPr="00E12C3F">
        <w:rPr>
          <w:rFonts w:ascii="Times New Roman" w:eastAsiaTheme="minorEastAsia" w:hAnsi="Times New Roman"/>
          <w:lang w:eastAsia="ko-KR"/>
        </w:rPr>
        <w:t xml:space="preserve"> r</w:t>
      </w:r>
      <w:r w:rsidR="00CF7F2B" w:rsidRPr="00E12C3F">
        <w:rPr>
          <w:rFonts w:ascii="Times New Roman" w:eastAsia="Times New Roman" w:hAnsi="Times New Roman"/>
          <w:lang w:eastAsia="ja-JP"/>
        </w:rPr>
        <w:t xml:space="preserve">eview the meeting report of the </w:t>
      </w:r>
      <w:r w:rsidR="00CF7F2B" w:rsidRPr="00E12C3F">
        <w:rPr>
          <w:rFonts w:ascii="Times New Roman" w:eastAsiaTheme="minorEastAsia" w:hAnsi="Times New Roman"/>
          <w:lang w:eastAsia="ko-KR"/>
        </w:rPr>
        <w:t>19</w:t>
      </w:r>
      <w:r w:rsidR="00CF7F2B" w:rsidRPr="00E12C3F">
        <w:rPr>
          <w:rFonts w:ascii="Times New Roman" w:eastAsiaTheme="minorEastAsia" w:hAnsi="Times New Roman"/>
          <w:vertAlign w:val="superscript"/>
          <w:lang w:eastAsia="ko-KR"/>
        </w:rPr>
        <w:t>th</w:t>
      </w:r>
      <w:r w:rsidR="00CF7F2B" w:rsidRPr="00E12C3F">
        <w:rPr>
          <w:rFonts w:ascii="Times New Roman" w:hAnsi="Times New Roman"/>
          <w:vertAlign w:val="superscript"/>
          <w:lang w:eastAsia="ja-JP"/>
        </w:rPr>
        <w:t xml:space="preserve"> </w:t>
      </w:r>
      <w:r w:rsidR="00CF7F2B" w:rsidRPr="00E12C3F">
        <w:rPr>
          <w:rFonts w:ascii="Times New Roman" w:eastAsia="Times New Roman" w:hAnsi="Times New Roman"/>
          <w:lang w:eastAsia="ja-JP"/>
        </w:rPr>
        <w:t xml:space="preserve">Meeting of the International Scientific Committee </w:t>
      </w:r>
      <w:r w:rsidR="00CF7F2B" w:rsidRPr="00E12C3F">
        <w:rPr>
          <w:rFonts w:ascii="Times New Roman" w:eastAsiaTheme="minorEastAsia" w:hAnsi="Times New Roman"/>
          <w:lang w:eastAsia="ko-KR"/>
        </w:rPr>
        <w:t xml:space="preserve">for Tuna and Tuna-like Species in the North Pacific Ocean </w:t>
      </w:r>
      <w:r w:rsidR="00CF7F2B" w:rsidRPr="00E12C3F">
        <w:rPr>
          <w:rFonts w:ascii="Times New Roman" w:eastAsia="Times New Roman" w:hAnsi="Times New Roman"/>
          <w:lang w:eastAsia="ja-JP"/>
        </w:rPr>
        <w:t>(ISC1</w:t>
      </w:r>
      <w:r w:rsidR="00CF7F2B" w:rsidRPr="00E12C3F">
        <w:rPr>
          <w:rFonts w:ascii="Times New Roman" w:eastAsiaTheme="minorEastAsia" w:hAnsi="Times New Roman"/>
          <w:lang w:eastAsia="ko-KR"/>
        </w:rPr>
        <w:t>9)</w:t>
      </w:r>
      <w:r w:rsidR="00EF0B41" w:rsidRPr="00E12C3F">
        <w:rPr>
          <w:rFonts w:ascii="Times New Roman" w:eastAsiaTheme="minorEastAsia" w:hAnsi="Times New Roman"/>
          <w:lang w:eastAsia="ko-KR"/>
        </w:rPr>
        <w:t xml:space="preserve">, </w:t>
      </w:r>
      <w:r w:rsidR="007240BC" w:rsidRPr="00E12C3F">
        <w:rPr>
          <w:rFonts w:ascii="Times New Roman" w:eastAsiaTheme="minorEastAsia" w:hAnsi="Times New Roman"/>
          <w:lang w:eastAsia="ko-KR"/>
        </w:rPr>
        <w:t xml:space="preserve">and also review </w:t>
      </w:r>
      <w:r w:rsidRPr="00E12C3F">
        <w:rPr>
          <w:rFonts w:ascii="Times New Roman" w:eastAsiaTheme="minorEastAsia" w:hAnsi="Times New Roman"/>
          <w:lang w:eastAsia="ko-KR"/>
        </w:rPr>
        <w:t xml:space="preserve">any </w:t>
      </w:r>
      <w:r w:rsidR="0012293B" w:rsidRPr="00E12C3F">
        <w:rPr>
          <w:rFonts w:ascii="Times New Roman" w:eastAsiaTheme="minorEastAsia" w:hAnsi="Times New Roman"/>
          <w:lang w:eastAsia="ko-KR"/>
        </w:rPr>
        <w:t xml:space="preserve">additional relevant </w:t>
      </w:r>
      <w:r w:rsidRPr="00E12C3F">
        <w:rPr>
          <w:rFonts w:ascii="Times New Roman" w:eastAsiaTheme="minorEastAsia" w:hAnsi="Times New Roman"/>
          <w:lang w:eastAsia="ko-KR"/>
        </w:rPr>
        <w:t xml:space="preserve">information </w:t>
      </w:r>
      <w:r w:rsidR="0012293B" w:rsidRPr="00E12C3F">
        <w:rPr>
          <w:rFonts w:ascii="Times New Roman" w:eastAsiaTheme="minorEastAsia" w:hAnsi="Times New Roman"/>
          <w:lang w:eastAsia="ko-KR"/>
        </w:rPr>
        <w:t>from IATTC</w:t>
      </w:r>
      <w:r w:rsidR="00EF0B41" w:rsidRPr="00E12C3F">
        <w:rPr>
          <w:rFonts w:ascii="Times New Roman" w:eastAsiaTheme="minorEastAsia" w:hAnsi="Times New Roman"/>
          <w:lang w:eastAsia="ko-KR"/>
        </w:rPr>
        <w:t>-</w:t>
      </w:r>
      <w:r w:rsidR="0012293B" w:rsidRPr="00E12C3F">
        <w:rPr>
          <w:rFonts w:ascii="Times New Roman" w:eastAsiaTheme="minorEastAsia" w:hAnsi="Times New Roman"/>
          <w:lang w:eastAsia="ko-KR"/>
        </w:rPr>
        <w:t>SAC</w:t>
      </w:r>
      <w:r w:rsidR="007240BC" w:rsidRPr="00E12C3F">
        <w:rPr>
          <w:rFonts w:ascii="Times New Roman" w:eastAsiaTheme="minorEastAsia" w:hAnsi="Times New Roman"/>
          <w:lang w:eastAsia="ko-KR"/>
        </w:rPr>
        <w:t>10</w:t>
      </w:r>
      <w:r w:rsidR="00EF0B41" w:rsidRPr="00E12C3F">
        <w:rPr>
          <w:rFonts w:ascii="Times New Roman" w:eastAsiaTheme="minorEastAsia" w:hAnsi="Times New Roman"/>
          <w:lang w:eastAsia="ko-KR"/>
        </w:rPr>
        <w:t>,</w:t>
      </w:r>
      <w:r w:rsidR="0012293B" w:rsidRPr="00E12C3F">
        <w:rPr>
          <w:rFonts w:ascii="Times New Roman" w:eastAsiaTheme="minorEastAsia" w:hAnsi="Times New Roman"/>
          <w:lang w:eastAsia="ko-KR"/>
        </w:rPr>
        <w:t xml:space="preserve"> and WCPFC</w:t>
      </w:r>
      <w:r w:rsidR="00EF0B41" w:rsidRPr="00E12C3F">
        <w:rPr>
          <w:rFonts w:ascii="Times New Roman" w:eastAsiaTheme="minorEastAsia" w:hAnsi="Times New Roman"/>
          <w:lang w:eastAsia="ko-KR"/>
        </w:rPr>
        <w:t>-</w:t>
      </w:r>
      <w:r w:rsidR="0012293B" w:rsidRPr="00E12C3F">
        <w:rPr>
          <w:rFonts w:ascii="Times New Roman" w:eastAsiaTheme="minorEastAsia" w:hAnsi="Times New Roman"/>
          <w:lang w:eastAsia="ko-KR"/>
        </w:rPr>
        <w:t>SC</w:t>
      </w:r>
      <w:r w:rsidR="007240BC" w:rsidRPr="00E12C3F">
        <w:rPr>
          <w:rFonts w:ascii="Times New Roman" w:eastAsiaTheme="minorEastAsia" w:hAnsi="Times New Roman"/>
          <w:lang w:eastAsia="ko-KR"/>
        </w:rPr>
        <w:t>15</w:t>
      </w:r>
      <w:r w:rsidR="0012293B" w:rsidRPr="00E12C3F">
        <w:rPr>
          <w:rFonts w:ascii="Times New Roman" w:eastAsiaTheme="minorEastAsia" w:hAnsi="Times New Roman"/>
          <w:lang w:eastAsia="ko-KR"/>
        </w:rPr>
        <w:t>.</w:t>
      </w:r>
      <w:r w:rsidRPr="00E12C3F">
        <w:rPr>
          <w:rFonts w:ascii="Times New Roman" w:eastAsiaTheme="minorEastAsia" w:hAnsi="Times New Roman"/>
          <w:lang w:eastAsia="ko-KR"/>
        </w:rPr>
        <w:t xml:space="preserve"> </w:t>
      </w:r>
    </w:p>
    <w:p w14:paraId="77EF47DE" w14:textId="77777777" w:rsidR="00205E1F" w:rsidRPr="00E12C3F" w:rsidRDefault="00205E1F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31A4FC98" w14:textId="77777777" w:rsidR="00553537" w:rsidRPr="00E12C3F" w:rsidRDefault="00553537" w:rsidP="00864B00">
      <w:pPr>
        <w:pStyle w:val="ListParagraph"/>
        <w:numPr>
          <w:ilvl w:val="1"/>
          <w:numId w:val="5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color w:val="000000"/>
          <w:lang w:eastAsia="ko-KR"/>
        </w:rPr>
        <w:t xml:space="preserve">Reports </w:t>
      </w:r>
      <w:r w:rsidR="002A5C4E" w:rsidRPr="00E12C3F">
        <w:rPr>
          <w:rFonts w:ascii="Times New Roman" w:eastAsiaTheme="minorEastAsia" w:hAnsi="Times New Roman"/>
          <w:color w:val="000000"/>
          <w:lang w:eastAsia="ko-KR"/>
        </w:rPr>
        <w:t xml:space="preserve">on </w:t>
      </w:r>
      <w:r w:rsidR="005D604D" w:rsidRPr="00E12C3F">
        <w:rPr>
          <w:rFonts w:ascii="Times New Roman" w:eastAsiaTheme="minorEastAsia" w:hAnsi="Times New Roman"/>
          <w:color w:val="000000"/>
          <w:lang w:eastAsia="ko-KR"/>
        </w:rPr>
        <w:t xml:space="preserve">the implementation of </w:t>
      </w:r>
      <w:r w:rsidR="0012293B" w:rsidRPr="00E12C3F">
        <w:rPr>
          <w:rFonts w:ascii="Times New Roman" w:eastAsiaTheme="minorEastAsia" w:hAnsi="Times New Roman"/>
          <w:color w:val="000000"/>
          <w:lang w:eastAsia="ko-KR"/>
        </w:rPr>
        <w:t xml:space="preserve">conservation and management measures </w:t>
      </w:r>
      <w:r w:rsidR="005D604D" w:rsidRPr="00E12C3F">
        <w:rPr>
          <w:rFonts w:ascii="Times New Roman" w:eastAsiaTheme="minorEastAsia" w:hAnsi="Times New Roman"/>
          <w:color w:val="000000"/>
          <w:lang w:eastAsia="ko-KR"/>
        </w:rPr>
        <w:t xml:space="preserve">for Pacific bluefin tuna </w:t>
      </w:r>
    </w:p>
    <w:p w14:paraId="217B3142" w14:textId="77777777" w:rsidR="00553537" w:rsidRPr="00E12C3F" w:rsidRDefault="00553537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0E1D62E2" w14:textId="632B2800" w:rsidR="002A5C4E" w:rsidRPr="00E12C3F" w:rsidRDefault="005D604D" w:rsidP="00864B00">
      <w:pPr>
        <w:adjustRightInd w:val="0"/>
        <w:snapToGrid w:val="0"/>
        <w:ind w:left="1440"/>
        <w:rPr>
          <w:rFonts w:ascii="Times New Roman" w:hAnsi="Times New Roman"/>
        </w:rPr>
      </w:pPr>
      <w:r w:rsidRPr="00E12C3F">
        <w:rPr>
          <w:rFonts w:ascii="Times New Roman" w:eastAsiaTheme="minorEastAsia" w:hAnsi="Times New Roman"/>
          <w:lang w:eastAsia="ko-KR"/>
        </w:rPr>
        <w:t xml:space="preserve">The Joint WG </w:t>
      </w:r>
      <w:r w:rsidR="00553537" w:rsidRPr="00E12C3F">
        <w:rPr>
          <w:rFonts w:ascii="Times New Roman" w:hAnsi="Times New Roman"/>
          <w:lang w:eastAsia="ko-KR"/>
        </w:rPr>
        <w:t>will</w:t>
      </w:r>
      <w:r w:rsidR="00553537" w:rsidRPr="00E12C3F">
        <w:rPr>
          <w:rFonts w:ascii="Times New Roman" w:hAnsi="Times New Roman"/>
        </w:rPr>
        <w:t xml:space="preserve"> review</w:t>
      </w:r>
      <w:r w:rsidR="00553537" w:rsidRPr="00E12C3F">
        <w:rPr>
          <w:rFonts w:ascii="Times New Roman" w:eastAsia="Malgun Gothic" w:hAnsi="Times New Roman"/>
        </w:rPr>
        <w:t xml:space="preserve"> </w:t>
      </w:r>
      <w:r w:rsidR="0067025A" w:rsidRPr="00E12C3F">
        <w:rPr>
          <w:rFonts w:ascii="Times New Roman" w:eastAsia="Malgun Gothic" w:hAnsi="Times New Roman"/>
        </w:rPr>
        <w:t>WCPFC and IATTC</w:t>
      </w:r>
      <w:r w:rsidR="003950F1" w:rsidRPr="00E12C3F">
        <w:rPr>
          <w:rFonts w:ascii="Times New Roman" w:eastAsia="Malgun Gothic" w:hAnsi="Times New Roman"/>
        </w:rPr>
        <w:t xml:space="preserve"> </w:t>
      </w:r>
      <w:r w:rsidR="0012293B" w:rsidRPr="00E12C3F">
        <w:rPr>
          <w:rFonts w:ascii="Times New Roman" w:eastAsia="Malgun Gothic" w:hAnsi="Times New Roman"/>
          <w:lang w:eastAsia="ko-KR"/>
        </w:rPr>
        <w:t>members</w:t>
      </w:r>
      <w:r w:rsidR="00C51E6B" w:rsidRPr="00E12C3F">
        <w:rPr>
          <w:rFonts w:ascii="Times New Roman" w:eastAsia="Malgun Gothic" w:hAnsi="Times New Roman"/>
          <w:lang w:eastAsia="ko-KR"/>
        </w:rPr>
        <w:t xml:space="preserve">’ </w:t>
      </w:r>
      <w:r w:rsidR="00287C05" w:rsidRPr="00E12C3F">
        <w:rPr>
          <w:rFonts w:ascii="Times New Roman" w:eastAsia="Malgun Gothic" w:hAnsi="Times New Roman"/>
        </w:rPr>
        <w:t xml:space="preserve">implementation </w:t>
      </w:r>
      <w:r w:rsidR="00553537" w:rsidRPr="00E12C3F">
        <w:rPr>
          <w:rFonts w:ascii="Times New Roman" w:hAnsi="Times New Roman"/>
        </w:rPr>
        <w:t>reports</w:t>
      </w:r>
      <w:r w:rsidR="007240BC" w:rsidRPr="00E12C3F">
        <w:rPr>
          <w:rFonts w:ascii="Times New Roman" w:hAnsi="Times New Roman"/>
        </w:rPr>
        <w:t xml:space="preserve"> </w:t>
      </w:r>
      <w:r w:rsidR="00287C05" w:rsidRPr="00E12C3F">
        <w:rPr>
          <w:rFonts w:ascii="Times New Roman" w:hAnsi="Times New Roman"/>
        </w:rPr>
        <w:t xml:space="preserve">on </w:t>
      </w:r>
      <w:r w:rsidR="0012293B" w:rsidRPr="00E12C3F">
        <w:rPr>
          <w:rFonts w:ascii="Times New Roman" w:hAnsi="Times New Roman"/>
        </w:rPr>
        <w:t>conservation and management</w:t>
      </w:r>
      <w:r w:rsidR="00825D2A" w:rsidRPr="00E12C3F">
        <w:rPr>
          <w:rFonts w:ascii="Times New Roman" w:hAnsi="Times New Roman"/>
        </w:rPr>
        <w:t xml:space="preserve"> measures </w:t>
      </w:r>
      <w:r w:rsidR="00287C05" w:rsidRPr="00E12C3F">
        <w:rPr>
          <w:rFonts w:ascii="Times New Roman" w:hAnsi="Times New Roman"/>
        </w:rPr>
        <w:t>for PBF</w:t>
      </w:r>
      <w:r w:rsidR="00825D2A" w:rsidRPr="00E12C3F">
        <w:rPr>
          <w:rFonts w:ascii="Times New Roman" w:hAnsi="Times New Roman"/>
        </w:rPr>
        <w:t xml:space="preserve"> and </w:t>
      </w:r>
      <w:r w:rsidR="00E12C3F" w:rsidRPr="00E12C3F">
        <w:rPr>
          <w:rFonts w:ascii="Times New Roman" w:eastAsia="Times New Roman" w:hAnsi="Times New Roman"/>
        </w:rPr>
        <w:t>discuss members' plans to remedy shortcomings, if any</w:t>
      </w:r>
      <w:r w:rsidR="00825D2A" w:rsidRPr="00E12C3F">
        <w:rPr>
          <w:rFonts w:ascii="Times New Roman" w:hAnsi="Times New Roman"/>
          <w:color w:val="000000"/>
        </w:rPr>
        <w:t>.</w:t>
      </w:r>
    </w:p>
    <w:p w14:paraId="18672A88" w14:textId="77777777" w:rsidR="00007C6B" w:rsidRPr="00E12C3F" w:rsidRDefault="00007C6B" w:rsidP="00864B00">
      <w:pPr>
        <w:pStyle w:val="ListParagraph"/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</w:p>
    <w:p w14:paraId="48D7603F" w14:textId="77777777" w:rsidR="0019011C" w:rsidRPr="00E12C3F" w:rsidRDefault="00825D2A" w:rsidP="00864B00">
      <w:pPr>
        <w:pStyle w:val="NoSpacing"/>
        <w:numPr>
          <w:ilvl w:val="0"/>
          <w:numId w:val="4"/>
        </w:numPr>
        <w:adjustRightInd w:val="0"/>
        <w:snapToGrid w:val="0"/>
        <w:ind w:hanging="720"/>
        <w:jc w:val="both"/>
        <w:rPr>
          <w:rFonts w:ascii="Times New Roman" w:hAnsi="Times New Roman"/>
          <w:lang w:eastAsia="ko-KR"/>
        </w:rPr>
      </w:pPr>
      <w:r w:rsidRPr="00E12C3F">
        <w:rPr>
          <w:rFonts w:ascii="Times New Roman" w:eastAsia="Malgun Gothic" w:hAnsi="Times New Roman"/>
          <w:b/>
          <w:kern w:val="2"/>
          <w:lang w:eastAsia="ja-JP"/>
        </w:rPr>
        <w:t xml:space="preserve">Harvest </w:t>
      </w:r>
      <w:r w:rsidRPr="00E12C3F">
        <w:rPr>
          <w:rFonts w:ascii="Times New Roman" w:eastAsia="Malgun Gothic" w:hAnsi="Times New Roman"/>
          <w:b/>
          <w:kern w:val="2"/>
          <w:lang w:eastAsia="ko-KR"/>
        </w:rPr>
        <w:t>s</w:t>
      </w:r>
      <w:r w:rsidRPr="00E12C3F">
        <w:rPr>
          <w:rFonts w:ascii="Times New Roman" w:eastAsia="Malgun Gothic" w:hAnsi="Times New Roman"/>
          <w:b/>
          <w:kern w:val="2"/>
          <w:lang w:eastAsia="ja-JP"/>
        </w:rPr>
        <w:t xml:space="preserve">trategy </w:t>
      </w:r>
      <w:r w:rsidR="003950F1" w:rsidRPr="00E12C3F">
        <w:rPr>
          <w:rFonts w:ascii="Times New Roman" w:eastAsia="Malgun Gothic" w:hAnsi="Times New Roman"/>
          <w:b/>
          <w:kern w:val="2"/>
          <w:lang w:eastAsia="ja-JP"/>
        </w:rPr>
        <w:t xml:space="preserve">and Long-term Management Framework </w:t>
      </w:r>
      <w:r w:rsidRPr="00E12C3F">
        <w:rPr>
          <w:rFonts w:ascii="Times New Roman" w:eastAsia="Malgun Gothic" w:hAnsi="Times New Roman"/>
          <w:b/>
          <w:kern w:val="2"/>
          <w:lang w:eastAsia="ja-JP"/>
        </w:rPr>
        <w:t xml:space="preserve">for Pacific </w:t>
      </w:r>
      <w:r w:rsidRPr="00E12C3F">
        <w:rPr>
          <w:rFonts w:ascii="Times New Roman" w:eastAsia="Malgun Gothic" w:hAnsi="Times New Roman"/>
          <w:b/>
          <w:kern w:val="2"/>
          <w:lang w:eastAsia="ko-KR"/>
        </w:rPr>
        <w:t>b</w:t>
      </w:r>
      <w:r w:rsidRPr="00E12C3F">
        <w:rPr>
          <w:rFonts w:ascii="Times New Roman" w:eastAsia="Malgun Gothic" w:hAnsi="Times New Roman"/>
          <w:b/>
          <w:kern w:val="2"/>
          <w:lang w:eastAsia="ja-JP"/>
        </w:rPr>
        <w:t xml:space="preserve">luefin </w:t>
      </w:r>
      <w:r w:rsidRPr="00E12C3F">
        <w:rPr>
          <w:rFonts w:ascii="Times New Roman" w:eastAsia="Malgun Gothic" w:hAnsi="Times New Roman"/>
          <w:b/>
          <w:kern w:val="2"/>
          <w:lang w:eastAsia="ko-KR"/>
        </w:rPr>
        <w:t>t</w:t>
      </w:r>
      <w:r w:rsidRPr="00E12C3F">
        <w:rPr>
          <w:rFonts w:ascii="Times New Roman" w:eastAsia="Malgun Gothic" w:hAnsi="Times New Roman"/>
          <w:b/>
          <w:kern w:val="2"/>
          <w:lang w:eastAsia="ja-JP"/>
        </w:rPr>
        <w:t xml:space="preserve">una </w:t>
      </w:r>
      <w:r w:rsidRPr="00E12C3F">
        <w:rPr>
          <w:rFonts w:ascii="Times New Roman" w:eastAsia="Malgun Gothic" w:hAnsi="Times New Roman"/>
          <w:b/>
          <w:kern w:val="2"/>
          <w:lang w:eastAsia="ko-KR"/>
        </w:rPr>
        <w:t>f</w:t>
      </w:r>
      <w:r w:rsidRPr="00E12C3F">
        <w:rPr>
          <w:rFonts w:ascii="Times New Roman" w:eastAsia="Malgun Gothic" w:hAnsi="Times New Roman"/>
          <w:b/>
          <w:kern w:val="2"/>
          <w:lang w:eastAsia="ja-JP"/>
        </w:rPr>
        <w:t>isheries</w:t>
      </w:r>
      <w:r w:rsidRPr="00E12C3F">
        <w:rPr>
          <w:rFonts w:ascii="Times New Roman" w:hAnsi="Times New Roman"/>
          <w:b/>
        </w:rPr>
        <w:t xml:space="preserve"> </w:t>
      </w:r>
      <w:r w:rsidRPr="00E12C3F">
        <w:rPr>
          <w:rFonts w:ascii="Times New Roman" w:eastAsiaTheme="minorEastAsia" w:hAnsi="Times New Roman"/>
          <w:b/>
          <w:lang w:eastAsia="ko-KR"/>
        </w:rPr>
        <w:t xml:space="preserve"> (</w:t>
      </w:r>
      <w:r w:rsidR="007240BC" w:rsidRPr="00E12C3F">
        <w:rPr>
          <w:rFonts w:ascii="Times New Roman" w:eastAsiaTheme="minorEastAsia" w:hAnsi="Times New Roman"/>
          <w:b/>
          <w:lang w:eastAsia="ko-KR"/>
        </w:rPr>
        <w:t xml:space="preserve">WCPFC </w:t>
      </w:r>
      <w:r w:rsidRPr="00E12C3F">
        <w:rPr>
          <w:rFonts w:ascii="Times New Roman" w:eastAsiaTheme="minorEastAsia" w:hAnsi="Times New Roman"/>
          <w:b/>
          <w:lang w:eastAsia="ko-KR"/>
        </w:rPr>
        <w:t xml:space="preserve">HS 2017-02 and </w:t>
      </w:r>
      <w:r w:rsidR="007240BC" w:rsidRPr="00E12C3F">
        <w:rPr>
          <w:rFonts w:ascii="Times New Roman" w:eastAsiaTheme="minorEastAsia" w:hAnsi="Times New Roman"/>
          <w:b/>
          <w:lang w:eastAsia="ko-KR"/>
        </w:rPr>
        <w:t xml:space="preserve">IATTC </w:t>
      </w:r>
      <w:r w:rsidR="00EF0B41" w:rsidRPr="00E12C3F">
        <w:rPr>
          <w:rFonts w:ascii="Times New Roman" w:eastAsiaTheme="minorEastAsia" w:hAnsi="Times New Roman"/>
          <w:b/>
          <w:lang w:eastAsia="ko-KR"/>
        </w:rPr>
        <w:t>RESOLUTION C-18-02</w:t>
      </w:r>
      <w:r w:rsidR="003950F1" w:rsidRPr="00E12C3F">
        <w:rPr>
          <w:rFonts w:ascii="Times New Roman" w:eastAsiaTheme="minorEastAsia" w:hAnsi="Times New Roman"/>
          <w:b/>
          <w:lang w:eastAsia="ko-KR"/>
        </w:rPr>
        <w:t xml:space="preserve"> – Amendment to C-16-08)</w:t>
      </w:r>
    </w:p>
    <w:p w14:paraId="09943D9C" w14:textId="77777777" w:rsidR="008F07C3" w:rsidRPr="00E12C3F" w:rsidRDefault="008F07C3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</w:p>
    <w:p w14:paraId="170C52A8" w14:textId="77777777" w:rsidR="00C52B4B" w:rsidRPr="00E12C3F" w:rsidRDefault="00C52B4B" w:rsidP="00864B00">
      <w:pPr>
        <w:pStyle w:val="ListParagraph"/>
        <w:numPr>
          <w:ilvl w:val="1"/>
          <w:numId w:val="7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 xml:space="preserve">Review of </w:t>
      </w:r>
      <w:r w:rsidR="00825D2A" w:rsidRPr="00E12C3F">
        <w:rPr>
          <w:rFonts w:ascii="Times New Roman" w:eastAsiaTheme="minorEastAsia" w:hAnsi="Times New Roman"/>
          <w:lang w:eastAsia="ko-KR"/>
        </w:rPr>
        <w:t>conservation and management measures for PBF</w:t>
      </w:r>
    </w:p>
    <w:p w14:paraId="4ECBA75C" w14:textId="77777777" w:rsidR="00C52B4B" w:rsidRPr="00E12C3F" w:rsidRDefault="00C52B4B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</w:p>
    <w:p w14:paraId="75E05454" w14:textId="77777777" w:rsidR="00C52B4B" w:rsidRPr="00E12C3F" w:rsidRDefault="00C52B4B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</w:rPr>
        <w:t xml:space="preserve">The Joint WG will review </w:t>
      </w:r>
      <w:r w:rsidR="00825D2A" w:rsidRPr="00E12C3F">
        <w:rPr>
          <w:rFonts w:ascii="Times New Roman" w:eastAsiaTheme="minorEastAsia" w:hAnsi="Times New Roman"/>
        </w:rPr>
        <w:t xml:space="preserve">the current conservation management measures and if necessary, </w:t>
      </w:r>
      <w:r w:rsidR="00325E54" w:rsidRPr="00E12C3F">
        <w:rPr>
          <w:rFonts w:ascii="Times New Roman" w:eastAsiaTheme="minorEastAsia" w:hAnsi="Times New Roman"/>
        </w:rPr>
        <w:t>make recommendation to NC15 and IATTC to amend</w:t>
      </w:r>
      <w:r w:rsidR="00825D2A" w:rsidRPr="00E12C3F">
        <w:rPr>
          <w:rFonts w:ascii="Times New Roman" w:eastAsiaTheme="minorEastAsia" w:hAnsi="Times New Roman"/>
        </w:rPr>
        <w:t xml:space="preserve"> them.</w:t>
      </w:r>
    </w:p>
    <w:p w14:paraId="3A100789" w14:textId="77777777" w:rsidR="00C52B4B" w:rsidRPr="00E12C3F" w:rsidRDefault="00C52B4B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</w:p>
    <w:p w14:paraId="13FDF7B3" w14:textId="77777777" w:rsidR="00CB282B" w:rsidRPr="00E12C3F" w:rsidRDefault="00CB282B" w:rsidP="00864B00">
      <w:pPr>
        <w:pStyle w:val="ListParagraph"/>
        <w:numPr>
          <w:ilvl w:val="1"/>
          <w:numId w:val="7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Emergency rule</w:t>
      </w:r>
    </w:p>
    <w:p w14:paraId="11145B35" w14:textId="77777777" w:rsidR="008F07C3" w:rsidRPr="00E12C3F" w:rsidRDefault="008F07C3" w:rsidP="00864B00">
      <w:pPr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</w:p>
    <w:p w14:paraId="57AF18A8" w14:textId="09AA71BA" w:rsidR="00CF7F2B" w:rsidRDefault="00CB282B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 xml:space="preserve">The Joint WG will review all available data and information to detect any </w:t>
      </w:r>
      <w:r w:rsidR="008F07C3" w:rsidRPr="00E12C3F">
        <w:rPr>
          <w:rFonts w:ascii="Times New Roman" w:eastAsiaTheme="minorEastAsia" w:hAnsi="Times New Roman"/>
          <w:lang w:eastAsia="ko-KR"/>
        </w:rPr>
        <w:t xml:space="preserve">drastic </w:t>
      </w:r>
      <w:r w:rsidRPr="00E12C3F">
        <w:rPr>
          <w:rFonts w:ascii="Times New Roman" w:eastAsiaTheme="minorEastAsia" w:hAnsi="Times New Roman"/>
          <w:lang w:eastAsia="ko-KR"/>
        </w:rPr>
        <w:t>drops in recruitment.</w:t>
      </w:r>
    </w:p>
    <w:p w14:paraId="68705399" w14:textId="77777777" w:rsidR="00B17D40" w:rsidRPr="00E12C3F" w:rsidRDefault="00B17D40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</w:p>
    <w:p w14:paraId="7351C0AA" w14:textId="77777777" w:rsidR="009E0822" w:rsidRPr="00E12C3F" w:rsidRDefault="009E0822" w:rsidP="00864B00">
      <w:pPr>
        <w:pStyle w:val="ListParagraph"/>
        <w:numPr>
          <w:ilvl w:val="1"/>
          <w:numId w:val="7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lastRenderedPageBreak/>
        <w:t>Guidelines for the development of MSE</w:t>
      </w:r>
    </w:p>
    <w:p w14:paraId="22593F95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</w:p>
    <w:p w14:paraId="54E8FA7D" w14:textId="77777777" w:rsidR="007240BC" w:rsidRPr="00E12C3F" w:rsidRDefault="007240BC" w:rsidP="00864B00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 xml:space="preserve">Report from the </w:t>
      </w:r>
      <w:r w:rsidR="00EE3081" w:rsidRPr="00E12C3F">
        <w:rPr>
          <w:rFonts w:ascii="Times New Roman" w:eastAsiaTheme="minorEastAsia" w:hAnsi="Times New Roman"/>
          <w:lang w:eastAsia="ko-KR"/>
        </w:rPr>
        <w:t>MSE Workshop</w:t>
      </w:r>
    </w:p>
    <w:p w14:paraId="08DE7291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</w:p>
    <w:p w14:paraId="58DDE064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The Joint WG will review the results of the 2</w:t>
      </w:r>
      <w:r w:rsidRPr="00E12C3F">
        <w:rPr>
          <w:rFonts w:ascii="Times New Roman" w:eastAsiaTheme="minorEastAsia" w:hAnsi="Times New Roman"/>
          <w:vertAlign w:val="superscript"/>
          <w:lang w:eastAsia="ko-KR"/>
        </w:rPr>
        <w:t>nd</w:t>
      </w:r>
      <w:r w:rsidRPr="00E12C3F">
        <w:rPr>
          <w:rFonts w:ascii="Times New Roman" w:eastAsiaTheme="minorEastAsia" w:hAnsi="Times New Roman"/>
          <w:lang w:eastAsia="ko-KR"/>
        </w:rPr>
        <w:t xml:space="preserve"> ISC’s Pacific Bluefin Tuna Management Strategy Evaluation Workshop held in San Diego, USA, during 20-21 May 2019.</w:t>
      </w:r>
    </w:p>
    <w:p w14:paraId="52F6539D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</w:p>
    <w:p w14:paraId="4EF28E78" w14:textId="77777777" w:rsidR="00EE3081" w:rsidRPr="00E12C3F" w:rsidRDefault="00EE3081" w:rsidP="00864B00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Development of MSE</w:t>
      </w:r>
    </w:p>
    <w:p w14:paraId="4A5062AA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</w:p>
    <w:p w14:paraId="08E60222" w14:textId="77777777" w:rsidR="00EE3081" w:rsidRPr="00E12C3F" w:rsidRDefault="00EE3081" w:rsidP="00864B00">
      <w:pPr>
        <w:pStyle w:val="ListParagraph"/>
        <w:adjustRightInd w:val="0"/>
        <w:snapToGrid w:val="0"/>
        <w:ind w:left="216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The Joint WG will review information provided by the ISC and consider candidate limit reference points, target reference points and harvest control rules for use in the MSE</w:t>
      </w:r>
    </w:p>
    <w:p w14:paraId="7AEC74D1" w14:textId="77777777" w:rsidR="009E0822" w:rsidRPr="00E12C3F" w:rsidRDefault="009E0822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5C4A650B" w14:textId="77777777" w:rsidR="00985852" w:rsidRPr="00E12C3F" w:rsidRDefault="00DD37DB" w:rsidP="00864B00">
      <w:pPr>
        <w:pStyle w:val="ListParagraph"/>
        <w:numPr>
          <w:ilvl w:val="1"/>
          <w:numId w:val="7"/>
        </w:numPr>
        <w:adjustRightInd w:val="0"/>
        <w:snapToGrid w:val="0"/>
        <w:ind w:left="1440" w:hanging="72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Administrative matters</w:t>
      </w:r>
    </w:p>
    <w:p w14:paraId="2D133F39" w14:textId="77777777" w:rsidR="00DD37DB" w:rsidRPr="00E12C3F" w:rsidRDefault="00DD37DB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566D3A95" w14:textId="77777777" w:rsidR="00DD37DB" w:rsidRPr="00E12C3F" w:rsidRDefault="00F116BF" w:rsidP="00864B00">
      <w:pPr>
        <w:pStyle w:val="ListParagraph"/>
        <w:adjustRightInd w:val="0"/>
        <w:snapToGrid w:val="0"/>
        <w:ind w:left="1440"/>
        <w:jc w:val="both"/>
        <w:rPr>
          <w:rFonts w:ascii="Times New Roman" w:eastAsiaTheme="minorEastAsia" w:hAnsi="Times New Roman"/>
          <w:lang w:eastAsia="ko-KR"/>
        </w:rPr>
      </w:pPr>
      <w:r w:rsidRPr="00E12C3F">
        <w:rPr>
          <w:rFonts w:ascii="Times New Roman" w:eastAsiaTheme="minorEastAsia" w:hAnsi="Times New Roman"/>
          <w:lang w:eastAsia="ko-KR"/>
        </w:rPr>
        <w:t>The Joint WG will consider how to assist the development of MSE including identifying experts and providing additional funds.</w:t>
      </w:r>
    </w:p>
    <w:p w14:paraId="376D4DE8" w14:textId="77777777" w:rsidR="00F116BF" w:rsidRPr="00E12C3F" w:rsidRDefault="00F116BF" w:rsidP="00864B00">
      <w:pPr>
        <w:pStyle w:val="ListParagraph"/>
        <w:adjustRightInd w:val="0"/>
        <w:snapToGrid w:val="0"/>
        <w:ind w:left="1080"/>
        <w:jc w:val="both"/>
        <w:rPr>
          <w:rFonts w:ascii="Times New Roman" w:eastAsiaTheme="minorEastAsia" w:hAnsi="Times New Roman"/>
          <w:lang w:eastAsia="ko-KR"/>
        </w:rPr>
      </w:pPr>
    </w:p>
    <w:p w14:paraId="775286B5" w14:textId="77777777" w:rsidR="00C074DA" w:rsidRPr="00E12C3F" w:rsidRDefault="00CE1DF9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>Catch document scheme</w:t>
      </w:r>
      <w:r w:rsidRPr="00E12C3F">
        <w:rPr>
          <w:rFonts w:ascii="Times New Roman" w:hAnsi="Times New Roman"/>
          <w:b/>
        </w:rPr>
        <w:tab/>
      </w:r>
    </w:p>
    <w:p w14:paraId="3406CE42" w14:textId="77777777" w:rsidR="00547FDB" w:rsidRPr="00E12C3F" w:rsidRDefault="00547FDB" w:rsidP="00864B00">
      <w:pPr>
        <w:pStyle w:val="ListParagraph"/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</w:p>
    <w:p w14:paraId="0423813D" w14:textId="77777777" w:rsidR="00CC1576" w:rsidRPr="00E12C3F" w:rsidRDefault="003E1AD6" w:rsidP="00864B00">
      <w:pPr>
        <w:tabs>
          <w:tab w:val="left" w:pos="1818"/>
        </w:tabs>
        <w:adjustRightInd w:val="0"/>
        <w:snapToGrid w:val="0"/>
        <w:ind w:left="738" w:right="45"/>
        <w:jc w:val="both"/>
        <w:rPr>
          <w:rFonts w:ascii="Times New Roman" w:eastAsia="Times New Roman" w:hAnsi="Times New Roman"/>
          <w:color w:val="000000"/>
        </w:rPr>
      </w:pPr>
      <w:r w:rsidRPr="00E12C3F">
        <w:rPr>
          <w:rFonts w:ascii="Times New Roman" w:eastAsiaTheme="minorEastAsia" w:hAnsi="Times New Roman"/>
          <w:color w:val="000000"/>
          <w:lang w:eastAsia="ko-KR"/>
        </w:rPr>
        <w:t>The</w:t>
      </w:r>
      <w:r w:rsidRPr="00E12C3F">
        <w:rPr>
          <w:rFonts w:ascii="Times New Roman" w:eastAsia="Times New Roman" w:hAnsi="Times New Roman"/>
          <w:color w:val="000000"/>
        </w:rPr>
        <w:t xml:space="preserve"> </w:t>
      </w:r>
      <w:r w:rsidRPr="00E12C3F">
        <w:rPr>
          <w:rFonts w:ascii="Times New Roman" w:eastAsiaTheme="minorEastAsia" w:hAnsi="Times New Roman"/>
          <w:color w:val="000000"/>
          <w:lang w:eastAsia="ko-KR"/>
        </w:rPr>
        <w:t>Joint WG</w:t>
      </w:r>
      <w:r w:rsidRPr="00E12C3F">
        <w:rPr>
          <w:rFonts w:ascii="Times New Roman" w:eastAsia="Times New Roman" w:hAnsi="Times New Roman"/>
          <w:color w:val="000000"/>
        </w:rPr>
        <w:t xml:space="preserve"> will discuss the results of the </w:t>
      </w:r>
      <w:r w:rsidR="0019011C" w:rsidRPr="00E12C3F">
        <w:rPr>
          <w:rFonts w:ascii="Times New Roman" w:eastAsiaTheme="minorEastAsia" w:hAnsi="Times New Roman"/>
          <w:color w:val="000000"/>
          <w:lang w:eastAsia="ko-KR"/>
        </w:rPr>
        <w:t xml:space="preserve">CDS </w:t>
      </w:r>
      <w:r w:rsidRPr="00E12C3F">
        <w:rPr>
          <w:rFonts w:ascii="Times New Roman" w:eastAsia="Times New Roman" w:hAnsi="Times New Roman"/>
          <w:color w:val="000000"/>
        </w:rPr>
        <w:t>technical meeting held prior to its meeting</w:t>
      </w:r>
      <w:r w:rsidR="0019011C" w:rsidRPr="00E12C3F">
        <w:rPr>
          <w:rFonts w:ascii="Times New Roman" w:eastAsiaTheme="minorEastAsia" w:hAnsi="Times New Roman"/>
          <w:color w:val="000000"/>
          <w:lang w:eastAsia="ko-KR"/>
        </w:rPr>
        <w:t>.</w:t>
      </w:r>
      <w:r w:rsidR="00CC1576" w:rsidRPr="00E12C3F">
        <w:rPr>
          <w:rFonts w:ascii="Times New Roman" w:eastAsia="Times New Roman" w:hAnsi="Times New Roman"/>
          <w:color w:val="000000"/>
        </w:rPr>
        <w:t xml:space="preserve"> </w:t>
      </w:r>
    </w:p>
    <w:p w14:paraId="6121AAAB" w14:textId="77777777" w:rsidR="002B1CBE" w:rsidRPr="00E12C3F" w:rsidRDefault="002B1CBE" w:rsidP="00864B00">
      <w:pPr>
        <w:pStyle w:val="ListParagraph"/>
        <w:adjustRightInd w:val="0"/>
        <w:snapToGrid w:val="0"/>
        <w:jc w:val="both"/>
        <w:rPr>
          <w:rFonts w:ascii="Times New Roman" w:eastAsiaTheme="minorEastAsia" w:hAnsi="Times New Roman"/>
          <w:lang w:eastAsia="ko-KR"/>
        </w:rPr>
      </w:pPr>
    </w:p>
    <w:p w14:paraId="639D5416" w14:textId="77777777" w:rsidR="00693EA2" w:rsidRPr="00E12C3F" w:rsidRDefault="009E3E67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>Next meeting</w:t>
      </w:r>
    </w:p>
    <w:p w14:paraId="25AFB466" w14:textId="77777777" w:rsidR="00547FDB" w:rsidRPr="00E12C3F" w:rsidRDefault="00547FDB" w:rsidP="00864B00">
      <w:pPr>
        <w:pStyle w:val="ListParagraph"/>
        <w:adjustRightInd w:val="0"/>
        <w:snapToGrid w:val="0"/>
        <w:jc w:val="both"/>
        <w:rPr>
          <w:rFonts w:ascii="Times New Roman" w:hAnsi="Times New Roman"/>
        </w:rPr>
      </w:pPr>
    </w:p>
    <w:p w14:paraId="60A86FD0" w14:textId="77777777" w:rsidR="003E57CF" w:rsidRPr="00E12C3F" w:rsidRDefault="00CE1DF9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hAnsi="Times New Roman"/>
          <w:b/>
        </w:rPr>
      </w:pPr>
      <w:r w:rsidRPr="00E12C3F">
        <w:rPr>
          <w:rFonts w:ascii="Times New Roman" w:hAnsi="Times New Roman"/>
          <w:b/>
        </w:rPr>
        <w:t>Other</w:t>
      </w:r>
      <w:r w:rsidR="00693EA2" w:rsidRPr="00E12C3F">
        <w:rPr>
          <w:rFonts w:ascii="Times New Roman" w:hAnsi="Times New Roman"/>
          <w:b/>
        </w:rPr>
        <w:t xml:space="preserve"> </w:t>
      </w:r>
      <w:r w:rsidRPr="00E12C3F">
        <w:rPr>
          <w:rFonts w:ascii="Times New Roman" w:hAnsi="Times New Roman"/>
          <w:b/>
        </w:rPr>
        <w:t>business</w:t>
      </w:r>
    </w:p>
    <w:p w14:paraId="38D678B2" w14:textId="77777777" w:rsidR="00547FDB" w:rsidRPr="00E12C3F" w:rsidRDefault="00547FDB" w:rsidP="00864B00">
      <w:pPr>
        <w:pStyle w:val="ListParagraph"/>
        <w:adjustRightInd w:val="0"/>
        <w:snapToGrid w:val="0"/>
        <w:jc w:val="both"/>
        <w:rPr>
          <w:rFonts w:ascii="Times New Roman" w:hAnsi="Times New Roman"/>
        </w:rPr>
      </w:pPr>
    </w:p>
    <w:p w14:paraId="16E1215A" w14:textId="77777777" w:rsidR="00A3351C" w:rsidRPr="00E12C3F" w:rsidRDefault="00A3351C" w:rsidP="00864B00">
      <w:pPr>
        <w:pStyle w:val="NoSpacing"/>
        <w:numPr>
          <w:ilvl w:val="0"/>
          <w:numId w:val="4"/>
        </w:numPr>
        <w:adjustRightInd w:val="0"/>
        <w:snapToGrid w:val="0"/>
        <w:ind w:left="0" w:firstLine="0"/>
        <w:rPr>
          <w:rFonts w:ascii="Times New Roman" w:hAnsi="Times New Roman"/>
          <w:b/>
        </w:rPr>
      </w:pPr>
      <w:r w:rsidRPr="00E12C3F">
        <w:rPr>
          <w:rFonts w:ascii="Times New Roman" w:eastAsiaTheme="minorEastAsia" w:hAnsi="Times New Roman"/>
          <w:b/>
          <w:lang w:eastAsia="ko-KR"/>
        </w:rPr>
        <w:t>Close of Meeting</w:t>
      </w:r>
    </w:p>
    <w:sectPr w:rsidR="00A3351C" w:rsidRPr="00E12C3F" w:rsidSect="00547FDB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98"/>
    <w:multiLevelType w:val="hybridMultilevel"/>
    <w:tmpl w:val="00B478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DDE"/>
    <w:multiLevelType w:val="hybridMultilevel"/>
    <w:tmpl w:val="81786536"/>
    <w:lvl w:ilvl="0" w:tplc="C85E46C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213D"/>
    <w:multiLevelType w:val="hybridMultilevel"/>
    <w:tmpl w:val="C5500C0C"/>
    <w:lvl w:ilvl="0" w:tplc="7B388958">
      <w:start w:val="9"/>
      <w:numFmt w:val="upperRoman"/>
      <w:lvlText w:val="%1."/>
      <w:lvlJc w:val="left"/>
      <w:pPr>
        <w:ind w:left="598" w:hanging="606"/>
        <w:jc w:val="right"/>
      </w:pPr>
      <w:rPr>
        <w:rFonts w:ascii="Times New Roman" w:eastAsia="Times New Roman" w:hAnsi="Times New Roman" w:hint="default"/>
        <w:color w:val="132636"/>
        <w:spacing w:val="9"/>
        <w:w w:val="84"/>
        <w:sz w:val="20"/>
        <w:szCs w:val="20"/>
      </w:rPr>
    </w:lvl>
    <w:lvl w:ilvl="1" w:tplc="842E6A4C">
      <w:start w:val="1"/>
      <w:numFmt w:val="bullet"/>
      <w:lvlText w:val="•"/>
      <w:lvlJc w:val="left"/>
      <w:pPr>
        <w:ind w:left="1500" w:hanging="606"/>
      </w:pPr>
      <w:rPr>
        <w:rFonts w:hint="default"/>
      </w:rPr>
    </w:lvl>
    <w:lvl w:ilvl="2" w:tplc="66AE9278">
      <w:start w:val="1"/>
      <w:numFmt w:val="bullet"/>
      <w:lvlText w:val="•"/>
      <w:lvlJc w:val="left"/>
      <w:pPr>
        <w:ind w:left="2402" w:hanging="606"/>
      </w:pPr>
      <w:rPr>
        <w:rFonts w:hint="default"/>
      </w:rPr>
    </w:lvl>
    <w:lvl w:ilvl="3" w:tplc="AF3AB5CE">
      <w:start w:val="1"/>
      <w:numFmt w:val="bullet"/>
      <w:lvlText w:val="•"/>
      <w:lvlJc w:val="left"/>
      <w:pPr>
        <w:ind w:left="3304" w:hanging="606"/>
      </w:pPr>
      <w:rPr>
        <w:rFonts w:hint="default"/>
      </w:rPr>
    </w:lvl>
    <w:lvl w:ilvl="4" w:tplc="194494D0">
      <w:start w:val="1"/>
      <w:numFmt w:val="bullet"/>
      <w:lvlText w:val="•"/>
      <w:lvlJc w:val="left"/>
      <w:pPr>
        <w:ind w:left="4206" w:hanging="606"/>
      </w:pPr>
      <w:rPr>
        <w:rFonts w:hint="default"/>
      </w:rPr>
    </w:lvl>
    <w:lvl w:ilvl="5" w:tplc="62DABA9C">
      <w:start w:val="1"/>
      <w:numFmt w:val="bullet"/>
      <w:lvlText w:val="•"/>
      <w:lvlJc w:val="left"/>
      <w:pPr>
        <w:ind w:left="5109" w:hanging="606"/>
      </w:pPr>
      <w:rPr>
        <w:rFonts w:hint="default"/>
      </w:rPr>
    </w:lvl>
    <w:lvl w:ilvl="6" w:tplc="8DE63CBA">
      <w:start w:val="1"/>
      <w:numFmt w:val="bullet"/>
      <w:lvlText w:val="•"/>
      <w:lvlJc w:val="left"/>
      <w:pPr>
        <w:ind w:left="6011" w:hanging="606"/>
      </w:pPr>
      <w:rPr>
        <w:rFonts w:hint="default"/>
      </w:rPr>
    </w:lvl>
    <w:lvl w:ilvl="7" w:tplc="F63E6D4A">
      <w:start w:val="1"/>
      <w:numFmt w:val="bullet"/>
      <w:lvlText w:val="•"/>
      <w:lvlJc w:val="left"/>
      <w:pPr>
        <w:ind w:left="6913" w:hanging="606"/>
      </w:pPr>
      <w:rPr>
        <w:rFonts w:hint="default"/>
      </w:rPr>
    </w:lvl>
    <w:lvl w:ilvl="8" w:tplc="0B0871EC">
      <w:start w:val="1"/>
      <w:numFmt w:val="bullet"/>
      <w:lvlText w:val="•"/>
      <w:lvlJc w:val="left"/>
      <w:pPr>
        <w:ind w:left="7815" w:hanging="606"/>
      </w:pPr>
      <w:rPr>
        <w:rFonts w:hint="default"/>
      </w:rPr>
    </w:lvl>
  </w:abstractNum>
  <w:abstractNum w:abstractNumId="3">
    <w:nsid w:val="2BBF7434"/>
    <w:multiLevelType w:val="multilevel"/>
    <w:tmpl w:val="5CB4F7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E646E9C"/>
    <w:multiLevelType w:val="hybridMultilevel"/>
    <w:tmpl w:val="FAA08C1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834ED21E"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50448B"/>
    <w:multiLevelType w:val="multilevel"/>
    <w:tmpl w:val="AEC65E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46AB60FA"/>
    <w:multiLevelType w:val="hybridMultilevel"/>
    <w:tmpl w:val="5DE8EBB2"/>
    <w:lvl w:ilvl="0" w:tplc="55284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945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3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5" w:hanging="180"/>
      </w:pPr>
    </w:lvl>
    <w:lvl w:ilvl="3" w:tplc="0409000F" w:tentative="1">
      <w:start w:val="1"/>
      <w:numFmt w:val="decimal"/>
      <w:lvlText w:val="%4."/>
      <w:lvlJc w:val="left"/>
      <w:pPr>
        <w:ind w:left="4745" w:hanging="360"/>
      </w:pPr>
    </w:lvl>
    <w:lvl w:ilvl="4" w:tplc="04090019" w:tentative="1">
      <w:start w:val="1"/>
      <w:numFmt w:val="lowerLetter"/>
      <w:lvlText w:val="%5."/>
      <w:lvlJc w:val="left"/>
      <w:pPr>
        <w:ind w:left="5465" w:hanging="360"/>
      </w:pPr>
    </w:lvl>
    <w:lvl w:ilvl="5" w:tplc="0409001B" w:tentative="1">
      <w:start w:val="1"/>
      <w:numFmt w:val="lowerRoman"/>
      <w:lvlText w:val="%6."/>
      <w:lvlJc w:val="right"/>
      <w:pPr>
        <w:ind w:left="6185" w:hanging="180"/>
      </w:pPr>
    </w:lvl>
    <w:lvl w:ilvl="6" w:tplc="0409000F" w:tentative="1">
      <w:start w:val="1"/>
      <w:numFmt w:val="decimal"/>
      <w:lvlText w:val="%7."/>
      <w:lvlJc w:val="left"/>
      <w:pPr>
        <w:ind w:left="6905" w:hanging="360"/>
      </w:pPr>
    </w:lvl>
    <w:lvl w:ilvl="7" w:tplc="04090019" w:tentative="1">
      <w:start w:val="1"/>
      <w:numFmt w:val="lowerLetter"/>
      <w:lvlText w:val="%8."/>
      <w:lvlJc w:val="left"/>
      <w:pPr>
        <w:ind w:left="7625" w:hanging="360"/>
      </w:pPr>
    </w:lvl>
    <w:lvl w:ilvl="8" w:tplc="04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8">
    <w:nsid w:val="61891A93"/>
    <w:multiLevelType w:val="hybridMultilevel"/>
    <w:tmpl w:val="4812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BC4057"/>
    <w:multiLevelType w:val="multilevel"/>
    <w:tmpl w:val="234EA9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759F2A58"/>
    <w:multiLevelType w:val="hybridMultilevel"/>
    <w:tmpl w:val="481254D8"/>
    <w:lvl w:ilvl="0" w:tplc="665EAAB0">
      <w:start w:val="4"/>
      <w:numFmt w:val="upperRoman"/>
      <w:lvlText w:val="%1."/>
      <w:lvlJc w:val="left"/>
      <w:pPr>
        <w:ind w:left="1195" w:hanging="590"/>
        <w:jc w:val="right"/>
      </w:pPr>
      <w:rPr>
        <w:rFonts w:ascii="Times New Roman" w:eastAsia="Times New Roman" w:hAnsi="Times New Roman" w:hint="default"/>
        <w:color w:val="132636"/>
        <w:spacing w:val="18"/>
        <w:w w:val="70"/>
        <w:sz w:val="20"/>
        <w:szCs w:val="20"/>
      </w:rPr>
    </w:lvl>
    <w:lvl w:ilvl="1" w:tplc="D22A0FDA">
      <w:start w:val="1"/>
      <w:numFmt w:val="lowerLetter"/>
      <w:lvlText w:val="%2."/>
      <w:lvlJc w:val="left"/>
      <w:pPr>
        <w:ind w:left="1522" w:hanging="320"/>
      </w:pPr>
      <w:rPr>
        <w:rFonts w:ascii="Times New Roman" w:eastAsia="Times New Roman" w:hAnsi="Times New Roman" w:hint="default"/>
        <w:color w:val="243D4F"/>
        <w:w w:val="109"/>
        <w:sz w:val="20"/>
        <w:szCs w:val="20"/>
      </w:rPr>
    </w:lvl>
    <w:lvl w:ilvl="2" w:tplc="6C544D60">
      <w:start w:val="1"/>
      <w:numFmt w:val="bullet"/>
      <w:lvlText w:val="•"/>
      <w:lvlJc w:val="left"/>
      <w:pPr>
        <w:ind w:left="2422" w:hanging="320"/>
      </w:pPr>
      <w:rPr>
        <w:rFonts w:hint="default"/>
      </w:rPr>
    </w:lvl>
    <w:lvl w:ilvl="3" w:tplc="C42EB830">
      <w:start w:val="1"/>
      <w:numFmt w:val="bullet"/>
      <w:lvlText w:val="•"/>
      <w:lvlJc w:val="left"/>
      <w:pPr>
        <w:ind w:left="3322" w:hanging="320"/>
      </w:pPr>
      <w:rPr>
        <w:rFonts w:hint="default"/>
      </w:rPr>
    </w:lvl>
    <w:lvl w:ilvl="4" w:tplc="B2560ABC">
      <w:start w:val="1"/>
      <w:numFmt w:val="bullet"/>
      <w:lvlText w:val="•"/>
      <w:lvlJc w:val="left"/>
      <w:pPr>
        <w:ind w:left="4221" w:hanging="320"/>
      </w:pPr>
      <w:rPr>
        <w:rFonts w:hint="default"/>
      </w:rPr>
    </w:lvl>
    <w:lvl w:ilvl="5" w:tplc="295ABF06">
      <w:start w:val="1"/>
      <w:numFmt w:val="bullet"/>
      <w:lvlText w:val="•"/>
      <w:lvlJc w:val="left"/>
      <w:pPr>
        <w:ind w:left="5121" w:hanging="320"/>
      </w:pPr>
      <w:rPr>
        <w:rFonts w:hint="default"/>
      </w:rPr>
    </w:lvl>
    <w:lvl w:ilvl="6" w:tplc="BA8AF748">
      <w:start w:val="1"/>
      <w:numFmt w:val="bullet"/>
      <w:lvlText w:val="•"/>
      <w:lvlJc w:val="left"/>
      <w:pPr>
        <w:ind w:left="6021" w:hanging="320"/>
      </w:pPr>
      <w:rPr>
        <w:rFonts w:hint="default"/>
      </w:rPr>
    </w:lvl>
    <w:lvl w:ilvl="7" w:tplc="443894BA">
      <w:start w:val="1"/>
      <w:numFmt w:val="bullet"/>
      <w:lvlText w:val="•"/>
      <w:lvlJc w:val="left"/>
      <w:pPr>
        <w:ind w:left="6920" w:hanging="320"/>
      </w:pPr>
      <w:rPr>
        <w:rFonts w:hint="default"/>
      </w:rPr>
    </w:lvl>
    <w:lvl w:ilvl="8" w:tplc="2EB07DA2">
      <w:start w:val="1"/>
      <w:numFmt w:val="bullet"/>
      <w:lvlText w:val="•"/>
      <w:lvlJc w:val="left"/>
      <w:pPr>
        <w:ind w:left="7820" w:hanging="320"/>
      </w:pPr>
      <w:rPr>
        <w:rFonts w:hint="default"/>
      </w:rPr>
    </w:lvl>
  </w:abstractNum>
  <w:abstractNum w:abstractNumId="11">
    <w:nsid w:val="7691653A"/>
    <w:multiLevelType w:val="hybridMultilevel"/>
    <w:tmpl w:val="59660678"/>
    <w:lvl w:ilvl="0" w:tplc="5DB09BFC">
      <w:start w:val="1"/>
      <w:numFmt w:val="decimal"/>
      <w:lvlText w:val="(%1)"/>
      <w:lvlJc w:val="left"/>
      <w:pPr>
        <w:ind w:left="386" w:hanging="360"/>
      </w:pPr>
      <w:rPr>
        <w:rFonts w:hint="default"/>
      </w:rPr>
    </w:lvl>
    <w:lvl w:ilvl="1" w:tplc="AE0802F8">
      <w:start w:val="1"/>
      <w:numFmt w:val="lowerLetter"/>
      <w:lvlText w:val="(%2)"/>
      <w:lvlJc w:val="left"/>
      <w:pPr>
        <w:ind w:left="1466" w:hanging="720"/>
      </w:pPr>
      <w:rPr>
        <w:rFonts w:hint="default"/>
      </w:rPr>
    </w:lvl>
    <w:lvl w:ilvl="2" w:tplc="6CDE0050">
      <w:start w:val="1"/>
      <w:numFmt w:val="decimal"/>
      <w:lvlText w:val="(%3)"/>
      <w:lvlJc w:val="right"/>
      <w:pPr>
        <w:ind w:left="1826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宮原　正典">
    <w15:presenceInfo w15:providerId="AD" w15:userId="S::00007245@ms.fra.affrc.go.jp::c523c12b-5921-4b85-b5cc-d770b2641d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E57CF"/>
    <w:rsid w:val="00007C6B"/>
    <w:rsid w:val="00026CC6"/>
    <w:rsid w:val="00031AD3"/>
    <w:rsid w:val="000654E1"/>
    <w:rsid w:val="000672BC"/>
    <w:rsid w:val="000E21D2"/>
    <w:rsid w:val="000E3AEC"/>
    <w:rsid w:val="000F354C"/>
    <w:rsid w:val="000F5691"/>
    <w:rsid w:val="001209F4"/>
    <w:rsid w:val="0012293B"/>
    <w:rsid w:val="001237BC"/>
    <w:rsid w:val="00130C83"/>
    <w:rsid w:val="0015299F"/>
    <w:rsid w:val="001550A0"/>
    <w:rsid w:val="00173E54"/>
    <w:rsid w:val="0019011C"/>
    <w:rsid w:val="00195F24"/>
    <w:rsid w:val="001B212A"/>
    <w:rsid w:val="001D5A97"/>
    <w:rsid w:val="00205E1F"/>
    <w:rsid w:val="0023325E"/>
    <w:rsid w:val="00274EA9"/>
    <w:rsid w:val="00287C05"/>
    <w:rsid w:val="002A5C4E"/>
    <w:rsid w:val="002B1CBE"/>
    <w:rsid w:val="002C47EE"/>
    <w:rsid w:val="002E6EC4"/>
    <w:rsid w:val="00325E54"/>
    <w:rsid w:val="003950F1"/>
    <w:rsid w:val="0039512C"/>
    <w:rsid w:val="003E1AD6"/>
    <w:rsid w:val="003E57CF"/>
    <w:rsid w:val="00414333"/>
    <w:rsid w:val="0044437C"/>
    <w:rsid w:val="0046023A"/>
    <w:rsid w:val="00461660"/>
    <w:rsid w:val="00466ED3"/>
    <w:rsid w:val="004C66D8"/>
    <w:rsid w:val="00541696"/>
    <w:rsid w:val="00547774"/>
    <w:rsid w:val="00547FDB"/>
    <w:rsid w:val="00553537"/>
    <w:rsid w:val="00581E73"/>
    <w:rsid w:val="005A229A"/>
    <w:rsid w:val="005D604D"/>
    <w:rsid w:val="005E7624"/>
    <w:rsid w:val="00655233"/>
    <w:rsid w:val="0067025A"/>
    <w:rsid w:val="00693EA2"/>
    <w:rsid w:val="006D0B5E"/>
    <w:rsid w:val="006F688D"/>
    <w:rsid w:val="00712234"/>
    <w:rsid w:val="007240BC"/>
    <w:rsid w:val="00750F09"/>
    <w:rsid w:val="00755E39"/>
    <w:rsid w:val="0077542A"/>
    <w:rsid w:val="007A14B9"/>
    <w:rsid w:val="007D6FFE"/>
    <w:rsid w:val="007D7D27"/>
    <w:rsid w:val="00825D2A"/>
    <w:rsid w:val="00833CD7"/>
    <w:rsid w:val="00843119"/>
    <w:rsid w:val="00856647"/>
    <w:rsid w:val="008614EC"/>
    <w:rsid w:val="00864B00"/>
    <w:rsid w:val="008776FA"/>
    <w:rsid w:val="00892B4B"/>
    <w:rsid w:val="00892E54"/>
    <w:rsid w:val="008B6CB5"/>
    <w:rsid w:val="008F07C3"/>
    <w:rsid w:val="00925874"/>
    <w:rsid w:val="00940D8E"/>
    <w:rsid w:val="00952E45"/>
    <w:rsid w:val="00974D1E"/>
    <w:rsid w:val="00985852"/>
    <w:rsid w:val="0099635E"/>
    <w:rsid w:val="009E01F8"/>
    <w:rsid w:val="009E0822"/>
    <w:rsid w:val="009E3E67"/>
    <w:rsid w:val="00A3351C"/>
    <w:rsid w:val="00A42601"/>
    <w:rsid w:val="00A959FD"/>
    <w:rsid w:val="00AA482C"/>
    <w:rsid w:val="00AC2803"/>
    <w:rsid w:val="00AC2850"/>
    <w:rsid w:val="00AD0FCD"/>
    <w:rsid w:val="00B0656E"/>
    <w:rsid w:val="00B17D40"/>
    <w:rsid w:val="00B55E40"/>
    <w:rsid w:val="00B8491F"/>
    <w:rsid w:val="00BC3F32"/>
    <w:rsid w:val="00C074DA"/>
    <w:rsid w:val="00C51E6B"/>
    <w:rsid w:val="00C52B4B"/>
    <w:rsid w:val="00C72BD5"/>
    <w:rsid w:val="00CA01CA"/>
    <w:rsid w:val="00CB282B"/>
    <w:rsid w:val="00CC1576"/>
    <w:rsid w:val="00CE1DF9"/>
    <w:rsid w:val="00CE2160"/>
    <w:rsid w:val="00CF2414"/>
    <w:rsid w:val="00CF3DD6"/>
    <w:rsid w:val="00CF7F2B"/>
    <w:rsid w:val="00D11803"/>
    <w:rsid w:val="00D2516F"/>
    <w:rsid w:val="00D3712C"/>
    <w:rsid w:val="00D83DC1"/>
    <w:rsid w:val="00DA1045"/>
    <w:rsid w:val="00DD37DB"/>
    <w:rsid w:val="00E12C3F"/>
    <w:rsid w:val="00E222C7"/>
    <w:rsid w:val="00E84413"/>
    <w:rsid w:val="00EE3081"/>
    <w:rsid w:val="00EE5115"/>
    <w:rsid w:val="00EF0B41"/>
    <w:rsid w:val="00F067A4"/>
    <w:rsid w:val="00F116BF"/>
    <w:rsid w:val="00F422A5"/>
    <w:rsid w:val="00F453AF"/>
    <w:rsid w:val="00F45D9C"/>
    <w:rsid w:val="00F4678D"/>
    <w:rsid w:val="00F51223"/>
    <w:rsid w:val="00F77D07"/>
    <w:rsid w:val="00FE6F07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33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696"/>
    <w:pPr>
      <w:keepNext/>
      <w:widowControl/>
      <w:numPr>
        <w:numId w:val="1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96"/>
    <w:pPr>
      <w:keepNext/>
      <w:widowControl/>
      <w:numPr>
        <w:ilvl w:val="1"/>
        <w:numId w:val="1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96"/>
    <w:pPr>
      <w:keepNext/>
      <w:widowControl/>
      <w:numPr>
        <w:ilvl w:val="2"/>
        <w:numId w:val="1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96"/>
    <w:pPr>
      <w:keepNext/>
      <w:widowControl/>
      <w:numPr>
        <w:ilvl w:val="3"/>
        <w:numId w:val="10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96"/>
    <w:pPr>
      <w:widowControl/>
      <w:numPr>
        <w:ilvl w:val="4"/>
        <w:numId w:val="10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1696"/>
    <w:pPr>
      <w:widowControl/>
      <w:numPr>
        <w:ilvl w:val="5"/>
        <w:numId w:val="10"/>
      </w:num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96"/>
    <w:pPr>
      <w:widowControl/>
      <w:numPr>
        <w:ilvl w:val="6"/>
        <w:numId w:val="10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96"/>
    <w:pPr>
      <w:widowControl/>
      <w:numPr>
        <w:ilvl w:val="7"/>
        <w:numId w:val="1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96"/>
    <w:pPr>
      <w:widowControl/>
      <w:numPr>
        <w:ilvl w:val="8"/>
        <w:numId w:val="10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1CB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43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69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9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9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9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541696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9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96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96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3119"/>
    <w:pPr>
      <w:widowControl/>
    </w:pPr>
    <w:rPr>
      <w:rFonts w:eastAsia="Times New Roman" w:cs="Calibri"/>
      <w:sz w:val="28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119"/>
    <w:rPr>
      <w:rFonts w:eastAsia="Times New Roman" w:cs="Calibri"/>
      <w:sz w:val="28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696"/>
    <w:pPr>
      <w:keepNext/>
      <w:widowControl/>
      <w:numPr>
        <w:numId w:val="1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96"/>
    <w:pPr>
      <w:keepNext/>
      <w:widowControl/>
      <w:numPr>
        <w:ilvl w:val="1"/>
        <w:numId w:val="1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96"/>
    <w:pPr>
      <w:keepNext/>
      <w:widowControl/>
      <w:numPr>
        <w:ilvl w:val="2"/>
        <w:numId w:val="1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96"/>
    <w:pPr>
      <w:keepNext/>
      <w:widowControl/>
      <w:numPr>
        <w:ilvl w:val="3"/>
        <w:numId w:val="10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96"/>
    <w:pPr>
      <w:widowControl/>
      <w:numPr>
        <w:ilvl w:val="4"/>
        <w:numId w:val="10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1696"/>
    <w:pPr>
      <w:widowControl/>
      <w:numPr>
        <w:ilvl w:val="5"/>
        <w:numId w:val="10"/>
      </w:num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96"/>
    <w:pPr>
      <w:widowControl/>
      <w:numPr>
        <w:ilvl w:val="6"/>
        <w:numId w:val="10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96"/>
    <w:pPr>
      <w:widowControl/>
      <w:numPr>
        <w:ilvl w:val="7"/>
        <w:numId w:val="1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96"/>
    <w:pPr>
      <w:widowControl/>
      <w:numPr>
        <w:ilvl w:val="8"/>
        <w:numId w:val="10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1CB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43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69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9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9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9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541696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9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96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96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3119"/>
    <w:pPr>
      <w:widowControl/>
    </w:pPr>
    <w:rPr>
      <w:rFonts w:eastAsia="Times New Roman" w:cs="Calibri"/>
      <w:sz w:val="28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119"/>
    <w:rPr>
      <w:rFonts w:eastAsia="Times New Roman" w:cs="Calibri"/>
      <w:sz w:val="2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8F6F-D858-4429-9E9C-D7484E31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Gibbon</dc:creator>
  <cp:lastModifiedBy>SungKwon Soh</cp:lastModifiedBy>
  <cp:revision>4</cp:revision>
  <cp:lastPrinted>2016-08-10T04:16:00Z</cp:lastPrinted>
  <dcterms:created xsi:type="dcterms:W3CDTF">2019-06-02T22:48:00Z</dcterms:created>
  <dcterms:modified xsi:type="dcterms:W3CDTF">2019-06-07T06:49:00Z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2016-07-27T00:00:00Z</vt:filetime>
  </property>
</Properties>
</file>