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44" w:rsidRPr="00F83961" w:rsidRDefault="006F3644" w:rsidP="006F3644">
      <w:pPr>
        <w:jc w:val="center"/>
        <w:rPr>
          <w:rFonts w:eastAsia="Times New Roman"/>
          <w:sz w:val="22"/>
          <w:lang w:val="en-NZ"/>
        </w:rPr>
      </w:pPr>
      <w:r>
        <w:rPr>
          <w:rFonts w:eastAsia="Times New Roman"/>
          <w:noProof/>
          <w:sz w:val="22"/>
          <w:lang w:eastAsia="ko-KR"/>
        </w:rPr>
        <w:drawing>
          <wp:inline distT="0" distB="0" distL="0" distR="0" wp14:anchorId="59BE680B" wp14:editId="78AA63B5">
            <wp:extent cx="2095500" cy="1095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644" w:rsidRPr="0070549F" w:rsidRDefault="006F3644" w:rsidP="006F3644">
      <w:pPr>
        <w:adjustRightInd w:val="0"/>
        <w:snapToGrid w:val="0"/>
        <w:jc w:val="center"/>
        <w:rPr>
          <w:rFonts w:eastAsia="Times New Roman"/>
          <w:b/>
          <w:sz w:val="22"/>
          <w:lang w:val="en-NZ"/>
        </w:rPr>
      </w:pPr>
      <w:r w:rsidRPr="0070549F">
        <w:rPr>
          <w:rFonts w:eastAsia="Times New Roman"/>
          <w:b/>
          <w:sz w:val="22"/>
          <w:lang w:val="en-NZ"/>
        </w:rPr>
        <w:t>NORTHERN COMMITTEE</w:t>
      </w:r>
    </w:p>
    <w:p w:rsidR="006F3644" w:rsidRPr="0070549F" w:rsidRDefault="006F3644" w:rsidP="006F3644">
      <w:pPr>
        <w:adjustRightInd w:val="0"/>
        <w:snapToGrid w:val="0"/>
        <w:jc w:val="center"/>
        <w:rPr>
          <w:rFonts w:eastAsia="Times New Roman"/>
          <w:b/>
          <w:sz w:val="22"/>
          <w:lang w:val="en-NZ"/>
        </w:rPr>
      </w:pPr>
      <w:r w:rsidRPr="000D3DBE">
        <w:rPr>
          <w:rFonts w:eastAsia="맑은 고딕"/>
          <w:b/>
          <w:sz w:val="22"/>
          <w:lang w:val="en-NZ" w:eastAsia="ko-KR"/>
        </w:rPr>
        <w:t xml:space="preserve">TWELFTH </w:t>
      </w:r>
      <w:r w:rsidRPr="0070549F">
        <w:rPr>
          <w:rFonts w:eastAsia="Times New Roman"/>
          <w:b/>
          <w:sz w:val="22"/>
          <w:lang w:val="en-NZ"/>
        </w:rPr>
        <w:t>REGULAR SESSION</w:t>
      </w:r>
    </w:p>
    <w:p w:rsidR="006F3644" w:rsidRPr="000D3DBE" w:rsidRDefault="006F3644" w:rsidP="006F3644">
      <w:pPr>
        <w:adjustRightInd w:val="0"/>
        <w:snapToGrid w:val="0"/>
        <w:jc w:val="center"/>
        <w:rPr>
          <w:rFonts w:eastAsia="맑은 고딕"/>
          <w:sz w:val="22"/>
          <w:lang w:val="en-NZ" w:eastAsia="ko-KR"/>
        </w:rPr>
      </w:pPr>
      <w:r w:rsidRPr="000D3DBE">
        <w:rPr>
          <w:rFonts w:eastAsia="맑은 고딕"/>
          <w:sz w:val="22"/>
          <w:lang w:val="en-NZ" w:eastAsia="ko-KR"/>
        </w:rPr>
        <w:t>29 August – 2</w:t>
      </w:r>
      <w:r w:rsidRPr="0070549F">
        <w:rPr>
          <w:rFonts w:eastAsia="Times New Roman"/>
          <w:sz w:val="22"/>
          <w:lang w:val="en-NZ"/>
        </w:rPr>
        <w:t xml:space="preserve"> September </w:t>
      </w:r>
      <w:r w:rsidRPr="0070549F">
        <w:rPr>
          <w:sz w:val="22"/>
          <w:lang w:val="en-NZ"/>
        </w:rPr>
        <w:t>201</w:t>
      </w:r>
      <w:r w:rsidRPr="000D3DBE">
        <w:rPr>
          <w:rFonts w:eastAsia="맑은 고딕"/>
          <w:sz w:val="22"/>
          <w:lang w:val="en-NZ" w:eastAsia="ko-KR"/>
        </w:rPr>
        <w:t>6</w:t>
      </w:r>
    </w:p>
    <w:p w:rsidR="006F3644" w:rsidRPr="000D3DBE" w:rsidRDefault="006F3644" w:rsidP="006F3644">
      <w:pPr>
        <w:adjustRightInd w:val="0"/>
        <w:snapToGrid w:val="0"/>
        <w:jc w:val="center"/>
        <w:rPr>
          <w:rFonts w:eastAsiaTheme="minorEastAsia"/>
          <w:sz w:val="22"/>
          <w:lang w:val="en-NZ" w:eastAsia="ko-KR"/>
        </w:rPr>
      </w:pPr>
      <w:r w:rsidRPr="000D3DBE">
        <w:rPr>
          <w:rFonts w:eastAsia="맑은 고딕"/>
          <w:sz w:val="22"/>
          <w:lang w:val="en-NZ" w:eastAsia="ko-KR"/>
        </w:rPr>
        <w:t>Fukuoka</w:t>
      </w:r>
      <w:r w:rsidRPr="0070549F">
        <w:rPr>
          <w:rFonts w:eastAsia="Times New Roman"/>
          <w:sz w:val="22"/>
          <w:lang w:val="en-NZ"/>
        </w:rPr>
        <w:t>, Japan</w:t>
      </w:r>
    </w:p>
    <w:p w:rsidR="006F3644" w:rsidRPr="006F3644" w:rsidRDefault="006F3644" w:rsidP="006F3644">
      <w:pPr>
        <w:pStyle w:val="BodyText"/>
        <w:pBdr>
          <w:top w:val="single" w:sz="18" w:space="1" w:color="auto"/>
          <w:bottom w:val="single" w:sz="18" w:space="1" w:color="auto"/>
        </w:pBdr>
        <w:rPr>
          <w:rFonts w:eastAsia="맑은 고딕" w:hint="eastAsia"/>
          <w:b/>
          <w:sz w:val="22"/>
          <w:szCs w:val="22"/>
          <w:lang w:val="en-NZ" w:eastAsia="ko-KR"/>
        </w:rPr>
      </w:pPr>
      <w:r w:rsidRPr="00F83961">
        <w:rPr>
          <w:rFonts w:eastAsia="PMingLiU"/>
          <w:b/>
          <w:sz w:val="22"/>
          <w:szCs w:val="22"/>
          <w:lang w:val="en-NZ" w:eastAsia="zh-TW"/>
        </w:rPr>
        <w:t>INDICATIVE SCHEDULE</w:t>
      </w:r>
      <w:r>
        <w:rPr>
          <w:rFonts w:eastAsia="맑은 고딕" w:hint="eastAsia"/>
          <w:b/>
          <w:sz w:val="22"/>
          <w:szCs w:val="22"/>
          <w:lang w:val="en-NZ" w:eastAsia="ko-KR"/>
        </w:rPr>
        <w:t xml:space="preserve"> (Revised)</w:t>
      </w:r>
    </w:p>
    <w:p w:rsidR="006F3644" w:rsidRPr="00F83961" w:rsidRDefault="006F3644" w:rsidP="006F3644">
      <w:pPr>
        <w:pStyle w:val="BodyText"/>
        <w:jc w:val="right"/>
        <w:rPr>
          <w:b/>
          <w:sz w:val="22"/>
          <w:szCs w:val="22"/>
          <w:lang w:val="en-NZ" w:eastAsia="ja-JP"/>
        </w:rPr>
      </w:pPr>
      <w:r w:rsidRPr="00B81808">
        <w:rPr>
          <w:b/>
          <w:sz w:val="22"/>
          <w:szCs w:val="22"/>
          <w:lang w:val="en-NZ"/>
        </w:rPr>
        <w:t>WCPFC</w:t>
      </w:r>
      <w:r w:rsidRPr="00B81808">
        <w:rPr>
          <w:rFonts w:eastAsia="MS Mincho"/>
          <w:b/>
          <w:sz w:val="22"/>
          <w:szCs w:val="22"/>
          <w:lang w:val="en-NZ" w:eastAsia="ja-JP"/>
        </w:rPr>
        <w:t>-</w:t>
      </w:r>
      <w:r w:rsidRPr="00B81808">
        <w:rPr>
          <w:b/>
          <w:sz w:val="22"/>
          <w:szCs w:val="22"/>
          <w:lang w:val="en-NZ"/>
        </w:rPr>
        <w:t>NC</w:t>
      </w:r>
      <w:r w:rsidRPr="00B81808">
        <w:rPr>
          <w:rFonts w:eastAsia="MS Mincho"/>
          <w:b/>
          <w:sz w:val="22"/>
          <w:szCs w:val="22"/>
          <w:lang w:val="en-NZ" w:eastAsia="ja-JP"/>
        </w:rPr>
        <w:t>1</w:t>
      </w:r>
      <w:r>
        <w:rPr>
          <w:rFonts w:eastAsiaTheme="minorEastAsia" w:hint="eastAsia"/>
          <w:b/>
          <w:sz w:val="22"/>
          <w:szCs w:val="22"/>
          <w:lang w:val="en-NZ" w:eastAsia="ko-KR"/>
        </w:rPr>
        <w:t>2</w:t>
      </w:r>
      <w:r w:rsidRPr="00B81808">
        <w:rPr>
          <w:rFonts w:eastAsia="MS Mincho"/>
          <w:b/>
          <w:sz w:val="22"/>
          <w:szCs w:val="22"/>
          <w:lang w:val="en-NZ" w:eastAsia="ja-JP"/>
        </w:rPr>
        <w:t>-201</w:t>
      </w:r>
      <w:r>
        <w:rPr>
          <w:rFonts w:eastAsia="맑은 고딕" w:hint="eastAsia"/>
          <w:b/>
          <w:sz w:val="22"/>
          <w:szCs w:val="22"/>
          <w:lang w:val="en-NZ" w:eastAsia="ko-KR"/>
        </w:rPr>
        <w:t>6</w:t>
      </w:r>
      <w:r w:rsidRPr="00B81808">
        <w:rPr>
          <w:rFonts w:eastAsia="MS Mincho"/>
          <w:b/>
          <w:sz w:val="22"/>
          <w:szCs w:val="22"/>
          <w:lang w:val="en-NZ" w:eastAsia="ja-JP"/>
        </w:rPr>
        <w:t>/</w:t>
      </w:r>
      <w:r w:rsidRPr="00B81808">
        <w:rPr>
          <w:b/>
          <w:sz w:val="22"/>
          <w:szCs w:val="22"/>
          <w:lang w:val="en-NZ"/>
        </w:rPr>
        <w:t>0</w:t>
      </w:r>
      <w:r>
        <w:rPr>
          <w:rFonts w:eastAsia="맑은 고딕" w:hint="eastAsia"/>
          <w:b/>
          <w:sz w:val="22"/>
          <w:szCs w:val="22"/>
          <w:lang w:val="en-NZ" w:eastAsia="ko-KR"/>
        </w:rPr>
        <w:t>4</w:t>
      </w:r>
    </w:p>
    <w:p w:rsidR="006F3644" w:rsidRDefault="006F3644" w:rsidP="006F3644">
      <w:pPr>
        <w:pStyle w:val="Default"/>
        <w:jc w:val="center"/>
        <w:rPr>
          <w:rFonts w:eastAsia="맑은 고딕" w:hint="eastAsia"/>
          <w:b/>
          <w:bCs/>
          <w:sz w:val="22"/>
          <w:szCs w:val="22"/>
          <w:lang w:eastAsia="ko-KR"/>
        </w:rPr>
      </w:pPr>
    </w:p>
    <w:p w:rsidR="004E78D3" w:rsidRDefault="004E78D3" w:rsidP="006F3644">
      <w:pPr>
        <w:pStyle w:val="Default"/>
        <w:jc w:val="center"/>
        <w:rPr>
          <w:rFonts w:eastAsia="맑은 고딕" w:hint="eastAsia"/>
          <w:b/>
          <w:bCs/>
          <w:sz w:val="22"/>
          <w:szCs w:val="22"/>
          <w:lang w:eastAsia="ko-KR"/>
        </w:rPr>
      </w:pPr>
      <w:r>
        <w:rPr>
          <w:rFonts w:hint="eastAsia"/>
          <w:b/>
          <w:bCs/>
          <w:sz w:val="22"/>
          <w:szCs w:val="22"/>
        </w:rPr>
        <w:t>WCPFC</w:t>
      </w:r>
      <w:r>
        <w:rPr>
          <w:b/>
          <w:bCs/>
          <w:sz w:val="22"/>
          <w:szCs w:val="22"/>
        </w:rPr>
        <w:t xml:space="preserve"> NC12</w:t>
      </w:r>
    </w:p>
    <w:tbl>
      <w:tblPr>
        <w:tblW w:w="92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5356"/>
      </w:tblGrid>
      <w:tr w:rsidR="00020258" w:rsidTr="006F3644">
        <w:tc>
          <w:tcPr>
            <w:tcW w:w="2518" w:type="dxa"/>
          </w:tcPr>
          <w:p w:rsidR="00020258" w:rsidRDefault="00020258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8" w:type="dxa"/>
          </w:tcPr>
          <w:p w:rsidR="00020258" w:rsidRDefault="00020258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56" w:type="dxa"/>
          </w:tcPr>
          <w:p w:rsidR="00020258" w:rsidRDefault="00020258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AGENDA ITEM</w:t>
            </w:r>
          </w:p>
        </w:tc>
      </w:tr>
      <w:tr w:rsidR="00020258" w:rsidTr="006F3644">
        <w:tc>
          <w:tcPr>
            <w:tcW w:w="2518" w:type="dxa"/>
          </w:tcPr>
          <w:p w:rsidR="00020258" w:rsidRDefault="00020258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  <w:p w:rsidR="00020258" w:rsidRPr="006F3644" w:rsidRDefault="00020258" w:rsidP="006F3644">
            <w:pPr>
              <w:pStyle w:val="Default"/>
              <w:snapToGrid w:val="0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29August</w:t>
            </w:r>
          </w:p>
        </w:tc>
        <w:tc>
          <w:tcPr>
            <w:tcW w:w="1418" w:type="dxa"/>
          </w:tcPr>
          <w:p w:rsidR="00020258" w:rsidRDefault="00020258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08:30-09:30</w:t>
            </w:r>
          </w:p>
        </w:tc>
        <w:tc>
          <w:tcPr>
            <w:tcW w:w="5356" w:type="dxa"/>
          </w:tcPr>
          <w:p w:rsidR="00020258" w:rsidRDefault="00020258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</w:t>
            </w:r>
          </w:p>
        </w:tc>
      </w:tr>
      <w:tr w:rsidR="008A1614" w:rsidTr="006F3644">
        <w:tc>
          <w:tcPr>
            <w:tcW w:w="25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09:30-</w:t>
            </w:r>
          </w:p>
        </w:tc>
        <w:tc>
          <w:tcPr>
            <w:tcW w:w="5356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OPENING OF MEETING</w:t>
            </w:r>
          </w:p>
        </w:tc>
      </w:tr>
      <w:tr w:rsidR="008A1614" w:rsidTr="006F3644">
        <w:tc>
          <w:tcPr>
            <w:tcW w:w="25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F43444"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0-1</w:t>
            </w:r>
            <w:r w:rsidR="00F4344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F434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356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refreshment break</w:t>
            </w:r>
          </w:p>
        </w:tc>
      </w:tr>
      <w:tr w:rsidR="008A1614" w:rsidTr="006F3644">
        <w:tc>
          <w:tcPr>
            <w:tcW w:w="25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44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F4344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0-12:30</w:t>
            </w:r>
          </w:p>
        </w:tc>
        <w:tc>
          <w:tcPr>
            <w:tcW w:w="5356" w:type="dxa"/>
          </w:tcPr>
          <w:p w:rsidR="008A1614" w:rsidRDefault="00F4344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NC12 1</w:t>
            </w:r>
            <w:r w:rsidRPr="006F3644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Session</w:t>
            </w:r>
          </w:p>
        </w:tc>
      </w:tr>
      <w:tr w:rsidR="008A1614" w:rsidTr="006F3644">
        <w:tc>
          <w:tcPr>
            <w:tcW w:w="25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12:30-14:00</w:t>
            </w:r>
          </w:p>
        </w:tc>
        <w:tc>
          <w:tcPr>
            <w:tcW w:w="5356" w:type="dxa"/>
          </w:tcPr>
          <w:p w:rsidR="008A1614" w:rsidRDefault="008A1614" w:rsidP="006F3644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MIDDAY RECESS</w:t>
            </w:r>
          </w:p>
        </w:tc>
      </w:tr>
    </w:tbl>
    <w:p w:rsidR="004E78D3" w:rsidRDefault="004E78D3"/>
    <w:p w:rsidR="004E78D3" w:rsidRDefault="004E78D3" w:rsidP="006F3644">
      <w:pPr>
        <w:jc w:val="center"/>
        <w:rPr>
          <w:rFonts w:eastAsia="맑은 고딕" w:hint="eastAsia"/>
          <w:b/>
          <w:sz w:val="22"/>
          <w:lang w:eastAsia="ko-KR"/>
        </w:rPr>
      </w:pPr>
      <w:r w:rsidRPr="006F3644">
        <w:rPr>
          <w:b/>
          <w:sz w:val="22"/>
        </w:rPr>
        <w:t>Joint meeting between NC and IATTC on Pacific bluefin tuna</w:t>
      </w:r>
      <w:r w:rsidR="00C550E0">
        <w:rPr>
          <w:b/>
          <w:sz w:val="22"/>
        </w:rPr>
        <w:t xml:space="preserve"> conservation</w:t>
      </w:r>
      <w:r w:rsidRPr="006F3644">
        <w:rPr>
          <w:b/>
          <w:sz w:val="22"/>
        </w:rPr>
        <w:t xml:space="preserve"> management</w:t>
      </w:r>
    </w:p>
    <w:p w:rsidR="006F3644" w:rsidRPr="006F3644" w:rsidRDefault="006F3644">
      <w:pPr>
        <w:rPr>
          <w:rFonts w:eastAsia="맑은 고딕" w:hint="eastAsia"/>
          <w:b/>
          <w:lang w:eastAsia="ko-KR"/>
        </w:rPr>
      </w:pPr>
    </w:p>
    <w:tbl>
      <w:tblPr>
        <w:tblW w:w="9292" w:type="dxa"/>
        <w:tblLayout w:type="fixed"/>
        <w:tblLook w:val="0000" w:firstRow="0" w:lastRow="0" w:firstColumn="0" w:lastColumn="0" w:noHBand="0" w:noVBand="0"/>
      </w:tblPr>
      <w:tblGrid>
        <w:gridCol w:w="2518"/>
        <w:gridCol w:w="2540"/>
        <w:gridCol w:w="4234"/>
      </w:tblGrid>
      <w:tr w:rsidR="00F43444" w:rsidTr="006F3644">
        <w:trPr>
          <w:trHeight w:val="100"/>
        </w:trPr>
        <w:tc>
          <w:tcPr>
            <w:tcW w:w="2518" w:type="dxa"/>
          </w:tcPr>
          <w:p w:rsidR="00F43444" w:rsidRDefault="00F43444" w:rsidP="004E78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  <w:p w:rsidR="00F43444" w:rsidRDefault="00F43444" w:rsidP="004E78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29August</w:t>
            </w:r>
          </w:p>
          <w:p w:rsidR="00F43444" w:rsidRDefault="00F43444" w:rsidP="004E78D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Default="006F3644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3F2DF" wp14:editId="1AF917ED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107315</wp:posOffset>
                      </wp:positionV>
                      <wp:extent cx="209550" cy="17907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907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578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97.2pt;margin-top:8.45pt;width:16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" adj="211,7730" strokecolor="black [3040]"/>
                  </w:pict>
                </mc:Fallback>
              </mc:AlternateContent>
            </w:r>
            <w:r w:rsidR="00F43444">
              <w:rPr>
                <w:sz w:val="22"/>
                <w:szCs w:val="22"/>
              </w:rPr>
              <w:t>14:00-17:00</w:t>
            </w:r>
          </w:p>
        </w:tc>
        <w:tc>
          <w:tcPr>
            <w:tcW w:w="4234" w:type="dxa"/>
            <w:vMerge w:val="restart"/>
          </w:tcPr>
          <w:p w:rsidR="00F22030" w:rsidRDefault="00F22030" w:rsidP="008A1614">
            <w:pPr>
              <w:pStyle w:val="Default"/>
              <w:rPr>
                <w:sz w:val="22"/>
                <w:szCs w:val="22"/>
              </w:rPr>
            </w:pPr>
          </w:p>
          <w:p w:rsidR="00F22030" w:rsidRDefault="00F22030" w:rsidP="008A1614">
            <w:pPr>
              <w:pStyle w:val="Default"/>
              <w:rPr>
                <w:sz w:val="22"/>
                <w:szCs w:val="22"/>
              </w:rPr>
            </w:pPr>
          </w:p>
          <w:p w:rsidR="006F3644" w:rsidRDefault="006F3644" w:rsidP="008A1614">
            <w:pPr>
              <w:pStyle w:val="Default"/>
              <w:rPr>
                <w:rFonts w:eastAsia="맑은 고딕" w:hint="eastAsia"/>
                <w:sz w:val="22"/>
                <w:szCs w:val="22"/>
                <w:lang w:eastAsia="ko-KR"/>
              </w:rPr>
            </w:pPr>
          </w:p>
          <w:p w:rsidR="00620219" w:rsidRDefault="00F22030" w:rsidP="008A1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rFonts w:hint="eastAsia"/>
                <w:sz w:val="22"/>
                <w:szCs w:val="22"/>
              </w:rPr>
              <w:t>he joint meeting will be conducted in accordance with its agenda.</w:t>
            </w:r>
          </w:p>
          <w:p w:rsidR="00F43444" w:rsidRDefault="00F43444" w:rsidP="006F3644">
            <w:pPr>
              <w:pStyle w:val="Default"/>
              <w:ind w:leftChars="88" w:left="493" w:hangingChars="128" w:hanging="282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43444" w:rsidTr="006F3644">
        <w:trPr>
          <w:trHeight w:val="100"/>
        </w:trPr>
        <w:tc>
          <w:tcPr>
            <w:tcW w:w="2518" w:type="dxa"/>
          </w:tcPr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Tuesday</w:t>
            </w:r>
          </w:p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30August</w:t>
            </w:r>
          </w:p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9:00-17:00</w:t>
            </w:r>
          </w:p>
        </w:tc>
        <w:tc>
          <w:tcPr>
            <w:tcW w:w="4234" w:type="dxa"/>
            <w:vMerge/>
          </w:tcPr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</w:p>
        </w:tc>
      </w:tr>
      <w:tr w:rsidR="00F43444" w:rsidTr="006F3644">
        <w:trPr>
          <w:trHeight w:val="100"/>
        </w:trPr>
        <w:tc>
          <w:tcPr>
            <w:tcW w:w="2518" w:type="dxa"/>
          </w:tcPr>
          <w:p w:rsidR="00F43444" w:rsidRDefault="00F43444" w:rsidP="00F43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  <w:p w:rsidR="00F43444" w:rsidRPr="006F3644" w:rsidRDefault="00F43444" w:rsidP="00F43444">
            <w:pPr>
              <w:pStyle w:val="Default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31August</w:t>
            </w:r>
          </w:p>
        </w:tc>
        <w:tc>
          <w:tcPr>
            <w:tcW w:w="2540" w:type="dxa"/>
          </w:tcPr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9:00-12:30</w:t>
            </w:r>
          </w:p>
        </w:tc>
        <w:tc>
          <w:tcPr>
            <w:tcW w:w="4234" w:type="dxa"/>
            <w:vMerge/>
          </w:tcPr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</w:p>
        </w:tc>
      </w:tr>
      <w:tr w:rsidR="00F43444" w:rsidTr="006F3644">
        <w:trPr>
          <w:trHeight w:val="100"/>
        </w:trPr>
        <w:tc>
          <w:tcPr>
            <w:tcW w:w="2518" w:type="dxa"/>
          </w:tcPr>
          <w:p w:rsidR="00F43444" w:rsidRDefault="00F43444" w:rsidP="00DB7C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:rsidR="00F43444" w:rsidRDefault="00F43444" w:rsidP="00DB7C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12:30-14:00</w:t>
            </w:r>
          </w:p>
        </w:tc>
        <w:tc>
          <w:tcPr>
            <w:tcW w:w="4234" w:type="dxa"/>
          </w:tcPr>
          <w:p w:rsidR="00F43444" w:rsidRDefault="00F43444" w:rsidP="00DB7C5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MIDDAY RECESS</w:t>
            </w:r>
          </w:p>
        </w:tc>
      </w:tr>
    </w:tbl>
    <w:p w:rsidR="006F3644" w:rsidRDefault="006F3644" w:rsidP="006F3644">
      <w:pPr>
        <w:jc w:val="center"/>
        <w:rPr>
          <w:rFonts w:eastAsia="맑은 고딕" w:hint="eastAsia"/>
          <w:b/>
          <w:bCs/>
          <w:sz w:val="22"/>
          <w:lang w:eastAsia="ko-KR"/>
        </w:rPr>
      </w:pPr>
    </w:p>
    <w:p w:rsidR="006F3644" w:rsidRPr="006F3644" w:rsidRDefault="004E78D3" w:rsidP="006F3644">
      <w:pPr>
        <w:jc w:val="center"/>
        <w:rPr>
          <w:rFonts w:eastAsia="맑은 고딕" w:hint="eastAsia"/>
          <w:b/>
          <w:bCs/>
          <w:sz w:val="22"/>
          <w:lang w:eastAsia="ko-KR"/>
        </w:rPr>
      </w:pPr>
      <w:r>
        <w:rPr>
          <w:rFonts w:hint="eastAsia"/>
          <w:b/>
          <w:bCs/>
          <w:sz w:val="22"/>
        </w:rPr>
        <w:t>WCPFC</w:t>
      </w:r>
      <w:r>
        <w:rPr>
          <w:b/>
          <w:bCs/>
          <w:sz w:val="22"/>
        </w:rPr>
        <w:t xml:space="preserve"> NC12</w:t>
      </w:r>
    </w:p>
    <w:tbl>
      <w:tblPr>
        <w:tblW w:w="92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18"/>
        <w:gridCol w:w="5356"/>
      </w:tblGrid>
      <w:tr w:rsidR="006F3644" w:rsidTr="006F3644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Default="006F3644" w:rsidP="00B12919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Default="006F3644" w:rsidP="00B12919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F3644" w:rsidRDefault="006F3644" w:rsidP="00B12919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AGENDA ITEM</w:t>
            </w:r>
          </w:p>
        </w:tc>
      </w:tr>
      <w:tr w:rsidR="00F43444" w:rsidTr="006F3644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 w:rsidP="00F43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  <w:p w:rsidR="00F43444" w:rsidRPr="006F3644" w:rsidRDefault="00F43444" w:rsidP="00F43444">
            <w:pPr>
              <w:pStyle w:val="Default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31August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14:00-17:00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NC12 2</w:t>
            </w:r>
            <w:r w:rsidRPr="006F3644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Session</w:t>
            </w:r>
          </w:p>
        </w:tc>
      </w:tr>
      <w:tr w:rsidR="00F43444" w:rsidTr="006F3644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 w:rsidP="00F43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  <w:p w:rsidR="00F43444" w:rsidRPr="006F3644" w:rsidRDefault="00F43444" w:rsidP="00F43444">
            <w:pPr>
              <w:pStyle w:val="Default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</w:rPr>
              <w:t>1September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9:00-17:00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NC12 3</w:t>
            </w:r>
            <w:r w:rsidRPr="006F3644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Session</w:t>
            </w:r>
          </w:p>
        </w:tc>
      </w:tr>
      <w:tr w:rsidR="00F43444" w:rsidTr="006F3644">
        <w:trPr>
          <w:trHeight w:val="100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 w:rsidP="00F43444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Friday</w:t>
            </w:r>
          </w:p>
          <w:p w:rsidR="00F43444" w:rsidRPr="006F3644" w:rsidRDefault="00F43444" w:rsidP="00F43444">
            <w:pPr>
              <w:pStyle w:val="Default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September</w:t>
            </w: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 w:rsidP="008A161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9:00-12:30</w:t>
            </w:r>
          </w:p>
        </w:tc>
        <w:tc>
          <w:tcPr>
            <w:tcW w:w="535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43444" w:rsidRDefault="00F434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NC12 4</w:t>
            </w:r>
            <w:r w:rsidRPr="006F3644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Session</w:t>
            </w:r>
          </w:p>
          <w:p w:rsidR="00F43444" w:rsidRDefault="00F43444">
            <w:pPr>
              <w:pStyle w:val="Default"/>
              <w:rPr>
                <w:sz w:val="22"/>
                <w:szCs w:val="22"/>
              </w:rPr>
            </w:pPr>
            <w:r w:rsidRPr="004E30F0">
              <w:rPr>
                <w:sz w:val="22"/>
                <w:szCs w:val="22"/>
              </w:rPr>
              <w:t>CLOSE OF MEETING</w:t>
            </w:r>
            <w:r w:rsidDel="004E78D3">
              <w:rPr>
                <w:sz w:val="22"/>
                <w:szCs w:val="22"/>
              </w:rPr>
              <w:t xml:space="preserve"> </w:t>
            </w:r>
          </w:p>
        </w:tc>
      </w:tr>
    </w:tbl>
    <w:p w:rsidR="00AE32D8" w:rsidRPr="00723AD8" w:rsidRDefault="00AE32D8" w:rsidP="00020258"/>
    <w:sectPr w:rsidR="00AE32D8" w:rsidRPr="00723AD8" w:rsidSect="004E30F0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577E"/>
    <w:multiLevelType w:val="hybridMultilevel"/>
    <w:tmpl w:val="752210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農林水産省">
    <w15:presenceInfo w15:providerId="None" w15:userId="農林水産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58"/>
    <w:rsid w:val="00020258"/>
    <w:rsid w:val="0030527D"/>
    <w:rsid w:val="004E30F0"/>
    <w:rsid w:val="004E78D3"/>
    <w:rsid w:val="00620219"/>
    <w:rsid w:val="006F3644"/>
    <w:rsid w:val="00723AD8"/>
    <w:rsid w:val="0083423D"/>
    <w:rsid w:val="008A1614"/>
    <w:rsid w:val="00AE32D8"/>
    <w:rsid w:val="00C550E0"/>
    <w:rsid w:val="00F22030"/>
    <w:rsid w:val="00F4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Gothic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258"/>
    <w:pPr>
      <w:widowControl w:val="0"/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4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6F3644"/>
    <w:pPr>
      <w:widowControl/>
      <w:ind w:left="1440" w:hanging="1440"/>
      <w:jc w:val="center"/>
    </w:pPr>
    <w:rPr>
      <w:rFonts w:eastAsia="바탕" w:cs="Angsana New"/>
      <w:kern w:val="0"/>
      <w:szCs w:val="24"/>
      <w:lang w:val="en-GB" w:eastAsia="en-US" w:bidi="th-TH"/>
    </w:rPr>
  </w:style>
  <w:style w:type="character" w:customStyle="1" w:styleId="BodyTextChar">
    <w:name w:val="Body Text Char"/>
    <w:basedOn w:val="DefaultParagraphFont"/>
    <w:link w:val="BodyText"/>
    <w:rsid w:val="006F3644"/>
    <w:rPr>
      <w:rFonts w:eastAsia="바탕" w:cs="Angsana New"/>
      <w:kern w:val="0"/>
      <w:szCs w:val="24"/>
      <w:lang w:val="en-GB"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Gothic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258"/>
    <w:pPr>
      <w:widowControl w:val="0"/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14"/>
    <w:rPr>
      <w:rFonts w:asciiTheme="majorHAnsi" w:eastAsiaTheme="majorEastAsia" w:hAnsiTheme="majorHAnsi" w:cstheme="majorBidi"/>
      <w:sz w:val="18"/>
      <w:szCs w:val="18"/>
    </w:rPr>
  </w:style>
  <w:style w:type="paragraph" w:styleId="BodyText">
    <w:name w:val="Body Text"/>
    <w:basedOn w:val="Normal"/>
    <w:link w:val="BodyTextChar"/>
    <w:rsid w:val="006F3644"/>
    <w:pPr>
      <w:widowControl/>
      <w:ind w:left="1440" w:hanging="1440"/>
      <w:jc w:val="center"/>
    </w:pPr>
    <w:rPr>
      <w:rFonts w:eastAsia="바탕" w:cs="Angsana New"/>
      <w:kern w:val="0"/>
      <w:szCs w:val="24"/>
      <w:lang w:val="en-GB" w:eastAsia="en-US" w:bidi="th-TH"/>
    </w:rPr>
  </w:style>
  <w:style w:type="character" w:customStyle="1" w:styleId="BodyTextChar">
    <w:name w:val="Body Text Char"/>
    <w:basedOn w:val="DefaultParagraphFont"/>
    <w:link w:val="BodyText"/>
    <w:rsid w:val="006F3644"/>
    <w:rPr>
      <w:rFonts w:eastAsia="바탕" w:cs="Angsana New"/>
      <w:kern w:val="0"/>
      <w:szCs w:val="24"/>
      <w:lang w:val="en-GB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</dc:creator>
  <cp:lastModifiedBy>SungKwon Soh</cp:lastModifiedBy>
  <cp:revision>2</cp:revision>
  <dcterms:created xsi:type="dcterms:W3CDTF">2016-08-21T05:09:00Z</dcterms:created>
  <dcterms:modified xsi:type="dcterms:W3CDTF">2016-08-21T05:09:00Z</dcterms:modified>
</cp:coreProperties>
</file>