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46" w:rsidRPr="00E24881" w:rsidRDefault="00367A20" w:rsidP="00367A2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24881">
        <w:rPr>
          <w:b/>
          <w:sz w:val="36"/>
          <w:szCs w:val="36"/>
        </w:rPr>
        <w:t>OUTSTANDING ISSUES FOR SC12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88"/>
        <w:gridCol w:w="4570"/>
        <w:gridCol w:w="2918"/>
      </w:tblGrid>
      <w:tr w:rsidR="00367A20" w:rsidRPr="00ED0FEC" w:rsidTr="00E24881">
        <w:tc>
          <w:tcPr>
            <w:tcW w:w="2288" w:type="dxa"/>
            <w:shd w:val="clear" w:color="auto" w:fill="BFBFBF" w:themeFill="background1" w:themeFillShade="BF"/>
          </w:tcPr>
          <w:p w:rsidR="00367A20" w:rsidRPr="00ED0FEC" w:rsidRDefault="00367A20">
            <w:pPr>
              <w:rPr>
                <w:b/>
                <w:sz w:val="26"/>
                <w:szCs w:val="26"/>
              </w:rPr>
            </w:pPr>
            <w:r w:rsidRPr="00ED0FEC">
              <w:rPr>
                <w:b/>
                <w:sz w:val="26"/>
                <w:szCs w:val="26"/>
              </w:rPr>
              <w:t>AGENDA ITEM</w:t>
            </w:r>
          </w:p>
        </w:tc>
        <w:tc>
          <w:tcPr>
            <w:tcW w:w="4570" w:type="dxa"/>
            <w:shd w:val="clear" w:color="auto" w:fill="BFBFBF" w:themeFill="background1" w:themeFillShade="BF"/>
          </w:tcPr>
          <w:p w:rsidR="00367A20" w:rsidRPr="00ED0FEC" w:rsidRDefault="00367A20" w:rsidP="00367A20">
            <w:pPr>
              <w:jc w:val="center"/>
              <w:rPr>
                <w:b/>
                <w:sz w:val="26"/>
                <w:szCs w:val="26"/>
              </w:rPr>
            </w:pPr>
            <w:r w:rsidRPr="00ED0FEC">
              <w:rPr>
                <w:b/>
                <w:sz w:val="26"/>
                <w:szCs w:val="26"/>
              </w:rPr>
              <w:t>TOPIC</w:t>
            </w:r>
          </w:p>
        </w:tc>
        <w:tc>
          <w:tcPr>
            <w:tcW w:w="2918" w:type="dxa"/>
            <w:shd w:val="clear" w:color="auto" w:fill="BFBFBF" w:themeFill="background1" w:themeFillShade="BF"/>
          </w:tcPr>
          <w:p w:rsidR="00367A20" w:rsidRPr="00ED0FEC" w:rsidRDefault="00367A20">
            <w:pPr>
              <w:rPr>
                <w:b/>
                <w:sz w:val="26"/>
                <w:szCs w:val="26"/>
              </w:rPr>
            </w:pPr>
            <w:r w:rsidRPr="00ED0FEC">
              <w:rPr>
                <w:b/>
                <w:sz w:val="26"/>
                <w:szCs w:val="26"/>
              </w:rPr>
              <w:t>COMMENT</w:t>
            </w:r>
          </w:p>
        </w:tc>
      </w:tr>
      <w:tr w:rsidR="00367A20" w:rsidRPr="00ED0FEC" w:rsidTr="00E24881">
        <w:tc>
          <w:tcPr>
            <w:tcW w:w="2288" w:type="dxa"/>
          </w:tcPr>
          <w:p w:rsidR="00367A20" w:rsidRPr="00ED0FEC" w:rsidRDefault="00F549DB">
            <w:pPr>
              <w:rPr>
                <w:sz w:val="26"/>
                <w:szCs w:val="26"/>
              </w:rPr>
            </w:pPr>
            <w:r w:rsidRPr="00ED0FEC">
              <w:rPr>
                <w:sz w:val="26"/>
                <w:szCs w:val="26"/>
              </w:rPr>
              <w:t>4.1.3.2</w:t>
            </w:r>
          </w:p>
        </w:tc>
        <w:tc>
          <w:tcPr>
            <w:tcW w:w="4570" w:type="dxa"/>
          </w:tcPr>
          <w:p w:rsidR="00367A20" w:rsidRPr="00ED0FEC" w:rsidRDefault="00F549DB" w:rsidP="00F549DB">
            <w:pPr>
              <w:rPr>
                <w:sz w:val="26"/>
                <w:szCs w:val="26"/>
              </w:rPr>
            </w:pPr>
            <w:r w:rsidRPr="00ED0FEC">
              <w:rPr>
                <w:sz w:val="26"/>
                <w:szCs w:val="26"/>
              </w:rPr>
              <w:t>WCPO Skipjack Tuna – Provision of scientific information</w:t>
            </w:r>
          </w:p>
        </w:tc>
        <w:tc>
          <w:tcPr>
            <w:tcW w:w="2918" w:type="dxa"/>
          </w:tcPr>
          <w:p w:rsidR="00367A20" w:rsidRPr="00ED0FEC" w:rsidRDefault="000C3DDF">
            <w:pPr>
              <w:rPr>
                <w:sz w:val="26"/>
                <w:szCs w:val="26"/>
              </w:rPr>
            </w:pPr>
            <w:r w:rsidRPr="00ED0FEC">
              <w:rPr>
                <w:sz w:val="26"/>
                <w:szCs w:val="26"/>
              </w:rPr>
              <w:t>Adopt revised recommendations</w:t>
            </w:r>
          </w:p>
        </w:tc>
      </w:tr>
      <w:tr w:rsidR="00367A20" w:rsidRPr="00ED0FEC" w:rsidTr="00E24881">
        <w:tc>
          <w:tcPr>
            <w:tcW w:w="2288" w:type="dxa"/>
          </w:tcPr>
          <w:p w:rsidR="00367A20" w:rsidRPr="00ED0FEC" w:rsidRDefault="00356DEF">
            <w:pPr>
              <w:rPr>
                <w:sz w:val="26"/>
                <w:szCs w:val="26"/>
              </w:rPr>
            </w:pPr>
            <w:r w:rsidRPr="00ED0FEC">
              <w:rPr>
                <w:sz w:val="26"/>
                <w:szCs w:val="26"/>
              </w:rPr>
              <w:t>4.2.2.2</w:t>
            </w:r>
          </w:p>
        </w:tc>
        <w:tc>
          <w:tcPr>
            <w:tcW w:w="4570" w:type="dxa"/>
          </w:tcPr>
          <w:p w:rsidR="00367A20" w:rsidRPr="00ED0FEC" w:rsidRDefault="00356DEF">
            <w:pPr>
              <w:rPr>
                <w:sz w:val="26"/>
                <w:szCs w:val="26"/>
              </w:rPr>
            </w:pPr>
            <w:r w:rsidRPr="00ED0FEC">
              <w:rPr>
                <w:rFonts w:eastAsia="Batang"/>
                <w:bCs/>
                <w:sz w:val="26"/>
                <w:szCs w:val="26"/>
                <w:lang w:val="en-NZ" w:eastAsia="ko-KR"/>
              </w:rPr>
              <w:t xml:space="preserve">Pacific bluefin tuna – Provision of scientific information </w:t>
            </w:r>
          </w:p>
        </w:tc>
        <w:tc>
          <w:tcPr>
            <w:tcW w:w="2918" w:type="dxa"/>
          </w:tcPr>
          <w:p w:rsidR="00367A20" w:rsidRPr="00ED0FEC" w:rsidRDefault="000C3DDF">
            <w:pPr>
              <w:rPr>
                <w:sz w:val="26"/>
                <w:szCs w:val="26"/>
              </w:rPr>
            </w:pPr>
            <w:r w:rsidRPr="00ED0FEC">
              <w:rPr>
                <w:sz w:val="26"/>
                <w:szCs w:val="26"/>
              </w:rPr>
              <w:t>Adopt revised recommendations</w:t>
            </w:r>
          </w:p>
        </w:tc>
      </w:tr>
      <w:tr w:rsidR="00356DEF" w:rsidRPr="00ED0FEC" w:rsidTr="00E24881">
        <w:tc>
          <w:tcPr>
            <w:tcW w:w="2288" w:type="dxa"/>
          </w:tcPr>
          <w:p w:rsidR="00356DEF" w:rsidRPr="00ED0FEC" w:rsidRDefault="00356DEF">
            <w:pPr>
              <w:rPr>
                <w:sz w:val="26"/>
                <w:szCs w:val="26"/>
              </w:rPr>
            </w:pPr>
            <w:r w:rsidRPr="00ED0FEC">
              <w:rPr>
                <w:sz w:val="26"/>
                <w:szCs w:val="26"/>
              </w:rPr>
              <w:t>4.3.3.2</w:t>
            </w:r>
          </w:p>
        </w:tc>
        <w:tc>
          <w:tcPr>
            <w:tcW w:w="4570" w:type="dxa"/>
          </w:tcPr>
          <w:p w:rsidR="00356DEF" w:rsidRPr="00ED0FEC" w:rsidRDefault="00356DEF">
            <w:pPr>
              <w:rPr>
                <w:rFonts w:eastAsia="Batang"/>
                <w:bCs/>
                <w:sz w:val="26"/>
                <w:szCs w:val="26"/>
                <w:lang w:val="en-NZ" w:eastAsia="ko-KR"/>
              </w:rPr>
            </w:pPr>
            <w:r w:rsidRPr="00ED0FEC">
              <w:rPr>
                <w:rFonts w:eastAsia="Batang"/>
                <w:bCs/>
                <w:sz w:val="26"/>
                <w:szCs w:val="26"/>
                <w:lang w:val="en-NZ" w:eastAsia="ko-KR"/>
              </w:rPr>
              <w:t>South Pacific blue</w:t>
            </w:r>
            <w:r w:rsidRPr="00ED0FEC">
              <w:rPr>
                <w:rFonts w:eastAsia="Batang"/>
                <w:b/>
                <w:bCs/>
                <w:sz w:val="26"/>
                <w:szCs w:val="26"/>
                <w:lang w:val="en-NZ" w:eastAsia="ko-KR"/>
              </w:rPr>
              <w:t xml:space="preserve"> - </w:t>
            </w:r>
            <w:r w:rsidRPr="00ED0FEC">
              <w:rPr>
                <w:rFonts w:eastAsia="Batang"/>
                <w:bCs/>
                <w:sz w:val="26"/>
                <w:szCs w:val="26"/>
                <w:lang w:val="en-NZ" w:eastAsia="ko-KR"/>
              </w:rPr>
              <w:t>Provision of scientific information</w:t>
            </w:r>
          </w:p>
        </w:tc>
        <w:tc>
          <w:tcPr>
            <w:tcW w:w="2918" w:type="dxa"/>
          </w:tcPr>
          <w:p w:rsidR="00356DEF" w:rsidRPr="00ED0FEC" w:rsidRDefault="000C3DDF">
            <w:pPr>
              <w:rPr>
                <w:sz w:val="26"/>
                <w:szCs w:val="26"/>
              </w:rPr>
            </w:pPr>
            <w:r w:rsidRPr="00ED0FEC">
              <w:rPr>
                <w:sz w:val="26"/>
                <w:szCs w:val="26"/>
              </w:rPr>
              <w:t>Adopt revised recommendations</w:t>
            </w:r>
          </w:p>
        </w:tc>
      </w:tr>
      <w:tr w:rsidR="00356DEF" w:rsidRPr="00ED0FEC" w:rsidTr="00E24881">
        <w:tc>
          <w:tcPr>
            <w:tcW w:w="2288" w:type="dxa"/>
          </w:tcPr>
          <w:p w:rsidR="00356DEF" w:rsidRPr="00ED0FEC" w:rsidRDefault="00FC7530">
            <w:pPr>
              <w:rPr>
                <w:sz w:val="26"/>
                <w:szCs w:val="26"/>
              </w:rPr>
            </w:pPr>
            <w:r w:rsidRPr="00ED0FEC">
              <w:rPr>
                <w:sz w:val="26"/>
                <w:szCs w:val="26"/>
              </w:rPr>
              <w:t>6.2.1</w:t>
            </w:r>
          </w:p>
        </w:tc>
        <w:tc>
          <w:tcPr>
            <w:tcW w:w="4570" w:type="dxa"/>
          </w:tcPr>
          <w:p w:rsidR="00356DEF" w:rsidRPr="00ED0FEC" w:rsidRDefault="00FC7530">
            <w:pPr>
              <w:rPr>
                <w:rFonts w:eastAsia="Batang"/>
                <w:bCs/>
                <w:sz w:val="26"/>
                <w:szCs w:val="26"/>
                <w:lang w:val="en-NZ" w:eastAsia="ko-KR"/>
              </w:rPr>
            </w:pPr>
            <w:r w:rsidRPr="00ED0FEC">
              <w:rPr>
                <w:rFonts w:eastAsia="Batang"/>
                <w:bCs/>
                <w:sz w:val="26"/>
                <w:szCs w:val="26"/>
                <w:lang w:val="en-NZ" w:eastAsia="ko-KR"/>
              </w:rPr>
              <w:t>Review of potential mitigation measures to reduce fishing-related mortality on silky and oceanic whitetip sharks</w:t>
            </w:r>
          </w:p>
        </w:tc>
        <w:tc>
          <w:tcPr>
            <w:tcW w:w="2918" w:type="dxa"/>
          </w:tcPr>
          <w:p w:rsidR="00356DEF" w:rsidRPr="00ED0FEC" w:rsidRDefault="00FC7530">
            <w:pPr>
              <w:rPr>
                <w:sz w:val="26"/>
                <w:szCs w:val="26"/>
              </w:rPr>
            </w:pPr>
            <w:r w:rsidRPr="00ED0FEC">
              <w:rPr>
                <w:sz w:val="26"/>
                <w:szCs w:val="26"/>
              </w:rPr>
              <w:t>Adopt recommendations</w:t>
            </w:r>
          </w:p>
        </w:tc>
      </w:tr>
      <w:tr w:rsidR="00356DEF" w:rsidRPr="00ED0FEC" w:rsidTr="00E24881">
        <w:tc>
          <w:tcPr>
            <w:tcW w:w="2288" w:type="dxa"/>
          </w:tcPr>
          <w:p w:rsidR="00356DEF" w:rsidRPr="00ED0FEC" w:rsidRDefault="00FC7530">
            <w:pPr>
              <w:rPr>
                <w:sz w:val="26"/>
                <w:szCs w:val="26"/>
              </w:rPr>
            </w:pPr>
            <w:r w:rsidRPr="00ED0FEC">
              <w:rPr>
                <w:sz w:val="26"/>
                <w:szCs w:val="26"/>
              </w:rPr>
              <w:t>6.2.2a</w:t>
            </w:r>
          </w:p>
        </w:tc>
        <w:tc>
          <w:tcPr>
            <w:tcW w:w="4570" w:type="dxa"/>
          </w:tcPr>
          <w:p w:rsidR="00356DEF" w:rsidRPr="00ED0FEC" w:rsidRDefault="00FC7530">
            <w:pPr>
              <w:rPr>
                <w:rFonts w:eastAsia="Batang"/>
                <w:bCs/>
                <w:sz w:val="26"/>
                <w:szCs w:val="26"/>
                <w:lang w:val="en-NZ" w:eastAsia="ko-KR"/>
              </w:rPr>
            </w:pPr>
            <w:r w:rsidRPr="00ED0FEC">
              <w:rPr>
                <w:rFonts w:eastAsia="Batang"/>
                <w:bCs/>
                <w:sz w:val="26"/>
                <w:szCs w:val="26"/>
                <w:lang w:val="en-NZ" w:eastAsia="ko-KR"/>
              </w:rPr>
              <w:t>Review of conservation and management measure for sharks (CMM 2010-07)</w:t>
            </w:r>
          </w:p>
        </w:tc>
        <w:tc>
          <w:tcPr>
            <w:tcW w:w="2918" w:type="dxa"/>
          </w:tcPr>
          <w:p w:rsidR="00356DEF" w:rsidRPr="00ED0FEC" w:rsidRDefault="00FC7530">
            <w:pPr>
              <w:rPr>
                <w:sz w:val="26"/>
                <w:szCs w:val="26"/>
              </w:rPr>
            </w:pPr>
            <w:r w:rsidRPr="00ED0FEC">
              <w:rPr>
                <w:sz w:val="26"/>
                <w:szCs w:val="26"/>
              </w:rPr>
              <w:t>Adopt recommendations</w:t>
            </w:r>
          </w:p>
        </w:tc>
      </w:tr>
      <w:tr w:rsidR="00FC7530" w:rsidRPr="00ED0FEC" w:rsidTr="00E24881">
        <w:tc>
          <w:tcPr>
            <w:tcW w:w="2288" w:type="dxa"/>
          </w:tcPr>
          <w:p w:rsidR="00FC7530" w:rsidRPr="00ED0FEC" w:rsidRDefault="00FC7530">
            <w:pPr>
              <w:rPr>
                <w:sz w:val="26"/>
                <w:szCs w:val="26"/>
              </w:rPr>
            </w:pPr>
            <w:r w:rsidRPr="00ED0FEC">
              <w:rPr>
                <w:sz w:val="26"/>
                <w:szCs w:val="26"/>
              </w:rPr>
              <w:t>6.2.2e</w:t>
            </w:r>
          </w:p>
        </w:tc>
        <w:tc>
          <w:tcPr>
            <w:tcW w:w="4570" w:type="dxa"/>
          </w:tcPr>
          <w:p w:rsidR="00FC7530" w:rsidRPr="00ED0FEC" w:rsidRDefault="00FC7530" w:rsidP="00FC7530">
            <w:pPr>
              <w:rPr>
                <w:rFonts w:eastAsia="Batang"/>
                <w:bCs/>
                <w:sz w:val="26"/>
                <w:szCs w:val="26"/>
                <w:lang w:val="en-NZ" w:eastAsia="ko-KR"/>
              </w:rPr>
            </w:pPr>
            <w:r w:rsidRPr="00ED0FEC">
              <w:rPr>
                <w:rFonts w:eastAsia="Batang"/>
                <w:bCs/>
                <w:sz w:val="26"/>
                <w:szCs w:val="26"/>
                <w:lang w:val="en-NZ" w:eastAsia="ko-KR"/>
              </w:rPr>
              <w:t>Review of conservation and management measure for sharks (CMM 2014-05)</w:t>
            </w:r>
          </w:p>
        </w:tc>
        <w:tc>
          <w:tcPr>
            <w:tcW w:w="2918" w:type="dxa"/>
          </w:tcPr>
          <w:p w:rsidR="00FC7530" w:rsidRPr="00ED0FEC" w:rsidRDefault="00FC7530">
            <w:pPr>
              <w:rPr>
                <w:sz w:val="26"/>
                <w:szCs w:val="26"/>
              </w:rPr>
            </w:pPr>
            <w:r w:rsidRPr="00ED0FEC">
              <w:rPr>
                <w:sz w:val="26"/>
                <w:szCs w:val="26"/>
              </w:rPr>
              <w:t>Adopt ISG-11 (Shark management plans)</w:t>
            </w:r>
          </w:p>
        </w:tc>
      </w:tr>
      <w:tr w:rsidR="00FC7530" w:rsidRPr="00ED0FEC" w:rsidTr="00E24881">
        <w:tc>
          <w:tcPr>
            <w:tcW w:w="2288" w:type="dxa"/>
          </w:tcPr>
          <w:p w:rsidR="00FC7530" w:rsidRPr="00ED0FEC" w:rsidRDefault="00864301">
            <w:pPr>
              <w:rPr>
                <w:sz w:val="26"/>
                <w:szCs w:val="26"/>
              </w:rPr>
            </w:pPr>
            <w:r w:rsidRPr="00ED0FEC">
              <w:rPr>
                <w:sz w:val="26"/>
                <w:szCs w:val="26"/>
              </w:rPr>
              <w:t>6.2.3a</w:t>
            </w:r>
          </w:p>
        </w:tc>
        <w:tc>
          <w:tcPr>
            <w:tcW w:w="4570" w:type="dxa"/>
          </w:tcPr>
          <w:p w:rsidR="00FC7530" w:rsidRPr="00ED0FEC" w:rsidRDefault="00864301">
            <w:pPr>
              <w:rPr>
                <w:rFonts w:eastAsia="Batang"/>
                <w:bCs/>
                <w:sz w:val="26"/>
                <w:szCs w:val="26"/>
                <w:lang w:val="en-NZ" w:eastAsia="ko-KR"/>
              </w:rPr>
            </w:pPr>
            <w:r w:rsidRPr="00ED0FEC">
              <w:rPr>
                <w:rFonts w:eastAsia="Batang"/>
                <w:bCs/>
                <w:sz w:val="26"/>
                <w:szCs w:val="26"/>
                <w:lang w:val="en-NZ" w:eastAsia="ko-KR"/>
              </w:rPr>
              <w:t>Progress on shark research plan</w:t>
            </w:r>
          </w:p>
        </w:tc>
        <w:tc>
          <w:tcPr>
            <w:tcW w:w="2918" w:type="dxa"/>
          </w:tcPr>
          <w:p w:rsidR="00FC7530" w:rsidRPr="00ED0FEC" w:rsidRDefault="00864301">
            <w:pPr>
              <w:rPr>
                <w:sz w:val="26"/>
                <w:szCs w:val="26"/>
              </w:rPr>
            </w:pPr>
            <w:r w:rsidRPr="00ED0FEC">
              <w:rPr>
                <w:sz w:val="26"/>
                <w:szCs w:val="26"/>
              </w:rPr>
              <w:t>Adopt ISG-6 (SRP)</w:t>
            </w:r>
          </w:p>
        </w:tc>
      </w:tr>
      <w:tr w:rsidR="00FC7530" w:rsidRPr="00ED0FEC" w:rsidTr="00E24881">
        <w:tc>
          <w:tcPr>
            <w:tcW w:w="2288" w:type="dxa"/>
          </w:tcPr>
          <w:p w:rsidR="00FC7530" w:rsidRPr="00ED0FEC" w:rsidRDefault="00864301">
            <w:pPr>
              <w:rPr>
                <w:sz w:val="26"/>
                <w:szCs w:val="26"/>
              </w:rPr>
            </w:pPr>
            <w:r w:rsidRPr="00ED0FEC">
              <w:rPr>
                <w:sz w:val="26"/>
                <w:szCs w:val="26"/>
              </w:rPr>
              <w:t>6.2.3b</w:t>
            </w:r>
          </w:p>
        </w:tc>
        <w:tc>
          <w:tcPr>
            <w:tcW w:w="4570" w:type="dxa"/>
          </w:tcPr>
          <w:p w:rsidR="00FC7530" w:rsidRPr="00ED0FEC" w:rsidRDefault="00864301">
            <w:pPr>
              <w:rPr>
                <w:rFonts w:eastAsia="Batang"/>
                <w:bCs/>
                <w:sz w:val="26"/>
                <w:szCs w:val="26"/>
                <w:lang w:val="en-NZ" w:eastAsia="ko-KR"/>
              </w:rPr>
            </w:pPr>
            <w:r w:rsidRPr="00ED0FEC">
              <w:rPr>
                <w:rFonts w:eastAsia="Batang"/>
                <w:bCs/>
                <w:sz w:val="26"/>
                <w:szCs w:val="26"/>
                <w:lang w:val="en-NZ" w:eastAsia="ko-KR"/>
              </w:rPr>
              <w:t>Information of non key-shark species</w:t>
            </w:r>
          </w:p>
        </w:tc>
        <w:tc>
          <w:tcPr>
            <w:tcW w:w="2918" w:type="dxa"/>
          </w:tcPr>
          <w:p w:rsidR="00FC7530" w:rsidRPr="00ED0FEC" w:rsidRDefault="00864301">
            <w:pPr>
              <w:rPr>
                <w:sz w:val="26"/>
                <w:szCs w:val="26"/>
              </w:rPr>
            </w:pPr>
            <w:r w:rsidRPr="00ED0FEC">
              <w:rPr>
                <w:sz w:val="26"/>
                <w:szCs w:val="26"/>
              </w:rPr>
              <w:t>Adopt ISG-5</w:t>
            </w:r>
          </w:p>
        </w:tc>
      </w:tr>
      <w:tr w:rsidR="00864301" w:rsidRPr="00ED0FEC" w:rsidTr="00E24881">
        <w:tc>
          <w:tcPr>
            <w:tcW w:w="2288" w:type="dxa"/>
          </w:tcPr>
          <w:p w:rsidR="00864301" w:rsidRPr="00ED0FEC" w:rsidRDefault="00864301">
            <w:pPr>
              <w:rPr>
                <w:sz w:val="26"/>
                <w:szCs w:val="26"/>
              </w:rPr>
            </w:pPr>
            <w:r w:rsidRPr="00ED0FEC">
              <w:rPr>
                <w:sz w:val="26"/>
                <w:szCs w:val="26"/>
              </w:rPr>
              <w:t>6.3</w:t>
            </w:r>
          </w:p>
        </w:tc>
        <w:tc>
          <w:tcPr>
            <w:tcW w:w="4570" w:type="dxa"/>
          </w:tcPr>
          <w:p w:rsidR="00864301" w:rsidRPr="00ED0FEC" w:rsidRDefault="00864301">
            <w:pPr>
              <w:rPr>
                <w:rFonts w:eastAsia="Batang"/>
                <w:bCs/>
                <w:sz w:val="26"/>
                <w:szCs w:val="26"/>
                <w:lang w:val="en-NZ" w:eastAsia="ko-KR"/>
              </w:rPr>
            </w:pPr>
            <w:r w:rsidRPr="00ED0FEC">
              <w:rPr>
                <w:rFonts w:eastAsia="Batang"/>
                <w:bCs/>
                <w:sz w:val="26"/>
                <w:szCs w:val="26"/>
                <w:lang w:val="en-NZ" w:eastAsia="ko-KR"/>
              </w:rPr>
              <w:t>Seabirds</w:t>
            </w:r>
          </w:p>
        </w:tc>
        <w:tc>
          <w:tcPr>
            <w:tcW w:w="2918" w:type="dxa"/>
          </w:tcPr>
          <w:p w:rsidR="00864301" w:rsidRPr="00ED0FEC" w:rsidRDefault="00864301">
            <w:pPr>
              <w:rPr>
                <w:sz w:val="26"/>
                <w:szCs w:val="26"/>
              </w:rPr>
            </w:pPr>
            <w:r w:rsidRPr="00ED0FEC">
              <w:rPr>
                <w:sz w:val="26"/>
                <w:szCs w:val="26"/>
              </w:rPr>
              <w:t>Adopt revised recommendations</w:t>
            </w:r>
          </w:p>
        </w:tc>
      </w:tr>
      <w:tr w:rsidR="00864301" w:rsidRPr="00ED0FEC" w:rsidTr="00E24881">
        <w:tc>
          <w:tcPr>
            <w:tcW w:w="2288" w:type="dxa"/>
          </w:tcPr>
          <w:p w:rsidR="00864301" w:rsidRPr="00ED0FEC" w:rsidRDefault="00864301">
            <w:pPr>
              <w:rPr>
                <w:sz w:val="26"/>
                <w:szCs w:val="26"/>
              </w:rPr>
            </w:pPr>
            <w:r w:rsidRPr="00ED0FEC">
              <w:rPr>
                <w:sz w:val="26"/>
                <w:szCs w:val="26"/>
              </w:rPr>
              <w:t>6.4</w:t>
            </w:r>
          </w:p>
        </w:tc>
        <w:tc>
          <w:tcPr>
            <w:tcW w:w="4570" w:type="dxa"/>
          </w:tcPr>
          <w:p w:rsidR="00864301" w:rsidRPr="00ED0FEC" w:rsidRDefault="00864301">
            <w:pPr>
              <w:rPr>
                <w:rFonts w:eastAsia="Batang"/>
                <w:bCs/>
                <w:sz w:val="26"/>
                <w:szCs w:val="26"/>
                <w:lang w:val="en-NZ" w:eastAsia="ko-KR"/>
              </w:rPr>
            </w:pPr>
            <w:r w:rsidRPr="00ED0FEC">
              <w:rPr>
                <w:rFonts w:eastAsia="Batang"/>
                <w:bCs/>
                <w:sz w:val="26"/>
                <w:szCs w:val="26"/>
                <w:lang w:val="en-NZ" w:eastAsia="ko-KR"/>
              </w:rPr>
              <w:t>Sea turtles</w:t>
            </w:r>
          </w:p>
        </w:tc>
        <w:tc>
          <w:tcPr>
            <w:tcW w:w="2918" w:type="dxa"/>
          </w:tcPr>
          <w:p w:rsidR="00864301" w:rsidRPr="00ED0FEC" w:rsidRDefault="00864301">
            <w:pPr>
              <w:rPr>
                <w:sz w:val="26"/>
                <w:szCs w:val="26"/>
              </w:rPr>
            </w:pPr>
            <w:r w:rsidRPr="00ED0FEC">
              <w:rPr>
                <w:sz w:val="26"/>
                <w:szCs w:val="26"/>
              </w:rPr>
              <w:t>Adopt recommendations</w:t>
            </w:r>
          </w:p>
        </w:tc>
      </w:tr>
      <w:tr w:rsidR="00864301" w:rsidRPr="00ED0FEC" w:rsidTr="00E24881">
        <w:tc>
          <w:tcPr>
            <w:tcW w:w="2288" w:type="dxa"/>
          </w:tcPr>
          <w:p w:rsidR="00864301" w:rsidRPr="00ED0FEC" w:rsidRDefault="00864301">
            <w:pPr>
              <w:rPr>
                <w:sz w:val="26"/>
                <w:szCs w:val="26"/>
              </w:rPr>
            </w:pPr>
            <w:r w:rsidRPr="00ED0FEC">
              <w:rPr>
                <w:sz w:val="26"/>
                <w:szCs w:val="26"/>
              </w:rPr>
              <w:t>6.5</w:t>
            </w:r>
          </w:p>
        </w:tc>
        <w:tc>
          <w:tcPr>
            <w:tcW w:w="4570" w:type="dxa"/>
          </w:tcPr>
          <w:p w:rsidR="00864301" w:rsidRPr="00ED0FEC" w:rsidRDefault="00864301">
            <w:pPr>
              <w:rPr>
                <w:rFonts w:eastAsia="Batang"/>
                <w:bCs/>
                <w:sz w:val="26"/>
                <w:szCs w:val="26"/>
                <w:lang w:val="en-NZ" w:eastAsia="ko-KR"/>
              </w:rPr>
            </w:pPr>
            <w:r w:rsidRPr="00ED0FEC">
              <w:rPr>
                <w:rFonts w:eastAsia="Batang"/>
                <w:bCs/>
                <w:sz w:val="26"/>
                <w:szCs w:val="26"/>
                <w:lang w:val="en-NZ" w:eastAsia="ko-KR"/>
              </w:rPr>
              <w:t>Data exchange</w:t>
            </w:r>
          </w:p>
        </w:tc>
        <w:tc>
          <w:tcPr>
            <w:tcW w:w="2918" w:type="dxa"/>
          </w:tcPr>
          <w:p w:rsidR="00864301" w:rsidRPr="00ED0FEC" w:rsidRDefault="00864301">
            <w:pPr>
              <w:rPr>
                <w:sz w:val="26"/>
                <w:szCs w:val="26"/>
              </w:rPr>
            </w:pPr>
            <w:r w:rsidRPr="00ED0FEC">
              <w:rPr>
                <w:sz w:val="26"/>
                <w:szCs w:val="26"/>
              </w:rPr>
              <w:t>Adopt recommendations</w:t>
            </w:r>
          </w:p>
        </w:tc>
      </w:tr>
      <w:tr w:rsidR="00864301" w:rsidRPr="00ED0FEC" w:rsidTr="00E24881">
        <w:tc>
          <w:tcPr>
            <w:tcW w:w="2288" w:type="dxa"/>
          </w:tcPr>
          <w:p w:rsidR="00864301" w:rsidRPr="00ED0FEC" w:rsidRDefault="00864301">
            <w:pPr>
              <w:rPr>
                <w:sz w:val="26"/>
                <w:szCs w:val="26"/>
              </w:rPr>
            </w:pPr>
            <w:r w:rsidRPr="00ED0FEC">
              <w:rPr>
                <w:sz w:val="26"/>
                <w:szCs w:val="26"/>
              </w:rPr>
              <w:t>10.2</w:t>
            </w:r>
          </w:p>
        </w:tc>
        <w:tc>
          <w:tcPr>
            <w:tcW w:w="4570" w:type="dxa"/>
          </w:tcPr>
          <w:p w:rsidR="00864301" w:rsidRPr="00ED0FEC" w:rsidRDefault="00864301">
            <w:pPr>
              <w:rPr>
                <w:rFonts w:eastAsia="Batang"/>
                <w:bCs/>
                <w:sz w:val="26"/>
                <w:szCs w:val="26"/>
                <w:lang w:val="en-NZ" w:eastAsia="ko-KR"/>
              </w:rPr>
            </w:pPr>
            <w:r w:rsidRPr="00ED0FEC">
              <w:rPr>
                <w:rFonts w:eastAsia="Batang"/>
                <w:bCs/>
                <w:sz w:val="26"/>
                <w:szCs w:val="26"/>
                <w:lang w:val="en-NZ" w:eastAsia="ko-KR"/>
              </w:rPr>
              <w:t>Development of the 2017 work program and budget, and projection of 2018-2019 provisional work program and indicative budget</w:t>
            </w:r>
          </w:p>
        </w:tc>
        <w:tc>
          <w:tcPr>
            <w:tcW w:w="2918" w:type="dxa"/>
          </w:tcPr>
          <w:p w:rsidR="00864301" w:rsidRPr="00ED0FEC" w:rsidRDefault="000C3DDF">
            <w:pPr>
              <w:rPr>
                <w:sz w:val="26"/>
                <w:szCs w:val="26"/>
              </w:rPr>
            </w:pPr>
            <w:r w:rsidRPr="00ED0FEC">
              <w:rPr>
                <w:sz w:val="26"/>
                <w:szCs w:val="26"/>
              </w:rPr>
              <w:t xml:space="preserve">Adopt </w:t>
            </w:r>
            <w:r w:rsidR="00864301" w:rsidRPr="00ED0FEC">
              <w:rPr>
                <w:sz w:val="26"/>
                <w:szCs w:val="26"/>
              </w:rPr>
              <w:t>ISG-1</w:t>
            </w:r>
            <w:r w:rsidRPr="00ED0FEC">
              <w:rPr>
                <w:sz w:val="26"/>
                <w:szCs w:val="26"/>
              </w:rPr>
              <w:t xml:space="preserve"> report</w:t>
            </w:r>
          </w:p>
        </w:tc>
      </w:tr>
      <w:tr w:rsidR="00864301" w:rsidRPr="00ED0FEC" w:rsidTr="00E24881">
        <w:tc>
          <w:tcPr>
            <w:tcW w:w="2288" w:type="dxa"/>
          </w:tcPr>
          <w:p w:rsidR="00864301" w:rsidRPr="00ED0FEC" w:rsidRDefault="00864301">
            <w:pPr>
              <w:rPr>
                <w:sz w:val="26"/>
                <w:szCs w:val="26"/>
              </w:rPr>
            </w:pPr>
            <w:r w:rsidRPr="00ED0FEC">
              <w:rPr>
                <w:sz w:val="26"/>
                <w:szCs w:val="26"/>
              </w:rPr>
              <w:t>11.2</w:t>
            </w:r>
          </w:p>
        </w:tc>
        <w:tc>
          <w:tcPr>
            <w:tcW w:w="4570" w:type="dxa"/>
          </w:tcPr>
          <w:p w:rsidR="00864301" w:rsidRPr="00ED0FEC" w:rsidRDefault="00864301">
            <w:pPr>
              <w:rPr>
                <w:rFonts w:eastAsia="Batang"/>
                <w:bCs/>
                <w:sz w:val="26"/>
                <w:szCs w:val="26"/>
                <w:lang w:val="en-NZ" w:eastAsia="ko-KR"/>
              </w:rPr>
            </w:pPr>
            <w:r w:rsidRPr="00ED0FEC">
              <w:rPr>
                <w:rFonts w:eastAsia="Batang"/>
                <w:bCs/>
                <w:sz w:val="26"/>
                <w:szCs w:val="26"/>
                <w:lang w:val="en-NZ" w:eastAsia="ko-KR"/>
              </w:rPr>
              <w:t>Future operation of the Scientific Committee</w:t>
            </w:r>
          </w:p>
        </w:tc>
        <w:tc>
          <w:tcPr>
            <w:tcW w:w="2918" w:type="dxa"/>
          </w:tcPr>
          <w:p w:rsidR="00864301" w:rsidRPr="00ED0FEC" w:rsidRDefault="00864301">
            <w:pPr>
              <w:rPr>
                <w:sz w:val="26"/>
                <w:szCs w:val="26"/>
              </w:rPr>
            </w:pPr>
          </w:p>
        </w:tc>
      </w:tr>
      <w:tr w:rsidR="00864301" w:rsidRPr="00ED0FEC" w:rsidTr="00E24881">
        <w:tc>
          <w:tcPr>
            <w:tcW w:w="2288" w:type="dxa"/>
          </w:tcPr>
          <w:p w:rsidR="00864301" w:rsidRPr="00ED0FEC" w:rsidRDefault="00864301">
            <w:pPr>
              <w:rPr>
                <w:sz w:val="26"/>
                <w:szCs w:val="26"/>
              </w:rPr>
            </w:pPr>
            <w:r w:rsidRPr="00ED0FEC">
              <w:rPr>
                <w:sz w:val="26"/>
                <w:szCs w:val="26"/>
              </w:rPr>
              <w:t>11.3</w:t>
            </w:r>
          </w:p>
        </w:tc>
        <w:tc>
          <w:tcPr>
            <w:tcW w:w="4570" w:type="dxa"/>
          </w:tcPr>
          <w:p w:rsidR="00864301" w:rsidRPr="00ED0FEC" w:rsidRDefault="00864301">
            <w:pPr>
              <w:rPr>
                <w:rFonts w:eastAsia="Batang"/>
                <w:bCs/>
                <w:sz w:val="26"/>
                <w:szCs w:val="26"/>
                <w:lang w:val="en-NZ" w:eastAsia="ko-KR"/>
              </w:rPr>
            </w:pPr>
            <w:r w:rsidRPr="00ED0FEC">
              <w:rPr>
                <w:rFonts w:eastAsia="Batang"/>
                <w:bCs/>
                <w:sz w:val="26"/>
                <w:szCs w:val="26"/>
                <w:lang w:val="en-NZ" w:eastAsia="ko-KR"/>
              </w:rPr>
              <w:t>Election of Officers of the Scientific Committee</w:t>
            </w:r>
          </w:p>
        </w:tc>
        <w:tc>
          <w:tcPr>
            <w:tcW w:w="2918" w:type="dxa"/>
          </w:tcPr>
          <w:p w:rsidR="00864301" w:rsidRPr="00ED0FEC" w:rsidRDefault="00864301">
            <w:pPr>
              <w:rPr>
                <w:sz w:val="26"/>
                <w:szCs w:val="26"/>
              </w:rPr>
            </w:pPr>
          </w:p>
        </w:tc>
      </w:tr>
      <w:tr w:rsidR="00864301" w:rsidRPr="00ED0FEC" w:rsidTr="00E24881">
        <w:tc>
          <w:tcPr>
            <w:tcW w:w="2288" w:type="dxa"/>
          </w:tcPr>
          <w:p w:rsidR="00864301" w:rsidRPr="00ED0FEC" w:rsidRDefault="00864301">
            <w:pPr>
              <w:rPr>
                <w:sz w:val="26"/>
                <w:szCs w:val="26"/>
              </w:rPr>
            </w:pPr>
            <w:r w:rsidRPr="00ED0FEC">
              <w:rPr>
                <w:sz w:val="26"/>
                <w:szCs w:val="26"/>
              </w:rPr>
              <w:t>11.4</w:t>
            </w:r>
          </w:p>
        </w:tc>
        <w:tc>
          <w:tcPr>
            <w:tcW w:w="4570" w:type="dxa"/>
          </w:tcPr>
          <w:p w:rsidR="00864301" w:rsidRPr="00ED0FEC" w:rsidRDefault="00864301">
            <w:pPr>
              <w:rPr>
                <w:rFonts w:eastAsia="Batang"/>
                <w:bCs/>
                <w:sz w:val="26"/>
                <w:szCs w:val="26"/>
                <w:lang w:val="en-NZ" w:eastAsia="ko-KR"/>
              </w:rPr>
            </w:pPr>
            <w:r w:rsidRPr="00ED0FEC">
              <w:rPr>
                <w:rFonts w:eastAsia="Batang"/>
                <w:bCs/>
                <w:sz w:val="26"/>
                <w:szCs w:val="26"/>
                <w:lang w:val="en-NZ" w:eastAsia="ko-KR"/>
              </w:rPr>
              <w:t>Next meeting</w:t>
            </w:r>
          </w:p>
        </w:tc>
        <w:tc>
          <w:tcPr>
            <w:tcW w:w="2918" w:type="dxa"/>
          </w:tcPr>
          <w:p w:rsidR="00864301" w:rsidRPr="00ED0FEC" w:rsidRDefault="00864301">
            <w:pPr>
              <w:rPr>
                <w:sz w:val="26"/>
                <w:szCs w:val="26"/>
              </w:rPr>
            </w:pPr>
          </w:p>
        </w:tc>
      </w:tr>
      <w:tr w:rsidR="00864301" w:rsidRPr="00ED0FEC" w:rsidTr="00E24881">
        <w:tc>
          <w:tcPr>
            <w:tcW w:w="2288" w:type="dxa"/>
          </w:tcPr>
          <w:p w:rsidR="00864301" w:rsidRPr="00ED0FEC" w:rsidRDefault="00796E15">
            <w:pPr>
              <w:rPr>
                <w:sz w:val="26"/>
                <w:szCs w:val="26"/>
              </w:rPr>
            </w:pPr>
            <w:r w:rsidRPr="00ED0FEC">
              <w:rPr>
                <w:sz w:val="26"/>
                <w:szCs w:val="26"/>
              </w:rPr>
              <w:t>12</w:t>
            </w:r>
          </w:p>
        </w:tc>
        <w:tc>
          <w:tcPr>
            <w:tcW w:w="4570" w:type="dxa"/>
          </w:tcPr>
          <w:p w:rsidR="00864301" w:rsidRPr="00ED0FEC" w:rsidRDefault="00796E15">
            <w:pPr>
              <w:rPr>
                <w:rFonts w:eastAsia="Batang"/>
                <w:bCs/>
                <w:sz w:val="26"/>
                <w:szCs w:val="26"/>
                <w:lang w:val="en-NZ" w:eastAsia="ko-KR"/>
              </w:rPr>
            </w:pPr>
            <w:r w:rsidRPr="00ED0FEC">
              <w:rPr>
                <w:rFonts w:eastAsia="Batang"/>
                <w:bCs/>
                <w:sz w:val="26"/>
                <w:szCs w:val="26"/>
                <w:lang w:val="en-NZ" w:eastAsia="ko-KR"/>
              </w:rPr>
              <w:t>Other matters</w:t>
            </w:r>
          </w:p>
        </w:tc>
        <w:tc>
          <w:tcPr>
            <w:tcW w:w="2918" w:type="dxa"/>
          </w:tcPr>
          <w:p w:rsidR="00864301" w:rsidRPr="00ED0FEC" w:rsidRDefault="00864301">
            <w:pPr>
              <w:rPr>
                <w:sz w:val="26"/>
                <w:szCs w:val="26"/>
              </w:rPr>
            </w:pPr>
          </w:p>
        </w:tc>
      </w:tr>
      <w:tr w:rsidR="00796E15" w:rsidRPr="00ED0FEC" w:rsidTr="00E24881">
        <w:tc>
          <w:tcPr>
            <w:tcW w:w="2288" w:type="dxa"/>
          </w:tcPr>
          <w:p w:rsidR="00796E15" w:rsidRPr="00ED0FEC" w:rsidRDefault="00796E15">
            <w:pPr>
              <w:rPr>
                <w:sz w:val="26"/>
                <w:szCs w:val="26"/>
              </w:rPr>
            </w:pPr>
            <w:r w:rsidRPr="00ED0FEC">
              <w:rPr>
                <w:sz w:val="26"/>
                <w:szCs w:val="26"/>
              </w:rPr>
              <w:t>13</w:t>
            </w:r>
          </w:p>
        </w:tc>
        <w:tc>
          <w:tcPr>
            <w:tcW w:w="4570" w:type="dxa"/>
          </w:tcPr>
          <w:p w:rsidR="00796E15" w:rsidRPr="00ED0FEC" w:rsidRDefault="00796E15">
            <w:pPr>
              <w:rPr>
                <w:rFonts w:eastAsia="Batang"/>
                <w:bCs/>
                <w:sz w:val="26"/>
                <w:szCs w:val="26"/>
                <w:lang w:val="en-NZ" w:eastAsia="ko-KR"/>
              </w:rPr>
            </w:pPr>
            <w:r w:rsidRPr="00ED0FEC">
              <w:rPr>
                <w:rFonts w:eastAsia="Batang"/>
                <w:bCs/>
                <w:sz w:val="26"/>
                <w:szCs w:val="26"/>
                <w:lang w:val="en-NZ" w:eastAsia="ko-KR"/>
              </w:rPr>
              <w:t>Adoption of Summary Report</w:t>
            </w:r>
          </w:p>
        </w:tc>
        <w:tc>
          <w:tcPr>
            <w:tcW w:w="2918" w:type="dxa"/>
          </w:tcPr>
          <w:p w:rsidR="00796E15" w:rsidRPr="00ED0FEC" w:rsidRDefault="00796E15">
            <w:pPr>
              <w:rPr>
                <w:sz w:val="26"/>
                <w:szCs w:val="26"/>
              </w:rPr>
            </w:pPr>
          </w:p>
        </w:tc>
      </w:tr>
    </w:tbl>
    <w:p w:rsidR="00367A20" w:rsidRDefault="00367A20"/>
    <w:sectPr w:rsidR="00367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20"/>
    <w:rsid w:val="000C3DDF"/>
    <w:rsid w:val="0016586F"/>
    <w:rsid w:val="00356DEF"/>
    <w:rsid w:val="00367A20"/>
    <w:rsid w:val="00504F14"/>
    <w:rsid w:val="006467AB"/>
    <w:rsid w:val="00647D46"/>
    <w:rsid w:val="00796E15"/>
    <w:rsid w:val="00864301"/>
    <w:rsid w:val="00E24881"/>
    <w:rsid w:val="00ED0FEC"/>
    <w:rsid w:val="00F0550E"/>
    <w:rsid w:val="00F549DB"/>
    <w:rsid w:val="00FC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BerryM</dc:creator>
  <cp:lastModifiedBy>Anthony J. Beeching</cp:lastModifiedBy>
  <cp:revision>2</cp:revision>
  <dcterms:created xsi:type="dcterms:W3CDTF">2016-08-11T00:20:00Z</dcterms:created>
  <dcterms:modified xsi:type="dcterms:W3CDTF">2016-08-11T00:20:00Z</dcterms:modified>
</cp:coreProperties>
</file>