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A91" w:rsidRPr="00166A30" w:rsidRDefault="008E1803" w:rsidP="008E1803">
      <w:pPr>
        <w:pStyle w:val="Default"/>
        <w:snapToGrid w:val="0"/>
        <w:jc w:val="center"/>
        <w:rPr>
          <w:rFonts w:eastAsia="맑은 고딕"/>
          <w:b/>
          <w:sz w:val="28"/>
          <w:szCs w:val="28"/>
          <w:lang w:eastAsia="ko-KR"/>
        </w:rPr>
      </w:pPr>
      <w:r w:rsidRPr="00166A30">
        <w:rPr>
          <w:rFonts w:eastAsia="맑은 고딕" w:hint="eastAsia"/>
          <w:b/>
          <w:sz w:val="28"/>
          <w:szCs w:val="28"/>
          <w:lang w:eastAsia="ko-KR"/>
        </w:rPr>
        <w:t>SC12 Work Programme and Budget</w:t>
      </w:r>
    </w:p>
    <w:p w:rsidR="00976E08" w:rsidRDefault="003D5A91" w:rsidP="003D5A91">
      <w:pPr>
        <w:pStyle w:val="Default"/>
        <w:rPr>
          <w:rFonts w:eastAsia="맑은 고딕"/>
          <w:sz w:val="22"/>
          <w:szCs w:val="22"/>
          <w:lang w:eastAsia="ko-KR"/>
        </w:rPr>
      </w:pPr>
      <w:proofErr w:type="gramStart"/>
      <w:r w:rsidRPr="00DD71EB">
        <w:rPr>
          <w:b/>
          <w:bCs/>
          <w:sz w:val="22"/>
          <w:szCs w:val="22"/>
        </w:rPr>
        <w:t xml:space="preserve">Table 1: </w:t>
      </w:r>
      <w:r w:rsidRPr="00DD71EB">
        <w:rPr>
          <w:sz w:val="22"/>
          <w:szCs w:val="22"/>
        </w:rPr>
        <w:t>List of SC work programme titles and budget for 201</w:t>
      </w:r>
      <w:r w:rsidR="006900FC">
        <w:rPr>
          <w:rFonts w:eastAsia="맑은 고딕" w:hint="eastAsia"/>
          <w:sz w:val="22"/>
          <w:szCs w:val="22"/>
          <w:lang w:eastAsia="ko-KR"/>
        </w:rPr>
        <w:t>7</w:t>
      </w:r>
      <w:r w:rsidRPr="00DD71EB">
        <w:rPr>
          <w:sz w:val="22"/>
          <w:szCs w:val="22"/>
        </w:rPr>
        <w:t>, and indicative budget for 201</w:t>
      </w:r>
      <w:r w:rsidR="006900FC">
        <w:rPr>
          <w:rFonts w:eastAsia="맑은 고딕" w:hint="eastAsia"/>
          <w:sz w:val="22"/>
          <w:szCs w:val="22"/>
          <w:lang w:eastAsia="ko-KR"/>
        </w:rPr>
        <w:t>8</w:t>
      </w:r>
      <w:r w:rsidRPr="00DD71EB">
        <w:rPr>
          <w:sz w:val="22"/>
          <w:szCs w:val="22"/>
        </w:rPr>
        <w:t>–201</w:t>
      </w:r>
      <w:r w:rsidR="006900FC">
        <w:rPr>
          <w:rFonts w:eastAsia="맑은 고딕" w:hint="eastAsia"/>
          <w:sz w:val="22"/>
          <w:szCs w:val="22"/>
          <w:lang w:eastAsia="ko-KR"/>
        </w:rPr>
        <w:t>9</w:t>
      </w:r>
      <w:r w:rsidRPr="00DD71EB">
        <w:rPr>
          <w:sz w:val="22"/>
          <w:szCs w:val="22"/>
        </w:rPr>
        <w:t>, which require funding from the Commission’s core budget</w:t>
      </w:r>
      <w:r w:rsidR="00FA5A01">
        <w:rPr>
          <w:rFonts w:eastAsia="맑은 고딕" w:hint="eastAsia"/>
          <w:sz w:val="22"/>
          <w:szCs w:val="22"/>
          <w:lang w:eastAsia="ko-KR"/>
        </w:rPr>
        <w:t>.</w:t>
      </w:r>
      <w:proofErr w:type="gramEnd"/>
      <w:r w:rsidR="00FA5A01">
        <w:rPr>
          <w:rFonts w:eastAsia="맑은 고딕" w:hint="eastAsia"/>
          <w:sz w:val="22"/>
          <w:szCs w:val="22"/>
          <w:lang w:eastAsia="ko-KR"/>
        </w:rPr>
        <w:t xml:space="preserve"> </w:t>
      </w:r>
      <w:r w:rsidR="00685AE1" w:rsidRPr="00EC4837">
        <w:rPr>
          <w:rFonts w:eastAsia="맑은 고딕" w:hint="eastAsia"/>
          <w:b/>
          <w:sz w:val="22"/>
          <w:szCs w:val="22"/>
          <w:lang w:eastAsia="ko-KR"/>
        </w:rPr>
        <w:t>Budgets for boldface p</w:t>
      </w:r>
      <w:r w:rsidR="00FA5A01" w:rsidRPr="00EC4837">
        <w:rPr>
          <w:rFonts w:eastAsia="맑은 고딕" w:hint="eastAsia"/>
          <w:b/>
          <w:sz w:val="22"/>
          <w:szCs w:val="22"/>
          <w:lang w:eastAsia="ko-KR"/>
        </w:rPr>
        <w:t xml:space="preserve">rojects </w:t>
      </w:r>
      <w:r w:rsidR="00FA5A01" w:rsidRPr="00EC4837">
        <w:rPr>
          <w:rFonts w:eastAsia="맑은 고딕" w:hint="eastAsia"/>
          <w:sz w:val="22"/>
          <w:szCs w:val="22"/>
          <w:lang w:eastAsia="ko-KR"/>
        </w:rPr>
        <w:t>were approved by the Commission</w:t>
      </w:r>
      <w:r w:rsidR="00FA5A01" w:rsidRPr="00EC4837">
        <w:rPr>
          <w:rFonts w:eastAsia="맑은 고딕" w:hint="eastAsia"/>
          <w:b/>
          <w:sz w:val="22"/>
          <w:szCs w:val="22"/>
          <w:lang w:eastAsia="ko-KR"/>
        </w:rPr>
        <w:t>.</w:t>
      </w:r>
      <w:r w:rsidRPr="00DD71EB">
        <w:rPr>
          <w:sz w:val="22"/>
          <w:szCs w:val="22"/>
        </w:rPr>
        <w:t xml:space="preserve"> </w:t>
      </w:r>
    </w:p>
    <w:p w:rsidR="003D5A91" w:rsidRPr="00DD71EB" w:rsidRDefault="003D5A91" w:rsidP="00976E08">
      <w:pPr>
        <w:pStyle w:val="Default"/>
        <w:jc w:val="right"/>
        <w:rPr>
          <w:sz w:val="22"/>
          <w:szCs w:val="22"/>
        </w:rPr>
      </w:pPr>
      <w:bookmarkStart w:id="0" w:name="_GoBack"/>
      <w:bookmarkEnd w:id="0"/>
      <w:r w:rsidRPr="00DD71EB">
        <w:rPr>
          <w:sz w:val="22"/>
          <w:szCs w:val="22"/>
        </w:rPr>
        <w:t>(</w:t>
      </w:r>
      <w:r w:rsidR="00976E08">
        <w:rPr>
          <w:rFonts w:eastAsia="맑은 고딕" w:hint="eastAsia"/>
          <w:sz w:val="22"/>
          <w:szCs w:val="22"/>
          <w:lang w:eastAsia="ko-KR"/>
        </w:rPr>
        <w:t xml:space="preserve">Budget </w:t>
      </w:r>
      <w:r w:rsidR="00976E08" w:rsidRPr="00DD71EB">
        <w:rPr>
          <w:sz w:val="22"/>
          <w:szCs w:val="22"/>
        </w:rPr>
        <w:t>in USD</w:t>
      </w:r>
      <w:r w:rsidR="00976E08">
        <w:rPr>
          <w:rFonts w:eastAsia="맑은 고딕" w:hint="eastAsia"/>
          <w:sz w:val="22"/>
          <w:szCs w:val="22"/>
          <w:lang w:eastAsia="ko-KR"/>
        </w:rPr>
        <w:t xml:space="preserve">; </w:t>
      </w:r>
      <w:proofErr w:type="spellStart"/>
      <w:r w:rsidR="00976E08">
        <w:rPr>
          <w:rFonts w:eastAsia="맑은 고딕" w:hint="eastAsia"/>
          <w:sz w:val="22"/>
          <w:szCs w:val="22"/>
          <w:lang w:eastAsia="ko-KR"/>
        </w:rPr>
        <w:t>Es</w:t>
      </w:r>
      <w:proofErr w:type="spellEnd"/>
      <w:proofErr w:type="gramStart"/>
      <w:r w:rsidR="00976E08">
        <w:rPr>
          <w:rFonts w:eastAsia="맑은 고딕" w:hint="eastAsia"/>
          <w:sz w:val="22"/>
          <w:szCs w:val="22"/>
          <w:lang w:eastAsia="ko-KR"/>
        </w:rPr>
        <w:t>.=</w:t>
      </w:r>
      <w:proofErr w:type="gramEnd"/>
      <w:r w:rsidR="00976E08">
        <w:rPr>
          <w:rFonts w:eastAsia="맑은 고딕" w:hint="eastAsia"/>
          <w:sz w:val="22"/>
          <w:szCs w:val="22"/>
          <w:lang w:eastAsia="ko-KR"/>
        </w:rPr>
        <w:t xml:space="preserve">Essential, Pr.=Priority; </w:t>
      </w:r>
      <w:r>
        <w:rPr>
          <w:rFonts w:eastAsia="맑은 고딕" w:hint="eastAsia"/>
          <w:sz w:val="22"/>
          <w:szCs w:val="22"/>
          <w:lang w:eastAsia="ko-KR"/>
        </w:rPr>
        <w:t>priority 1 = low, 3 = high</w:t>
      </w:r>
      <w:r w:rsidRPr="00DD71EB">
        <w:rPr>
          <w:sz w:val="22"/>
          <w:szCs w:val="22"/>
        </w:rPr>
        <w:t>).</w:t>
      </w:r>
    </w:p>
    <w:tbl>
      <w:tblPr>
        <w:tblW w:w="5000" w:type="pct"/>
        <w:tblLook w:val="04A0" w:firstRow="1" w:lastRow="0" w:firstColumn="1" w:lastColumn="0" w:noHBand="0" w:noVBand="1"/>
      </w:tblPr>
      <w:tblGrid>
        <w:gridCol w:w="4232"/>
        <w:gridCol w:w="4236"/>
        <w:gridCol w:w="453"/>
        <w:gridCol w:w="451"/>
        <w:gridCol w:w="1304"/>
        <w:gridCol w:w="1315"/>
        <w:gridCol w:w="1315"/>
        <w:gridCol w:w="1310"/>
      </w:tblGrid>
      <w:tr w:rsidR="00166A30" w:rsidRPr="00976E08" w:rsidTr="00EC4837">
        <w:trPr>
          <w:trHeight w:val="458"/>
          <w:tblHeader/>
        </w:trPr>
        <w:tc>
          <w:tcPr>
            <w:tcW w:w="1448" w:type="pct"/>
            <w:tcBorders>
              <w:top w:val="single" w:sz="4" w:space="0" w:color="auto"/>
              <w:left w:val="single" w:sz="4" w:space="0" w:color="auto"/>
              <w:bottom w:val="single" w:sz="4" w:space="0" w:color="auto"/>
              <w:right w:val="single" w:sz="4" w:space="0" w:color="auto"/>
            </w:tcBorders>
            <w:shd w:val="clear" w:color="000000" w:fill="BFBFBF"/>
            <w:vAlign w:val="center"/>
            <w:hideMark/>
          </w:tcPr>
          <w:p w:rsidR="00166A30" w:rsidRPr="00685AE1" w:rsidRDefault="00166A30" w:rsidP="00700407">
            <w:pPr>
              <w:spacing w:after="0" w:line="240" w:lineRule="auto"/>
              <w:jc w:val="center"/>
              <w:rPr>
                <w:rFonts w:ascii="Times New Roman" w:eastAsia="맑은 고딕" w:hAnsi="Times New Roman" w:cs="Times New Roman"/>
                <w:b/>
                <w:bCs/>
                <w:lang w:eastAsia="ko-KR"/>
              </w:rPr>
            </w:pPr>
            <w:r w:rsidRPr="00976E08">
              <w:rPr>
                <w:rFonts w:ascii="Times New Roman" w:eastAsia="Times New Roman" w:hAnsi="Times New Roman" w:cs="Times New Roman"/>
                <w:b/>
                <w:bCs/>
              </w:rPr>
              <w:t>Project</w:t>
            </w:r>
            <w:r>
              <w:rPr>
                <w:rFonts w:ascii="Times New Roman" w:eastAsia="맑은 고딕" w:hAnsi="Times New Roman" w:cs="Times New Roman" w:hint="eastAsia"/>
                <w:b/>
                <w:bCs/>
                <w:lang w:eastAsia="ko-KR"/>
              </w:rPr>
              <w:t xml:space="preserve"> title</w:t>
            </w:r>
          </w:p>
        </w:tc>
        <w:tc>
          <w:tcPr>
            <w:tcW w:w="1449" w:type="pct"/>
            <w:tcBorders>
              <w:top w:val="single" w:sz="4" w:space="0" w:color="auto"/>
              <w:left w:val="single" w:sz="4" w:space="0" w:color="auto"/>
              <w:bottom w:val="single" w:sz="4" w:space="0" w:color="auto"/>
              <w:right w:val="single" w:sz="4" w:space="0" w:color="auto"/>
            </w:tcBorders>
            <w:shd w:val="clear" w:color="000000" w:fill="BFBFBF"/>
            <w:vAlign w:val="center"/>
          </w:tcPr>
          <w:p w:rsidR="00166A30" w:rsidRDefault="00166A30" w:rsidP="006900FC">
            <w:pPr>
              <w:spacing w:after="0" w:line="240" w:lineRule="auto"/>
              <w:jc w:val="center"/>
              <w:rPr>
                <w:rFonts w:ascii="Times New Roman" w:eastAsia="맑은 고딕" w:hAnsi="Times New Roman" w:cs="Times New Roman"/>
                <w:b/>
                <w:bCs/>
                <w:lang w:eastAsia="ko-KR"/>
              </w:rPr>
            </w:pPr>
            <w:r w:rsidRPr="00976E08">
              <w:rPr>
                <w:rFonts w:ascii="Times New Roman" w:eastAsia="맑은 고딕" w:hAnsi="Times New Roman" w:cs="Times New Roman"/>
                <w:b/>
                <w:bCs/>
                <w:lang w:eastAsia="ko-KR"/>
              </w:rPr>
              <w:t xml:space="preserve">Terms of references / </w:t>
            </w:r>
          </w:p>
          <w:p w:rsidR="00166A30" w:rsidRPr="00976E08" w:rsidRDefault="00166A30" w:rsidP="006900FC">
            <w:pPr>
              <w:spacing w:after="0" w:line="240" w:lineRule="auto"/>
              <w:jc w:val="center"/>
              <w:rPr>
                <w:rFonts w:ascii="Times New Roman" w:eastAsia="맑은 고딕" w:hAnsi="Times New Roman" w:cs="Times New Roman"/>
                <w:b/>
                <w:bCs/>
                <w:lang w:eastAsia="ko-KR"/>
              </w:rPr>
            </w:pPr>
            <w:r w:rsidRPr="00976E08">
              <w:rPr>
                <w:rFonts w:ascii="Times New Roman" w:eastAsia="맑은 고딕" w:hAnsi="Times New Roman" w:cs="Times New Roman"/>
                <w:b/>
                <w:bCs/>
                <w:lang w:eastAsia="ko-KR"/>
              </w:rPr>
              <w:t>Scope of work</w:t>
            </w:r>
          </w:p>
        </w:tc>
        <w:tc>
          <w:tcPr>
            <w:tcW w:w="155" w:type="pct"/>
            <w:tcBorders>
              <w:top w:val="single" w:sz="4" w:space="0" w:color="auto"/>
              <w:left w:val="single" w:sz="4" w:space="0" w:color="auto"/>
              <w:bottom w:val="single" w:sz="4" w:space="0" w:color="auto"/>
              <w:right w:val="single" w:sz="4" w:space="0" w:color="auto"/>
            </w:tcBorders>
            <w:shd w:val="clear" w:color="000000" w:fill="BFBFBF"/>
            <w:vAlign w:val="center"/>
            <w:hideMark/>
          </w:tcPr>
          <w:p w:rsidR="00166A30" w:rsidRPr="00976E08" w:rsidRDefault="00166A30" w:rsidP="00700407">
            <w:pPr>
              <w:spacing w:after="0" w:line="240" w:lineRule="auto"/>
              <w:jc w:val="center"/>
              <w:rPr>
                <w:rFonts w:ascii="Times New Roman" w:eastAsia="맑은 고딕" w:hAnsi="Times New Roman" w:cs="Times New Roman"/>
                <w:b/>
                <w:bCs/>
                <w:sz w:val="18"/>
                <w:szCs w:val="18"/>
                <w:lang w:eastAsia="ko-KR"/>
              </w:rPr>
            </w:pPr>
            <w:proofErr w:type="spellStart"/>
            <w:r w:rsidRPr="00976E08">
              <w:rPr>
                <w:rFonts w:ascii="Times New Roman" w:eastAsia="맑은 고딕" w:hAnsi="Times New Roman" w:cs="Times New Roman"/>
                <w:b/>
                <w:bCs/>
                <w:sz w:val="18"/>
                <w:szCs w:val="18"/>
                <w:lang w:eastAsia="ko-KR"/>
              </w:rPr>
              <w:t>Es</w:t>
            </w:r>
            <w:proofErr w:type="spellEnd"/>
            <w:r w:rsidRPr="00976E08">
              <w:rPr>
                <w:rFonts w:ascii="Times New Roman" w:eastAsia="맑은 고딕" w:hAnsi="Times New Roman" w:cs="Times New Roman"/>
                <w:b/>
                <w:bCs/>
                <w:sz w:val="18"/>
                <w:szCs w:val="18"/>
                <w:lang w:eastAsia="ko-KR"/>
              </w:rPr>
              <w:t>.</w:t>
            </w:r>
          </w:p>
        </w:tc>
        <w:tc>
          <w:tcPr>
            <w:tcW w:w="154" w:type="pct"/>
            <w:tcBorders>
              <w:top w:val="single" w:sz="4" w:space="0" w:color="auto"/>
              <w:left w:val="single" w:sz="4" w:space="0" w:color="auto"/>
              <w:bottom w:val="single" w:sz="4" w:space="0" w:color="auto"/>
              <w:right w:val="single" w:sz="4" w:space="0" w:color="auto"/>
            </w:tcBorders>
            <w:shd w:val="clear" w:color="000000" w:fill="BFBFBF"/>
            <w:vAlign w:val="center"/>
            <w:hideMark/>
          </w:tcPr>
          <w:p w:rsidR="00166A30" w:rsidRPr="00976E08" w:rsidRDefault="00166A30" w:rsidP="00165DCB">
            <w:pPr>
              <w:spacing w:after="0" w:line="240" w:lineRule="auto"/>
              <w:jc w:val="center"/>
              <w:rPr>
                <w:rFonts w:ascii="Times New Roman" w:eastAsia="Times New Roman" w:hAnsi="Times New Roman" w:cs="Times New Roman"/>
                <w:b/>
                <w:bCs/>
                <w:sz w:val="18"/>
                <w:szCs w:val="18"/>
              </w:rPr>
            </w:pPr>
            <w:r w:rsidRPr="00976E08">
              <w:rPr>
                <w:rFonts w:ascii="Times New Roman" w:eastAsia="Times New Roman" w:hAnsi="Times New Roman" w:cs="Times New Roman"/>
                <w:b/>
                <w:bCs/>
                <w:sz w:val="18"/>
                <w:szCs w:val="18"/>
              </w:rPr>
              <w:t>Pr</w:t>
            </w:r>
            <w:r w:rsidRPr="00976E08">
              <w:rPr>
                <w:rFonts w:ascii="Times New Roman" w:eastAsia="맑은 고딕" w:hAnsi="Times New Roman" w:cs="Times New Roman"/>
                <w:b/>
                <w:bCs/>
                <w:sz w:val="18"/>
                <w:szCs w:val="18"/>
                <w:lang w:eastAsia="ko-KR"/>
              </w:rPr>
              <w:t>.</w:t>
            </w:r>
          </w:p>
        </w:tc>
        <w:tc>
          <w:tcPr>
            <w:tcW w:w="446"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166A30" w:rsidRPr="00166A30" w:rsidRDefault="00166A30" w:rsidP="00700407">
            <w:pPr>
              <w:spacing w:after="0" w:line="240" w:lineRule="auto"/>
              <w:jc w:val="center"/>
              <w:rPr>
                <w:rFonts w:ascii="Times New Roman" w:eastAsia="Times New Roman" w:hAnsi="Times New Roman" w:cs="Times New Roman"/>
                <w:b/>
                <w:bCs/>
              </w:rPr>
            </w:pPr>
            <w:r w:rsidRPr="00166A30">
              <w:rPr>
                <w:rFonts w:ascii="Times New Roman" w:eastAsia="Times New Roman" w:hAnsi="Times New Roman" w:cs="Times New Roman"/>
                <w:b/>
                <w:bCs/>
              </w:rPr>
              <w:t>2016</w:t>
            </w:r>
          </w:p>
        </w:tc>
        <w:tc>
          <w:tcPr>
            <w:tcW w:w="450"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166A30" w:rsidRPr="00166A30" w:rsidRDefault="00166A30" w:rsidP="00700407">
            <w:pPr>
              <w:spacing w:after="0" w:line="240" w:lineRule="auto"/>
              <w:jc w:val="center"/>
              <w:rPr>
                <w:rFonts w:ascii="Times New Roman" w:eastAsia="Times New Roman" w:hAnsi="Times New Roman" w:cs="Times New Roman"/>
                <w:b/>
                <w:bCs/>
              </w:rPr>
            </w:pPr>
            <w:r w:rsidRPr="00166A30">
              <w:rPr>
                <w:rFonts w:ascii="Times New Roman" w:eastAsia="Times New Roman" w:hAnsi="Times New Roman" w:cs="Times New Roman"/>
                <w:b/>
                <w:bCs/>
              </w:rPr>
              <w:t>2017</w:t>
            </w:r>
          </w:p>
        </w:tc>
        <w:tc>
          <w:tcPr>
            <w:tcW w:w="450"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166A30" w:rsidRPr="00166A30" w:rsidRDefault="00166A30" w:rsidP="00700407">
            <w:pPr>
              <w:spacing w:after="0" w:line="240" w:lineRule="auto"/>
              <w:jc w:val="center"/>
              <w:rPr>
                <w:rFonts w:ascii="Times New Roman" w:eastAsia="Times New Roman" w:hAnsi="Times New Roman" w:cs="Times New Roman"/>
                <w:b/>
                <w:bCs/>
              </w:rPr>
            </w:pPr>
            <w:r w:rsidRPr="00166A30">
              <w:rPr>
                <w:rFonts w:ascii="Times New Roman" w:eastAsia="Times New Roman" w:hAnsi="Times New Roman" w:cs="Times New Roman"/>
                <w:b/>
                <w:bCs/>
              </w:rPr>
              <w:t>2018</w:t>
            </w:r>
          </w:p>
        </w:tc>
        <w:tc>
          <w:tcPr>
            <w:tcW w:w="44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66A30" w:rsidRPr="00166A30" w:rsidRDefault="00166A30" w:rsidP="0075636A">
            <w:pPr>
              <w:spacing w:after="0" w:line="240" w:lineRule="auto"/>
              <w:jc w:val="center"/>
              <w:rPr>
                <w:rFonts w:ascii="Times New Roman" w:eastAsia="맑은 고딕" w:hAnsi="Times New Roman" w:cs="Times New Roman"/>
                <w:b/>
                <w:bCs/>
                <w:lang w:eastAsia="ko-KR"/>
              </w:rPr>
            </w:pPr>
            <w:r w:rsidRPr="00166A30">
              <w:rPr>
                <w:rFonts w:ascii="Times New Roman" w:eastAsia="맑은 고딕" w:hAnsi="Times New Roman" w:cs="Times New Roman"/>
                <w:b/>
                <w:bCs/>
                <w:lang w:eastAsia="ko-KR"/>
              </w:rPr>
              <w:t>2019</w:t>
            </w:r>
          </w:p>
        </w:tc>
      </w:tr>
      <w:tr w:rsidR="00642BE3" w:rsidRPr="00976E08" w:rsidTr="00EC4837">
        <w:trPr>
          <w:trHeight w:val="413"/>
        </w:trPr>
        <w:tc>
          <w:tcPr>
            <w:tcW w:w="14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42BE3" w:rsidRPr="00976E08" w:rsidRDefault="00642BE3" w:rsidP="00700407">
            <w:pPr>
              <w:spacing w:after="0" w:line="240" w:lineRule="auto"/>
              <w:rPr>
                <w:rFonts w:ascii="Times New Roman" w:eastAsia="맑은 고딕" w:hAnsi="Times New Roman" w:cs="Times New Roman"/>
                <w:b/>
                <w:lang w:eastAsia="ko-KR"/>
              </w:rPr>
            </w:pPr>
            <w:r w:rsidRPr="00976E08">
              <w:rPr>
                <w:rFonts w:ascii="Times New Roman" w:eastAsia="Times New Roman" w:hAnsi="Times New Roman" w:cs="Times New Roman"/>
                <w:b/>
              </w:rPr>
              <w:t>SPC Oceanic Fisheries Programme Budget</w:t>
            </w:r>
          </w:p>
        </w:tc>
        <w:tc>
          <w:tcPr>
            <w:tcW w:w="1449" w:type="pct"/>
            <w:tcBorders>
              <w:top w:val="single" w:sz="4" w:space="0" w:color="auto"/>
              <w:left w:val="nil"/>
              <w:bottom w:val="single" w:sz="4" w:space="0" w:color="auto"/>
              <w:right w:val="single" w:sz="4" w:space="0" w:color="auto"/>
            </w:tcBorders>
          </w:tcPr>
          <w:p w:rsidR="00642BE3" w:rsidRPr="00976E08" w:rsidRDefault="00642BE3" w:rsidP="008E1803">
            <w:pPr>
              <w:spacing w:after="0" w:line="240" w:lineRule="auto"/>
              <w:rPr>
                <w:rFonts w:ascii="Times New Roman" w:eastAsia="Times New Roman" w:hAnsi="Times New Roman" w:cs="Times New Roman"/>
              </w:rPr>
            </w:pPr>
          </w:p>
        </w:tc>
        <w:tc>
          <w:tcPr>
            <w:tcW w:w="1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42BE3" w:rsidRPr="00976E08" w:rsidRDefault="00642BE3" w:rsidP="00700407">
            <w:pPr>
              <w:spacing w:after="0" w:line="240" w:lineRule="auto"/>
              <w:jc w:val="center"/>
              <w:rPr>
                <w:rFonts w:ascii="Times New Roman" w:eastAsia="Times New Roman" w:hAnsi="Times New Roman" w:cs="Times New Roman"/>
                <w:sz w:val="18"/>
                <w:szCs w:val="18"/>
              </w:rPr>
            </w:pPr>
            <w:r w:rsidRPr="00976E08">
              <w:rPr>
                <w:rFonts w:ascii="Times New Roman" w:eastAsia="Times New Roman" w:hAnsi="Times New Roman" w:cs="Times New Roman"/>
                <w:sz w:val="18"/>
                <w:szCs w:val="18"/>
              </w:rPr>
              <w:t xml:space="preserve"> x </w:t>
            </w:r>
          </w:p>
        </w:tc>
        <w:tc>
          <w:tcPr>
            <w:tcW w:w="154" w:type="pct"/>
            <w:tcBorders>
              <w:top w:val="single" w:sz="4" w:space="0" w:color="auto"/>
              <w:left w:val="nil"/>
              <w:bottom w:val="single" w:sz="4" w:space="0" w:color="auto"/>
              <w:right w:val="single" w:sz="4" w:space="0" w:color="auto"/>
            </w:tcBorders>
            <w:shd w:val="clear" w:color="auto" w:fill="auto"/>
            <w:vAlign w:val="center"/>
            <w:hideMark/>
          </w:tcPr>
          <w:p w:rsidR="00642BE3" w:rsidRPr="00976E08" w:rsidRDefault="00642BE3" w:rsidP="00700407">
            <w:pPr>
              <w:spacing w:after="0" w:line="240" w:lineRule="auto"/>
              <w:jc w:val="center"/>
              <w:rPr>
                <w:rFonts w:ascii="Times New Roman" w:eastAsia="Times New Roman" w:hAnsi="Times New Roman" w:cs="Times New Roman"/>
                <w:sz w:val="18"/>
                <w:szCs w:val="18"/>
              </w:rPr>
            </w:pPr>
          </w:p>
        </w:tc>
        <w:tc>
          <w:tcPr>
            <w:tcW w:w="446"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642BE3" w:rsidRPr="00166A30" w:rsidRDefault="00642BE3" w:rsidP="00442A2F">
            <w:pPr>
              <w:spacing w:after="0" w:line="240" w:lineRule="auto"/>
              <w:jc w:val="right"/>
              <w:rPr>
                <w:rFonts w:ascii="Times New Roman" w:eastAsia="맑은 고딕" w:hAnsi="Times New Roman" w:cs="Times New Roman"/>
                <w:strike/>
                <w:lang w:eastAsia="ko-KR"/>
              </w:rPr>
            </w:pPr>
            <w:r w:rsidRPr="00166A30">
              <w:rPr>
                <w:rFonts w:ascii="Times New Roman" w:eastAsia="Times New Roman" w:hAnsi="Times New Roman" w:cs="Times New Roman"/>
                <w:strike/>
              </w:rPr>
              <w:t>1,031,200</w:t>
            </w:r>
          </w:p>
          <w:p w:rsidR="00642BE3" w:rsidRPr="00166A30" w:rsidRDefault="00642BE3" w:rsidP="00442A2F">
            <w:pPr>
              <w:spacing w:after="0" w:line="240" w:lineRule="auto"/>
              <w:jc w:val="right"/>
              <w:rPr>
                <w:rFonts w:ascii="Times New Roman" w:eastAsia="Times New Roman" w:hAnsi="Times New Roman" w:cs="Times New Roman"/>
                <w:b/>
              </w:rPr>
            </w:pPr>
            <w:r w:rsidRPr="00166A30">
              <w:rPr>
                <w:rFonts w:ascii="Times New Roman" w:eastAsia="맑은 고딕" w:hAnsi="Times New Roman" w:cs="Times New Roman"/>
                <w:b/>
                <w:lang w:eastAsia="ko-KR"/>
              </w:rPr>
              <w:t>871,200</w:t>
            </w:r>
            <w:r w:rsidRPr="00166A30">
              <w:rPr>
                <w:rFonts w:ascii="Times New Roman" w:eastAsia="Times New Roman" w:hAnsi="Times New Roman" w:cs="Times New Roman"/>
                <w:b/>
              </w:rPr>
              <w:t xml:space="preserve"> </w:t>
            </w:r>
          </w:p>
        </w:tc>
        <w:tc>
          <w:tcPr>
            <w:tcW w:w="450" w:type="pct"/>
            <w:tcBorders>
              <w:top w:val="single" w:sz="4" w:space="0" w:color="auto"/>
              <w:left w:val="nil"/>
              <w:bottom w:val="single" w:sz="4" w:space="0" w:color="auto"/>
              <w:right w:val="single" w:sz="4" w:space="0" w:color="auto"/>
            </w:tcBorders>
            <w:shd w:val="clear" w:color="auto" w:fill="auto"/>
            <w:vAlign w:val="center"/>
            <w:hideMark/>
          </w:tcPr>
          <w:p w:rsidR="00642BE3" w:rsidRPr="00166A30" w:rsidRDefault="00642BE3" w:rsidP="0075636A">
            <w:pPr>
              <w:spacing w:after="0" w:line="240" w:lineRule="auto"/>
              <w:jc w:val="right"/>
              <w:rPr>
                <w:rFonts w:ascii="Times New Roman" w:eastAsia="맑은 고딕" w:hAnsi="Times New Roman" w:cs="Times New Roman"/>
                <w:strike/>
                <w:lang w:eastAsia="ko-KR"/>
              </w:rPr>
            </w:pPr>
            <w:r w:rsidRPr="00166A30">
              <w:rPr>
                <w:rFonts w:ascii="Times New Roman" w:eastAsia="Times New Roman" w:hAnsi="Times New Roman" w:cs="Times New Roman"/>
              </w:rPr>
              <w:t xml:space="preserve"> </w:t>
            </w:r>
            <w:r w:rsidRPr="00166A30">
              <w:rPr>
                <w:rFonts w:ascii="Times New Roman" w:eastAsia="Times New Roman" w:hAnsi="Times New Roman" w:cs="Times New Roman"/>
                <w:strike/>
              </w:rPr>
              <w:t>1,031,200</w:t>
            </w:r>
          </w:p>
          <w:p w:rsidR="00642BE3" w:rsidRPr="00166A30" w:rsidRDefault="00642BE3" w:rsidP="0075636A">
            <w:pPr>
              <w:spacing w:after="0" w:line="240" w:lineRule="auto"/>
              <w:jc w:val="right"/>
              <w:rPr>
                <w:rFonts w:ascii="Times New Roman" w:eastAsia="Times New Roman" w:hAnsi="Times New Roman" w:cs="Times New Roman"/>
                <w:b/>
              </w:rPr>
            </w:pPr>
            <w:r w:rsidRPr="00166A30">
              <w:rPr>
                <w:rFonts w:ascii="Times New Roman" w:eastAsia="맑은 고딕" w:hAnsi="Times New Roman" w:cs="Times New Roman"/>
                <w:b/>
                <w:lang w:eastAsia="ko-KR"/>
              </w:rPr>
              <w:t>871,200</w:t>
            </w:r>
            <w:r w:rsidRPr="00166A30">
              <w:rPr>
                <w:rFonts w:ascii="Times New Roman" w:eastAsia="Times New Roman" w:hAnsi="Times New Roman" w:cs="Times New Roman"/>
                <w:b/>
              </w:rPr>
              <w:t xml:space="preserve"> </w:t>
            </w:r>
          </w:p>
        </w:tc>
        <w:tc>
          <w:tcPr>
            <w:tcW w:w="450" w:type="pct"/>
            <w:tcBorders>
              <w:top w:val="single" w:sz="4" w:space="0" w:color="auto"/>
              <w:left w:val="nil"/>
              <w:bottom w:val="single" w:sz="4" w:space="0" w:color="auto"/>
              <w:right w:val="single" w:sz="4" w:space="0" w:color="auto"/>
            </w:tcBorders>
            <w:shd w:val="clear" w:color="auto" w:fill="auto"/>
            <w:vAlign w:val="center"/>
            <w:hideMark/>
          </w:tcPr>
          <w:p w:rsidR="00642BE3" w:rsidRPr="00166A30" w:rsidRDefault="00642BE3" w:rsidP="0075636A">
            <w:pPr>
              <w:spacing w:after="0" w:line="240" w:lineRule="auto"/>
              <w:jc w:val="right"/>
              <w:rPr>
                <w:rFonts w:ascii="Times New Roman" w:eastAsia="맑은 고딕" w:hAnsi="Times New Roman" w:cs="Times New Roman"/>
                <w:strike/>
                <w:lang w:eastAsia="ko-KR"/>
              </w:rPr>
            </w:pPr>
            <w:r w:rsidRPr="00166A30">
              <w:rPr>
                <w:rFonts w:ascii="Times New Roman" w:eastAsia="Times New Roman" w:hAnsi="Times New Roman" w:cs="Times New Roman"/>
              </w:rPr>
              <w:t xml:space="preserve"> </w:t>
            </w:r>
            <w:r w:rsidRPr="00166A30">
              <w:rPr>
                <w:rFonts w:ascii="Times New Roman" w:eastAsia="Times New Roman" w:hAnsi="Times New Roman" w:cs="Times New Roman"/>
                <w:strike/>
              </w:rPr>
              <w:t>1,031,200</w:t>
            </w:r>
          </w:p>
          <w:p w:rsidR="00642BE3" w:rsidRPr="00166A30" w:rsidRDefault="00642BE3" w:rsidP="0075636A">
            <w:pPr>
              <w:spacing w:after="0" w:line="240" w:lineRule="auto"/>
              <w:jc w:val="right"/>
              <w:rPr>
                <w:rFonts w:ascii="Times New Roman" w:eastAsia="Times New Roman" w:hAnsi="Times New Roman" w:cs="Times New Roman"/>
                <w:b/>
              </w:rPr>
            </w:pPr>
            <w:r w:rsidRPr="00166A30">
              <w:rPr>
                <w:rFonts w:ascii="Times New Roman" w:eastAsia="맑은 고딕" w:hAnsi="Times New Roman" w:cs="Times New Roman"/>
                <w:b/>
                <w:lang w:eastAsia="ko-KR"/>
              </w:rPr>
              <w:t>871,200</w:t>
            </w:r>
            <w:r w:rsidRPr="00166A30">
              <w:rPr>
                <w:rFonts w:ascii="Times New Roman" w:eastAsia="Times New Roman" w:hAnsi="Times New Roman" w:cs="Times New Roman"/>
                <w:b/>
              </w:rPr>
              <w:t xml:space="preserve"> </w:t>
            </w:r>
          </w:p>
        </w:tc>
        <w:tc>
          <w:tcPr>
            <w:tcW w:w="448" w:type="pct"/>
            <w:tcBorders>
              <w:top w:val="single" w:sz="4" w:space="0" w:color="auto"/>
              <w:left w:val="nil"/>
              <w:bottom w:val="single" w:sz="4" w:space="0" w:color="auto"/>
              <w:right w:val="single" w:sz="4" w:space="0" w:color="auto"/>
            </w:tcBorders>
            <w:shd w:val="clear" w:color="auto" w:fill="auto"/>
            <w:vAlign w:val="center"/>
          </w:tcPr>
          <w:p w:rsidR="00642BE3" w:rsidRPr="00166A30" w:rsidRDefault="00642BE3" w:rsidP="0075636A">
            <w:pPr>
              <w:spacing w:after="0" w:line="240" w:lineRule="auto"/>
              <w:jc w:val="right"/>
              <w:rPr>
                <w:rFonts w:ascii="Times New Roman" w:eastAsia="맑은 고딕" w:hAnsi="Times New Roman" w:cs="Times New Roman"/>
                <w:strike/>
                <w:lang w:eastAsia="ko-KR"/>
              </w:rPr>
            </w:pPr>
            <w:r w:rsidRPr="00166A30">
              <w:rPr>
                <w:rFonts w:ascii="Times New Roman" w:eastAsia="Times New Roman" w:hAnsi="Times New Roman" w:cs="Times New Roman"/>
              </w:rPr>
              <w:t xml:space="preserve"> </w:t>
            </w:r>
            <w:r w:rsidRPr="00166A30">
              <w:rPr>
                <w:rFonts w:ascii="Times New Roman" w:eastAsia="Times New Roman" w:hAnsi="Times New Roman" w:cs="Times New Roman"/>
                <w:strike/>
              </w:rPr>
              <w:t>1,031,200</w:t>
            </w:r>
          </w:p>
          <w:p w:rsidR="00642BE3" w:rsidRPr="00166A30" w:rsidRDefault="00642BE3" w:rsidP="0075636A">
            <w:pPr>
              <w:spacing w:after="0" w:line="240" w:lineRule="auto"/>
              <w:jc w:val="right"/>
              <w:rPr>
                <w:rFonts w:ascii="Times New Roman" w:eastAsia="Times New Roman" w:hAnsi="Times New Roman" w:cs="Times New Roman"/>
              </w:rPr>
            </w:pPr>
            <w:r w:rsidRPr="00166A30">
              <w:rPr>
                <w:rFonts w:ascii="Times New Roman" w:eastAsia="맑은 고딕" w:hAnsi="Times New Roman" w:cs="Times New Roman"/>
                <w:lang w:eastAsia="ko-KR"/>
              </w:rPr>
              <w:t>871,200</w:t>
            </w:r>
            <w:r w:rsidRPr="00166A30">
              <w:rPr>
                <w:rFonts w:ascii="Times New Roman" w:eastAsia="Times New Roman" w:hAnsi="Times New Roman" w:cs="Times New Roman"/>
              </w:rPr>
              <w:t xml:space="preserve"> </w:t>
            </w:r>
          </w:p>
        </w:tc>
      </w:tr>
      <w:tr w:rsidR="00642BE3" w:rsidRPr="00976E08" w:rsidTr="00EC4837">
        <w:trPr>
          <w:trHeight w:val="413"/>
        </w:trPr>
        <w:tc>
          <w:tcPr>
            <w:tcW w:w="1448" w:type="pct"/>
            <w:tcBorders>
              <w:top w:val="nil"/>
              <w:left w:val="single" w:sz="4" w:space="0" w:color="auto"/>
              <w:bottom w:val="single" w:sz="4" w:space="0" w:color="auto"/>
              <w:right w:val="single" w:sz="4" w:space="0" w:color="auto"/>
            </w:tcBorders>
            <w:shd w:val="clear" w:color="auto" w:fill="auto"/>
            <w:vAlign w:val="center"/>
          </w:tcPr>
          <w:p w:rsidR="00642BE3" w:rsidRPr="00976E08" w:rsidRDefault="00642BE3" w:rsidP="00700407">
            <w:pPr>
              <w:spacing w:after="0" w:line="240" w:lineRule="auto"/>
              <w:rPr>
                <w:rFonts w:ascii="Times New Roman" w:eastAsia="맑은 고딕" w:hAnsi="Times New Roman" w:cs="Times New Roman"/>
                <w:b/>
                <w:lang w:val="en-US" w:eastAsia="ko-KR"/>
              </w:rPr>
            </w:pPr>
            <w:r w:rsidRPr="00976E08">
              <w:rPr>
                <w:rFonts w:ascii="Times New Roman" w:hAnsi="Times New Roman" w:cs="Times New Roman"/>
                <w:b/>
                <w:lang w:val="en-US"/>
              </w:rPr>
              <w:t>Additional Resourcing SPC</w:t>
            </w:r>
          </w:p>
        </w:tc>
        <w:tc>
          <w:tcPr>
            <w:tcW w:w="1449" w:type="pct"/>
            <w:tcBorders>
              <w:top w:val="nil"/>
              <w:left w:val="nil"/>
              <w:bottom w:val="single" w:sz="4" w:space="0" w:color="auto"/>
              <w:right w:val="single" w:sz="4" w:space="0" w:color="auto"/>
            </w:tcBorders>
          </w:tcPr>
          <w:p w:rsidR="00642BE3" w:rsidRPr="00976E08" w:rsidRDefault="00642BE3" w:rsidP="008E1803">
            <w:pPr>
              <w:spacing w:after="0" w:line="240" w:lineRule="auto"/>
              <w:rPr>
                <w:rFonts w:ascii="Times New Roman" w:eastAsia="Times New Roman" w:hAnsi="Times New Roman" w:cs="Times New Roman"/>
              </w:rPr>
            </w:pPr>
            <w:r w:rsidRPr="00976E08">
              <w:rPr>
                <w:rFonts w:ascii="Times New Roman" w:eastAsia="맑은 고딕" w:hAnsi="Times New Roman" w:cs="Times New Roman"/>
                <w:u w:val="single"/>
                <w:lang w:val="en-US" w:eastAsia="ko-KR"/>
              </w:rPr>
              <w:t>Note</w:t>
            </w:r>
            <w:r w:rsidRPr="00976E08">
              <w:rPr>
                <w:rFonts w:ascii="Times New Roman" w:eastAsia="맑은 고딕" w:hAnsi="Times New Roman" w:cs="Times New Roman"/>
                <w:lang w:val="en-US" w:eastAsia="ko-KR"/>
              </w:rPr>
              <w:t xml:space="preserve">: </w:t>
            </w:r>
            <w:r w:rsidRPr="00976E08">
              <w:rPr>
                <w:rFonts w:ascii="Times New Roman" w:hAnsi="Times New Roman" w:cs="Times New Roman"/>
                <w:lang w:val="en-US"/>
              </w:rPr>
              <w:t>Additional resourcing for harvest strategy evaluation, including stock assessments.</w:t>
            </w:r>
          </w:p>
        </w:tc>
        <w:tc>
          <w:tcPr>
            <w:tcW w:w="155" w:type="pct"/>
            <w:tcBorders>
              <w:top w:val="nil"/>
              <w:left w:val="single" w:sz="4" w:space="0" w:color="auto"/>
              <w:bottom w:val="single" w:sz="4" w:space="0" w:color="auto"/>
              <w:right w:val="single" w:sz="4" w:space="0" w:color="auto"/>
            </w:tcBorders>
            <w:shd w:val="clear" w:color="auto" w:fill="auto"/>
            <w:vAlign w:val="center"/>
          </w:tcPr>
          <w:p w:rsidR="00642BE3" w:rsidRPr="00976E08" w:rsidRDefault="00642BE3" w:rsidP="00700407">
            <w:pPr>
              <w:spacing w:after="0" w:line="240" w:lineRule="auto"/>
              <w:jc w:val="center"/>
              <w:rPr>
                <w:rFonts w:ascii="Times New Roman" w:eastAsia="Times New Roman" w:hAnsi="Times New Roman" w:cs="Times New Roman"/>
                <w:sz w:val="18"/>
                <w:szCs w:val="18"/>
              </w:rPr>
            </w:pPr>
          </w:p>
        </w:tc>
        <w:tc>
          <w:tcPr>
            <w:tcW w:w="154" w:type="pct"/>
            <w:tcBorders>
              <w:top w:val="nil"/>
              <w:left w:val="nil"/>
              <w:bottom w:val="single" w:sz="4" w:space="0" w:color="auto"/>
              <w:right w:val="single" w:sz="4" w:space="0" w:color="auto"/>
            </w:tcBorders>
            <w:shd w:val="clear" w:color="auto" w:fill="auto"/>
            <w:vAlign w:val="center"/>
          </w:tcPr>
          <w:p w:rsidR="00642BE3" w:rsidRPr="00976E08" w:rsidRDefault="00642BE3" w:rsidP="00700407">
            <w:pPr>
              <w:spacing w:after="0" w:line="240" w:lineRule="auto"/>
              <w:jc w:val="center"/>
              <w:rPr>
                <w:rFonts w:ascii="Times New Roman" w:eastAsia="Times New Roman" w:hAnsi="Times New Roman" w:cs="Times New Roman"/>
                <w:sz w:val="18"/>
                <w:szCs w:val="18"/>
              </w:rPr>
            </w:pPr>
          </w:p>
        </w:tc>
        <w:tc>
          <w:tcPr>
            <w:tcW w:w="446" w:type="pct"/>
            <w:tcBorders>
              <w:top w:val="single" w:sz="4" w:space="0" w:color="auto"/>
              <w:left w:val="nil"/>
              <w:bottom w:val="single" w:sz="4" w:space="0" w:color="auto"/>
              <w:right w:val="single" w:sz="4" w:space="0" w:color="auto"/>
            </w:tcBorders>
            <w:shd w:val="clear" w:color="auto" w:fill="F2F2F2" w:themeFill="background1" w:themeFillShade="F2"/>
            <w:vAlign w:val="center"/>
          </w:tcPr>
          <w:p w:rsidR="00642BE3" w:rsidRPr="00166A30" w:rsidRDefault="00642BE3" w:rsidP="00442A2F">
            <w:pPr>
              <w:spacing w:after="0" w:line="240" w:lineRule="auto"/>
              <w:jc w:val="right"/>
              <w:rPr>
                <w:rFonts w:ascii="Times New Roman" w:eastAsia="맑은 고딕" w:hAnsi="Times New Roman" w:cs="Times New Roman"/>
                <w:b/>
                <w:lang w:eastAsia="ko-KR"/>
              </w:rPr>
            </w:pPr>
            <w:r w:rsidRPr="00166A30">
              <w:rPr>
                <w:rFonts w:ascii="Times New Roman" w:eastAsia="맑은 고딕" w:hAnsi="Times New Roman" w:cs="Times New Roman"/>
                <w:b/>
                <w:lang w:eastAsia="ko-KR"/>
              </w:rPr>
              <w:t>160,000</w:t>
            </w:r>
          </w:p>
        </w:tc>
        <w:tc>
          <w:tcPr>
            <w:tcW w:w="450" w:type="pct"/>
            <w:tcBorders>
              <w:top w:val="single" w:sz="4" w:space="0" w:color="auto"/>
              <w:left w:val="nil"/>
              <w:bottom w:val="single" w:sz="4" w:space="0" w:color="auto"/>
              <w:right w:val="single" w:sz="4" w:space="0" w:color="auto"/>
            </w:tcBorders>
            <w:shd w:val="clear" w:color="auto" w:fill="auto"/>
            <w:vAlign w:val="center"/>
          </w:tcPr>
          <w:p w:rsidR="00642BE3" w:rsidRPr="00166A30" w:rsidRDefault="00642BE3" w:rsidP="0075636A">
            <w:pPr>
              <w:spacing w:after="0" w:line="240" w:lineRule="auto"/>
              <w:jc w:val="right"/>
              <w:rPr>
                <w:rFonts w:ascii="Times New Roman" w:eastAsia="맑은 고딕" w:hAnsi="Times New Roman" w:cs="Times New Roman"/>
                <w:b/>
                <w:lang w:eastAsia="ko-KR"/>
              </w:rPr>
            </w:pPr>
            <w:r w:rsidRPr="00166A30">
              <w:rPr>
                <w:rFonts w:ascii="Times New Roman" w:eastAsia="맑은 고딕" w:hAnsi="Times New Roman" w:cs="Times New Roman"/>
                <w:b/>
                <w:lang w:eastAsia="ko-KR"/>
              </w:rPr>
              <w:t>160,000</w:t>
            </w:r>
          </w:p>
        </w:tc>
        <w:tc>
          <w:tcPr>
            <w:tcW w:w="450" w:type="pct"/>
            <w:tcBorders>
              <w:top w:val="single" w:sz="4" w:space="0" w:color="auto"/>
              <w:left w:val="nil"/>
              <w:bottom w:val="single" w:sz="4" w:space="0" w:color="auto"/>
              <w:right w:val="single" w:sz="4" w:space="0" w:color="auto"/>
            </w:tcBorders>
            <w:shd w:val="clear" w:color="auto" w:fill="auto"/>
            <w:vAlign w:val="center"/>
          </w:tcPr>
          <w:p w:rsidR="00642BE3" w:rsidRPr="00166A30" w:rsidRDefault="00642BE3" w:rsidP="0075636A">
            <w:pPr>
              <w:spacing w:after="0" w:line="240" w:lineRule="auto"/>
              <w:jc w:val="right"/>
              <w:rPr>
                <w:rFonts w:ascii="Times New Roman" w:eastAsia="맑은 고딕" w:hAnsi="Times New Roman" w:cs="Times New Roman"/>
                <w:b/>
                <w:lang w:eastAsia="ko-KR"/>
              </w:rPr>
            </w:pPr>
            <w:r w:rsidRPr="00166A30">
              <w:rPr>
                <w:rFonts w:ascii="Times New Roman" w:eastAsia="맑은 고딕" w:hAnsi="Times New Roman" w:cs="Times New Roman"/>
                <w:b/>
                <w:lang w:eastAsia="ko-KR"/>
              </w:rPr>
              <w:t>160,000</w:t>
            </w:r>
          </w:p>
        </w:tc>
        <w:tc>
          <w:tcPr>
            <w:tcW w:w="448" w:type="pct"/>
            <w:tcBorders>
              <w:top w:val="single" w:sz="4" w:space="0" w:color="auto"/>
              <w:left w:val="nil"/>
              <w:bottom w:val="single" w:sz="4" w:space="0" w:color="auto"/>
              <w:right w:val="single" w:sz="4" w:space="0" w:color="auto"/>
            </w:tcBorders>
            <w:shd w:val="clear" w:color="auto" w:fill="auto"/>
            <w:vAlign w:val="center"/>
          </w:tcPr>
          <w:p w:rsidR="00642BE3" w:rsidRPr="00166A30" w:rsidRDefault="00642BE3" w:rsidP="0075636A">
            <w:pPr>
              <w:spacing w:after="0" w:line="240" w:lineRule="auto"/>
              <w:jc w:val="right"/>
              <w:rPr>
                <w:rFonts w:ascii="Times New Roman" w:eastAsia="맑은 고딕" w:hAnsi="Times New Roman" w:cs="Times New Roman"/>
                <w:lang w:eastAsia="ko-KR"/>
              </w:rPr>
            </w:pPr>
            <w:r w:rsidRPr="00166A30">
              <w:rPr>
                <w:rFonts w:ascii="Times New Roman" w:eastAsia="맑은 고딕" w:hAnsi="Times New Roman" w:cs="Times New Roman"/>
                <w:lang w:eastAsia="ko-KR"/>
              </w:rPr>
              <w:t>160,000</w:t>
            </w:r>
          </w:p>
        </w:tc>
      </w:tr>
      <w:tr w:rsidR="00642BE3" w:rsidRPr="00976E08" w:rsidTr="00EC4837">
        <w:trPr>
          <w:trHeight w:val="215"/>
        </w:trPr>
        <w:tc>
          <w:tcPr>
            <w:tcW w:w="1448" w:type="pct"/>
            <w:tcBorders>
              <w:top w:val="nil"/>
              <w:left w:val="single" w:sz="4" w:space="0" w:color="auto"/>
              <w:bottom w:val="single" w:sz="4" w:space="0" w:color="auto"/>
              <w:right w:val="single" w:sz="4" w:space="0" w:color="auto"/>
            </w:tcBorders>
            <w:shd w:val="clear" w:color="auto" w:fill="auto"/>
            <w:vAlign w:val="center"/>
            <w:hideMark/>
          </w:tcPr>
          <w:p w:rsidR="00642BE3" w:rsidRPr="00FA5A01" w:rsidRDefault="00642BE3" w:rsidP="00700407">
            <w:pPr>
              <w:spacing w:after="0" w:line="240" w:lineRule="auto"/>
              <w:rPr>
                <w:rFonts w:ascii="Times New Roman" w:eastAsia="맑은 고딕" w:hAnsi="Times New Roman" w:cs="Times New Roman"/>
                <w:b/>
                <w:lang w:eastAsia="ko-KR"/>
              </w:rPr>
            </w:pPr>
            <w:r w:rsidRPr="00976E08">
              <w:rPr>
                <w:rFonts w:ascii="Times New Roman" w:eastAsia="Times New Roman" w:hAnsi="Times New Roman" w:cs="Times New Roman"/>
                <w:b/>
              </w:rPr>
              <w:t>Project 14. West Pacific East Asia (WPEA) Project</w:t>
            </w:r>
          </w:p>
        </w:tc>
        <w:tc>
          <w:tcPr>
            <w:tcW w:w="1449" w:type="pct"/>
            <w:tcBorders>
              <w:top w:val="nil"/>
              <w:left w:val="nil"/>
              <w:bottom w:val="single" w:sz="4" w:space="0" w:color="auto"/>
              <w:right w:val="single" w:sz="4" w:space="0" w:color="auto"/>
            </w:tcBorders>
          </w:tcPr>
          <w:p w:rsidR="00642BE3" w:rsidRPr="00976E08" w:rsidRDefault="00642BE3" w:rsidP="008E1803">
            <w:pPr>
              <w:spacing w:after="0" w:line="240" w:lineRule="auto"/>
              <w:rPr>
                <w:rFonts w:ascii="Times New Roman" w:eastAsia="맑은 고딕" w:hAnsi="Times New Roman" w:cs="Times New Roman"/>
                <w:lang w:eastAsia="ko-KR"/>
              </w:rPr>
            </w:pPr>
            <w:r w:rsidRPr="00976E08">
              <w:rPr>
                <w:rFonts w:ascii="Times New Roman" w:eastAsia="맑은 고딕" w:hAnsi="Times New Roman" w:cs="Times New Roman"/>
                <w:u w:val="single"/>
                <w:lang w:eastAsia="ko-KR"/>
              </w:rPr>
              <w:t>Note</w:t>
            </w:r>
            <w:r w:rsidRPr="00976E08">
              <w:rPr>
                <w:rFonts w:ascii="Times New Roman" w:eastAsia="맑은 고딕" w:hAnsi="Times New Roman" w:cs="Times New Roman"/>
                <w:lang w:eastAsia="ko-KR"/>
              </w:rPr>
              <w:t>: Co-financed budget to get the GEF-Fund</w:t>
            </w:r>
          </w:p>
        </w:tc>
        <w:tc>
          <w:tcPr>
            <w:tcW w:w="155" w:type="pct"/>
            <w:tcBorders>
              <w:top w:val="nil"/>
              <w:left w:val="single" w:sz="4" w:space="0" w:color="auto"/>
              <w:bottom w:val="single" w:sz="4" w:space="0" w:color="auto"/>
              <w:right w:val="single" w:sz="4" w:space="0" w:color="auto"/>
            </w:tcBorders>
            <w:shd w:val="clear" w:color="auto" w:fill="auto"/>
            <w:vAlign w:val="center"/>
            <w:hideMark/>
          </w:tcPr>
          <w:p w:rsidR="00642BE3" w:rsidRPr="00976E08" w:rsidRDefault="00642BE3" w:rsidP="00700407">
            <w:pPr>
              <w:spacing w:after="0" w:line="240" w:lineRule="auto"/>
              <w:jc w:val="center"/>
              <w:rPr>
                <w:rFonts w:ascii="Times New Roman" w:eastAsia="Times New Roman" w:hAnsi="Times New Roman" w:cs="Times New Roman"/>
                <w:sz w:val="18"/>
                <w:szCs w:val="18"/>
              </w:rPr>
            </w:pPr>
            <w:r w:rsidRPr="00976E08">
              <w:rPr>
                <w:rFonts w:ascii="Times New Roman" w:eastAsia="Times New Roman" w:hAnsi="Times New Roman" w:cs="Times New Roman"/>
                <w:sz w:val="18"/>
                <w:szCs w:val="18"/>
              </w:rPr>
              <w:t xml:space="preserve"> x </w:t>
            </w:r>
          </w:p>
        </w:tc>
        <w:tc>
          <w:tcPr>
            <w:tcW w:w="154" w:type="pct"/>
            <w:tcBorders>
              <w:top w:val="nil"/>
              <w:left w:val="nil"/>
              <w:bottom w:val="single" w:sz="4" w:space="0" w:color="auto"/>
              <w:right w:val="single" w:sz="4" w:space="0" w:color="auto"/>
            </w:tcBorders>
            <w:shd w:val="clear" w:color="auto" w:fill="auto"/>
            <w:vAlign w:val="center"/>
            <w:hideMark/>
          </w:tcPr>
          <w:p w:rsidR="00642BE3" w:rsidRPr="00976E08" w:rsidRDefault="00642BE3" w:rsidP="00700407">
            <w:pPr>
              <w:spacing w:after="0" w:line="240" w:lineRule="auto"/>
              <w:jc w:val="center"/>
              <w:rPr>
                <w:rFonts w:ascii="Times New Roman" w:eastAsia="Times New Roman" w:hAnsi="Times New Roman" w:cs="Times New Roman"/>
                <w:sz w:val="18"/>
                <w:szCs w:val="18"/>
              </w:rPr>
            </w:pPr>
          </w:p>
        </w:tc>
        <w:tc>
          <w:tcPr>
            <w:tcW w:w="446"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642BE3" w:rsidRPr="00166A30" w:rsidRDefault="00642BE3" w:rsidP="00442A2F">
            <w:pPr>
              <w:spacing w:after="0" w:line="240" w:lineRule="auto"/>
              <w:jc w:val="right"/>
              <w:rPr>
                <w:rFonts w:ascii="Times New Roman" w:eastAsia="Times New Roman" w:hAnsi="Times New Roman" w:cs="Times New Roman"/>
                <w:b/>
              </w:rPr>
            </w:pPr>
            <w:r w:rsidRPr="00166A30">
              <w:rPr>
                <w:rFonts w:ascii="Times New Roman" w:eastAsia="Times New Roman" w:hAnsi="Times New Roman" w:cs="Times New Roman"/>
                <w:b/>
              </w:rPr>
              <w:t xml:space="preserve">     25,000 </w:t>
            </w:r>
          </w:p>
        </w:tc>
        <w:tc>
          <w:tcPr>
            <w:tcW w:w="450" w:type="pct"/>
            <w:tcBorders>
              <w:top w:val="single" w:sz="4" w:space="0" w:color="auto"/>
              <w:left w:val="nil"/>
              <w:bottom w:val="single" w:sz="4" w:space="0" w:color="auto"/>
              <w:right w:val="single" w:sz="4" w:space="0" w:color="auto"/>
            </w:tcBorders>
            <w:shd w:val="clear" w:color="auto" w:fill="auto"/>
            <w:vAlign w:val="center"/>
            <w:hideMark/>
          </w:tcPr>
          <w:p w:rsidR="00642BE3" w:rsidRPr="00166A30" w:rsidRDefault="00642BE3" w:rsidP="00442A2F">
            <w:pPr>
              <w:spacing w:after="0" w:line="240" w:lineRule="auto"/>
              <w:jc w:val="right"/>
              <w:rPr>
                <w:rFonts w:ascii="Times New Roman" w:eastAsia="Times New Roman" w:hAnsi="Times New Roman" w:cs="Times New Roman"/>
                <w:b/>
              </w:rPr>
            </w:pPr>
            <w:r w:rsidRPr="00166A30">
              <w:rPr>
                <w:rFonts w:ascii="Times New Roman" w:eastAsia="Times New Roman" w:hAnsi="Times New Roman" w:cs="Times New Roman"/>
                <w:b/>
              </w:rPr>
              <w:t xml:space="preserve">      25,000 </w:t>
            </w:r>
          </w:p>
        </w:tc>
        <w:tc>
          <w:tcPr>
            <w:tcW w:w="450" w:type="pct"/>
            <w:tcBorders>
              <w:top w:val="single" w:sz="4" w:space="0" w:color="auto"/>
              <w:left w:val="nil"/>
              <w:bottom w:val="single" w:sz="4" w:space="0" w:color="auto"/>
              <w:right w:val="single" w:sz="4" w:space="0" w:color="auto"/>
            </w:tcBorders>
            <w:shd w:val="clear" w:color="auto" w:fill="auto"/>
            <w:vAlign w:val="center"/>
          </w:tcPr>
          <w:p w:rsidR="00642BE3" w:rsidRPr="00166A30" w:rsidRDefault="00DD385D" w:rsidP="00442A2F">
            <w:pPr>
              <w:spacing w:after="0" w:line="240" w:lineRule="auto"/>
              <w:jc w:val="right"/>
              <w:rPr>
                <w:rFonts w:ascii="Times New Roman" w:eastAsia="맑은 고딕" w:hAnsi="Times New Roman" w:cs="Times New Roman" w:hint="eastAsia"/>
                <w:b/>
                <w:lang w:eastAsia="ko-KR"/>
              </w:rPr>
            </w:pPr>
            <w:r w:rsidRPr="00166A30">
              <w:rPr>
                <w:rFonts w:ascii="Times New Roman" w:eastAsia="맑은 고딕" w:hAnsi="Times New Roman" w:cs="Times New Roman" w:hint="eastAsia"/>
                <w:b/>
                <w:lang w:eastAsia="ko-KR"/>
              </w:rPr>
              <w:t>25,000</w:t>
            </w:r>
          </w:p>
        </w:tc>
        <w:tc>
          <w:tcPr>
            <w:tcW w:w="448" w:type="pct"/>
            <w:tcBorders>
              <w:top w:val="single" w:sz="4" w:space="0" w:color="auto"/>
              <w:left w:val="nil"/>
              <w:bottom w:val="single" w:sz="4" w:space="0" w:color="auto"/>
              <w:right w:val="single" w:sz="4" w:space="0" w:color="auto"/>
            </w:tcBorders>
            <w:shd w:val="clear" w:color="auto" w:fill="auto"/>
            <w:vAlign w:val="center"/>
          </w:tcPr>
          <w:p w:rsidR="00642BE3" w:rsidRPr="00166A30" w:rsidRDefault="00642BE3" w:rsidP="00442A2F">
            <w:pPr>
              <w:spacing w:after="0" w:line="240" w:lineRule="auto"/>
              <w:jc w:val="right"/>
              <w:rPr>
                <w:rFonts w:ascii="Times New Roman" w:eastAsia="Times New Roman" w:hAnsi="Times New Roman" w:cs="Times New Roman"/>
              </w:rPr>
            </w:pPr>
          </w:p>
        </w:tc>
      </w:tr>
      <w:tr w:rsidR="00642BE3" w:rsidRPr="00976E08" w:rsidTr="00EC4837">
        <w:trPr>
          <w:trHeight w:val="233"/>
        </w:trPr>
        <w:tc>
          <w:tcPr>
            <w:tcW w:w="1448" w:type="pct"/>
            <w:tcBorders>
              <w:top w:val="nil"/>
              <w:left w:val="single" w:sz="4" w:space="0" w:color="auto"/>
              <w:bottom w:val="single" w:sz="4" w:space="0" w:color="auto"/>
              <w:right w:val="single" w:sz="4" w:space="0" w:color="auto"/>
            </w:tcBorders>
            <w:shd w:val="clear" w:color="auto" w:fill="auto"/>
            <w:vAlign w:val="center"/>
            <w:hideMark/>
          </w:tcPr>
          <w:p w:rsidR="00642BE3" w:rsidRPr="00976E08" w:rsidRDefault="00642BE3" w:rsidP="00700407">
            <w:pPr>
              <w:spacing w:after="0" w:line="240" w:lineRule="auto"/>
              <w:rPr>
                <w:rFonts w:ascii="Times New Roman" w:eastAsia="Times New Roman" w:hAnsi="Times New Roman" w:cs="Times New Roman"/>
                <w:b/>
              </w:rPr>
            </w:pPr>
            <w:r w:rsidRPr="00976E08">
              <w:rPr>
                <w:rFonts w:ascii="Times New Roman" w:eastAsia="Times New Roman" w:hAnsi="Times New Roman" w:cs="Times New Roman"/>
                <w:b/>
              </w:rPr>
              <w:t>Project 35. Refinement of bigeye tuna parameters</w:t>
            </w:r>
          </w:p>
        </w:tc>
        <w:tc>
          <w:tcPr>
            <w:tcW w:w="1449" w:type="pct"/>
            <w:tcBorders>
              <w:top w:val="nil"/>
              <w:left w:val="nil"/>
              <w:bottom w:val="single" w:sz="4" w:space="0" w:color="auto"/>
              <w:right w:val="single" w:sz="4" w:space="0" w:color="auto"/>
            </w:tcBorders>
          </w:tcPr>
          <w:p w:rsidR="00642BE3" w:rsidRPr="00976E08" w:rsidRDefault="00642BE3" w:rsidP="008E1803">
            <w:pPr>
              <w:spacing w:after="0" w:line="240" w:lineRule="auto"/>
              <w:rPr>
                <w:rFonts w:ascii="Times New Roman" w:eastAsia="맑은 고딕" w:hAnsi="Times New Roman" w:cs="Times New Roman"/>
                <w:lang w:eastAsia="ko-KR"/>
              </w:rPr>
            </w:pPr>
            <w:r w:rsidRPr="00976E08">
              <w:rPr>
                <w:rFonts w:ascii="Times New Roman" w:eastAsia="맑은 고딕" w:hAnsi="Times New Roman" w:cs="Times New Roman"/>
                <w:lang w:eastAsia="ko-KR"/>
              </w:rPr>
              <w:t>TORs</w:t>
            </w:r>
            <w:r>
              <w:rPr>
                <w:rFonts w:ascii="Times New Roman" w:eastAsia="맑은 고딕" w:hAnsi="Times New Roman" w:cs="Times New Roman" w:hint="eastAsia"/>
                <w:lang w:eastAsia="ko-KR"/>
              </w:rPr>
              <w:t xml:space="preserve"> annexed</w:t>
            </w:r>
          </w:p>
        </w:tc>
        <w:tc>
          <w:tcPr>
            <w:tcW w:w="155" w:type="pct"/>
            <w:tcBorders>
              <w:top w:val="nil"/>
              <w:left w:val="single" w:sz="4" w:space="0" w:color="auto"/>
              <w:bottom w:val="single" w:sz="4" w:space="0" w:color="auto"/>
              <w:right w:val="single" w:sz="4" w:space="0" w:color="auto"/>
            </w:tcBorders>
            <w:shd w:val="clear" w:color="auto" w:fill="auto"/>
            <w:vAlign w:val="center"/>
            <w:hideMark/>
          </w:tcPr>
          <w:p w:rsidR="00642BE3" w:rsidRPr="00976E08" w:rsidRDefault="00642BE3" w:rsidP="00700407">
            <w:pPr>
              <w:spacing w:after="0" w:line="240" w:lineRule="auto"/>
              <w:jc w:val="center"/>
              <w:rPr>
                <w:rFonts w:ascii="Times New Roman" w:eastAsia="Times New Roman" w:hAnsi="Times New Roman" w:cs="Times New Roman"/>
                <w:sz w:val="18"/>
                <w:szCs w:val="18"/>
              </w:rPr>
            </w:pPr>
            <w:r w:rsidRPr="00976E08">
              <w:rPr>
                <w:rFonts w:ascii="Times New Roman" w:eastAsia="Times New Roman" w:hAnsi="Times New Roman" w:cs="Times New Roman"/>
                <w:sz w:val="18"/>
                <w:szCs w:val="18"/>
              </w:rPr>
              <w:t> </w:t>
            </w:r>
          </w:p>
        </w:tc>
        <w:tc>
          <w:tcPr>
            <w:tcW w:w="154" w:type="pct"/>
            <w:tcBorders>
              <w:top w:val="nil"/>
              <w:left w:val="nil"/>
              <w:bottom w:val="single" w:sz="4" w:space="0" w:color="auto"/>
              <w:right w:val="single" w:sz="4" w:space="0" w:color="auto"/>
            </w:tcBorders>
            <w:shd w:val="clear" w:color="auto" w:fill="auto"/>
            <w:vAlign w:val="center"/>
            <w:hideMark/>
          </w:tcPr>
          <w:p w:rsidR="00642BE3" w:rsidRPr="00976E08" w:rsidRDefault="00642BE3" w:rsidP="00700407">
            <w:pPr>
              <w:spacing w:after="0" w:line="240" w:lineRule="auto"/>
              <w:jc w:val="center"/>
              <w:rPr>
                <w:rFonts w:ascii="Times New Roman" w:eastAsia="Times New Roman" w:hAnsi="Times New Roman" w:cs="Times New Roman"/>
                <w:sz w:val="18"/>
                <w:szCs w:val="18"/>
              </w:rPr>
            </w:pPr>
            <w:r w:rsidRPr="00976E08">
              <w:rPr>
                <w:rFonts w:ascii="Times New Roman" w:eastAsia="Times New Roman" w:hAnsi="Times New Roman" w:cs="Times New Roman"/>
                <w:sz w:val="18"/>
                <w:szCs w:val="18"/>
              </w:rPr>
              <w:t>3</w:t>
            </w:r>
          </w:p>
        </w:tc>
        <w:tc>
          <w:tcPr>
            <w:tcW w:w="446"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642BE3" w:rsidRPr="00166A30" w:rsidRDefault="00642BE3" w:rsidP="00442A2F">
            <w:pPr>
              <w:spacing w:after="0" w:line="240" w:lineRule="auto"/>
              <w:jc w:val="right"/>
              <w:rPr>
                <w:rFonts w:ascii="Times New Roman" w:eastAsia="Times New Roman" w:hAnsi="Times New Roman" w:cs="Times New Roman"/>
                <w:b/>
              </w:rPr>
            </w:pPr>
            <w:r w:rsidRPr="00166A30">
              <w:rPr>
                <w:rFonts w:ascii="Times New Roman" w:eastAsia="Times New Roman" w:hAnsi="Times New Roman" w:cs="Times New Roman"/>
                <w:b/>
              </w:rPr>
              <w:t xml:space="preserve">50,000 </w:t>
            </w:r>
          </w:p>
        </w:tc>
        <w:tc>
          <w:tcPr>
            <w:tcW w:w="450" w:type="pct"/>
            <w:tcBorders>
              <w:top w:val="single" w:sz="4" w:space="0" w:color="auto"/>
              <w:left w:val="nil"/>
              <w:bottom w:val="single" w:sz="4" w:space="0" w:color="auto"/>
              <w:right w:val="single" w:sz="4" w:space="0" w:color="auto"/>
            </w:tcBorders>
            <w:shd w:val="clear" w:color="auto" w:fill="auto"/>
            <w:noWrap/>
            <w:vAlign w:val="center"/>
            <w:hideMark/>
          </w:tcPr>
          <w:p w:rsidR="00642BE3" w:rsidRPr="00166A30" w:rsidRDefault="00642BE3" w:rsidP="00442A2F">
            <w:pPr>
              <w:spacing w:after="0" w:line="240" w:lineRule="auto"/>
              <w:jc w:val="right"/>
              <w:rPr>
                <w:rFonts w:ascii="Times New Roman" w:eastAsia="Times New Roman" w:hAnsi="Times New Roman" w:cs="Times New Roman"/>
              </w:rPr>
            </w:pPr>
            <w:r w:rsidRPr="00166A30">
              <w:rPr>
                <w:rFonts w:ascii="Times New Roman" w:eastAsia="Times New Roman" w:hAnsi="Times New Roman" w:cs="Times New Roman"/>
              </w:rPr>
              <w:t> </w:t>
            </w:r>
          </w:p>
        </w:tc>
        <w:tc>
          <w:tcPr>
            <w:tcW w:w="450" w:type="pct"/>
            <w:tcBorders>
              <w:top w:val="single" w:sz="4" w:space="0" w:color="auto"/>
              <w:left w:val="nil"/>
              <w:bottom w:val="single" w:sz="4" w:space="0" w:color="auto"/>
              <w:right w:val="single" w:sz="4" w:space="0" w:color="auto"/>
            </w:tcBorders>
            <w:shd w:val="clear" w:color="auto" w:fill="auto"/>
            <w:noWrap/>
            <w:vAlign w:val="center"/>
            <w:hideMark/>
          </w:tcPr>
          <w:p w:rsidR="00642BE3" w:rsidRPr="00166A30" w:rsidRDefault="00642BE3" w:rsidP="00442A2F">
            <w:pPr>
              <w:spacing w:after="0" w:line="240" w:lineRule="auto"/>
              <w:jc w:val="right"/>
              <w:rPr>
                <w:rFonts w:ascii="Times New Roman" w:eastAsia="Times New Roman" w:hAnsi="Times New Roman" w:cs="Times New Roman"/>
              </w:rPr>
            </w:pPr>
            <w:r w:rsidRPr="00166A30">
              <w:rPr>
                <w:rFonts w:ascii="Times New Roman" w:eastAsia="Times New Roman" w:hAnsi="Times New Roman" w:cs="Times New Roman"/>
              </w:rPr>
              <w:t> </w:t>
            </w:r>
          </w:p>
        </w:tc>
        <w:tc>
          <w:tcPr>
            <w:tcW w:w="448" w:type="pct"/>
            <w:tcBorders>
              <w:top w:val="single" w:sz="4" w:space="0" w:color="auto"/>
              <w:left w:val="nil"/>
              <w:bottom w:val="single" w:sz="4" w:space="0" w:color="auto"/>
              <w:right w:val="single" w:sz="4" w:space="0" w:color="auto"/>
            </w:tcBorders>
            <w:shd w:val="clear" w:color="auto" w:fill="auto"/>
            <w:vAlign w:val="center"/>
          </w:tcPr>
          <w:p w:rsidR="00642BE3" w:rsidRPr="00166A30" w:rsidRDefault="00642BE3" w:rsidP="00442A2F">
            <w:pPr>
              <w:spacing w:after="0" w:line="240" w:lineRule="auto"/>
              <w:jc w:val="right"/>
              <w:rPr>
                <w:rFonts w:ascii="Times New Roman" w:eastAsia="Times New Roman" w:hAnsi="Times New Roman" w:cs="Times New Roman"/>
              </w:rPr>
            </w:pPr>
          </w:p>
        </w:tc>
      </w:tr>
      <w:tr w:rsidR="00642BE3" w:rsidRPr="00976E08" w:rsidTr="00EC4837">
        <w:trPr>
          <w:trHeight w:val="80"/>
        </w:trPr>
        <w:tc>
          <w:tcPr>
            <w:tcW w:w="1448" w:type="pct"/>
            <w:tcBorders>
              <w:top w:val="nil"/>
              <w:left w:val="single" w:sz="4" w:space="0" w:color="auto"/>
              <w:bottom w:val="single" w:sz="4" w:space="0" w:color="auto"/>
              <w:right w:val="single" w:sz="4" w:space="0" w:color="auto"/>
            </w:tcBorders>
            <w:shd w:val="clear" w:color="auto" w:fill="auto"/>
            <w:vAlign w:val="center"/>
            <w:hideMark/>
          </w:tcPr>
          <w:p w:rsidR="00642BE3" w:rsidRPr="00976E08" w:rsidRDefault="00642BE3" w:rsidP="00700407">
            <w:pPr>
              <w:spacing w:after="0" w:line="240" w:lineRule="auto"/>
              <w:rPr>
                <w:rFonts w:ascii="Times New Roman" w:eastAsia="맑은 고딕" w:hAnsi="Times New Roman" w:cs="Times New Roman"/>
                <w:b/>
                <w:lang w:eastAsia="ko-KR"/>
              </w:rPr>
            </w:pPr>
            <w:r w:rsidRPr="00976E08">
              <w:rPr>
                <w:rFonts w:ascii="Times New Roman" w:eastAsia="Times New Roman" w:hAnsi="Times New Roman" w:cs="Times New Roman"/>
                <w:b/>
              </w:rPr>
              <w:t>Project 42. Pacific-wide tagging project</w:t>
            </w:r>
          </w:p>
        </w:tc>
        <w:tc>
          <w:tcPr>
            <w:tcW w:w="1449" w:type="pct"/>
            <w:tcBorders>
              <w:top w:val="nil"/>
              <w:left w:val="nil"/>
              <w:bottom w:val="single" w:sz="4" w:space="0" w:color="auto"/>
              <w:right w:val="single" w:sz="4" w:space="0" w:color="auto"/>
            </w:tcBorders>
          </w:tcPr>
          <w:p w:rsidR="00642BE3" w:rsidRPr="00976E08" w:rsidRDefault="00642BE3" w:rsidP="00685AE1">
            <w:pPr>
              <w:spacing w:after="0" w:line="240" w:lineRule="auto"/>
              <w:rPr>
                <w:rFonts w:ascii="Times New Roman" w:eastAsia="맑은 고딕" w:hAnsi="Times New Roman" w:cs="Times New Roman"/>
                <w:lang w:eastAsia="ko-KR"/>
              </w:rPr>
            </w:pPr>
            <w:r w:rsidRPr="00976E08">
              <w:rPr>
                <w:rFonts w:ascii="Times New Roman" w:eastAsia="맑은 고딕" w:hAnsi="Times New Roman" w:cs="Times New Roman"/>
                <w:lang w:eastAsia="ko-KR"/>
              </w:rPr>
              <w:t>TORs</w:t>
            </w:r>
            <w:r>
              <w:rPr>
                <w:rFonts w:ascii="Times New Roman" w:eastAsia="맑은 고딕" w:hAnsi="Times New Roman" w:cs="Times New Roman" w:hint="eastAsia"/>
                <w:lang w:eastAsia="ko-KR"/>
              </w:rPr>
              <w:t xml:space="preserve"> annexed</w:t>
            </w:r>
          </w:p>
        </w:tc>
        <w:tc>
          <w:tcPr>
            <w:tcW w:w="155" w:type="pct"/>
            <w:tcBorders>
              <w:top w:val="nil"/>
              <w:left w:val="single" w:sz="4" w:space="0" w:color="auto"/>
              <w:bottom w:val="single" w:sz="4" w:space="0" w:color="auto"/>
              <w:right w:val="single" w:sz="4" w:space="0" w:color="auto"/>
            </w:tcBorders>
            <w:shd w:val="clear" w:color="auto" w:fill="auto"/>
            <w:vAlign w:val="center"/>
            <w:hideMark/>
          </w:tcPr>
          <w:p w:rsidR="00642BE3" w:rsidRPr="00976E08" w:rsidRDefault="00642BE3" w:rsidP="00700407">
            <w:pPr>
              <w:spacing w:after="0" w:line="240" w:lineRule="auto"/>
              <w:jc w:val="center"/>
              <w:rPr>
                <w:rFonts w:ascii="Times New Roman" w:eastAsia="Times New Roman" w:hAnsi="Times New Roman" w:cs="Times New Roman"/>
                <w:sz w:val="18"/>
                <w:szCs w:val="18"/>
              </w:rPr>
            </w:pPr>
            <w:r w:rsidRPr="00976E08">
              <w:rPr>
                <w:rFonts w:ascii="Times New Roman" w:eastAsia="Times New Roman" w:hAnsi="Times New Roman" w:cs="Times New Roman"/>
                <w:sz w:val="18"/>
                <w:szCs w:val="18"/>
              </w:rPr>
              <w:t> </w:t>
            </w:r>
          </w:p>
        </w:tc>
        <w:tc>
          <w:tcPr>
            <w:tcW w:w="154" w:type="pct"/>
            <w:tcBorders>
              <w:top w:val="nil"/>
              <w:left w:val="nil"/>
              <w:bottom w:val="single" w:sz="4" w:space="0" w:color="auto"/>
              <w:right w:val="single" w:sz="4" w:space="0" w:color="auto"/>
            </w:tcBorders>
            <w:shd w:val="clear" w:color="auto" w:fill="auto"/>
            <w:vAlign w:val="center"/>
            <w:hideMark/>
          </w:tcPr>
          <w:p w:rsidR="00642BE3" w:rsidRPr="00976E08" w:rsidRDefault="00642BE3" w:rsidP="00700407">
            <w:pPr>
              <w:spacing w:after="0" w:line="240" w:lineRule="auto"/>
              <w:jc w:val="center"/>
              <w:rPr>
                <w:rFonts w:ascii="Times New Roman" w:eastAsia="Times New Roman" w:hAnsi="Times New Roman" w:cs="Times New Roman"/>
                <w:sz w:val="18"/>
                <w:szCs w:val="18"/>
              </w:rPr>
            </w:pPr>
            <w:r w:rsidRPr="00976E08">
              <w:rPr>
                <w:rFonts w:ascii="Times New Roman" w:eastAsia="Times New Roman" w:hAnsi="Times New Roman" w:cs="Times New Roman"/>
                <w:sz w:val="18"/>
                <w:szCs w:val="18"/>
              </w:rPr>
              <w:t>3</w:t>
            </w:r>
          </w:p>
        </w:tc>
        <w:tc>
          <w:tcPr>
            <w:tcW w:w="446"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642BE3" w:rsidRPr="00166A30" w:rsidRDefault="00642BE3" w:rsidP="00442A2F">
            <w:pPr>
              <w:spacing w:after="0" w:line="240" w:lineRule="auto"/>
              <w:jc w:val="right"/>
              <w:rPr>
                <w:rFonts w:ascii="Times New Roman" w:eastAsia="Times New Roman" w:hAnsi="Times New Roman" w:cs="Times New Roman"/>
                <w:b/>
              </w:rPr>
            </w:pPr>
            <w:r w:rsidRPr="00166A30">
              <w:rPr>
                <w:rFonts w:ascii="Times New Roman" w:eastAsia="Times New Roman" w:hAnsi="Times New Roman" w:cs="Times New Roman"/>
                <w:b/>
              </w:rPr>
              <w:t xml:space="preserve">     10,000 </w:t>
            </w:r>
          </w:p>
        </w:tc>
        <w:tc>
          <w:tcPr>
            <w:tcW w:w="450" w:type="pct"/>
            <w:tcBorders>
              <w:top w:val="single" w:sz="4" w:space="0" w:color="auto"/>
              <w:left w:val="nil"/>
              <w:bottom w:val="single" w:sz="4" w:space="0" w:color="auto"/>
              <w:right w:val="single" w:sz="4" w:space="0" w:color="auto"/>
            </w:tcBorders>
            <w:shd w:val="clear" w:color="auto" w:fill="auto"/>
            <w:vAlign w:val="center"/>
            <w:hideMark/>
          </w:tcPr>
          <w:p w:rsidR="00642BE3" w:rsidRPr="00166A30" w:rsidRDefault="00642BE3" w:rsidP="00442A2F">
            <w:pPr>
              <w:spacing w:after="0" w:line="240" w:lineRule="auto"/>
              <w:jc w:val="right"/>
              <w:rPr>
                <w:rFonts w:ascii="Times New Roman" w:eastAsia="Times New Roman" w:hAnsi="Times New Roman" w:cs="Times New Roman"/>
                <w:b/>
              </w:rPr>
            </w:pPr>
            <w:r w:rsidRPr="00166A30">
              <w:rPr>
                <w:rFonts w:ascii="Times New Roman" w:eastAsia="Times New Roman" w:hAnsi="Times New Roman" w:cs="Times New Roman"/>
              </w:rPr>
              <w:t xml:space="preserve">      </w:t>
            </w:r>
            <w:r w:rsidRPr="00166A30">
              <w:rPr>
                <w:rFonts w:ascii="Times New Roman" w:eastAsia="Times New Roman" w:hAnsi="Times New Roman" w:cs="Times New Roman"/>
                <w:b/>
              </w:rPr>
              <w:t xml:space="preserve">10,000 </w:t>
            </w:r>
          </w:p>
        </w:tc>
        <w:tc>
          <w:tcPr>
            <w:tcW w:w="450" w:type="pct"/>
            <w:tcBorders>
              <w:top w:val="single" w:sz="4" w:space="0" w:color="auto"/>
              <w:left w:val="nil"/>
              <w:bottom w:val="single" w:sz="4" w:space="0" w:color="auto"/>
              <w:right w:val="single" w:sz="4" w:space="0" w:color="auto"/>
            </w:tcBorders>
            <w:shd w:val="clear" w:color="auto" w:fill="auto"/>
            <w:vAlign w:val="center"/>
            <w:hideMark/>
          </w:tcPr>
          <w:p w:rsidR="00642BE3" w:rsidRPr="00166A30" w:rsidRDefault="00642BE3" w:rsidP="00442A2F">
            <w:pPr>
              <w:spacing w:after="0" w:line="240" w:lineRule="auto"/>
              <w:jc w:val="right"/>
              <w:rPr>
                <w:rFonts w:ascii="Times New Roman" w:eastAsia="Times New Roman" w:hAnsi="Times New Roman" w:cs="Times New Roman"/>
                <w:b/>
              </w:rPr>
            </w:pPr>
            <w:r w:rsidRPr="00166A30">
              <w:rPr>
                <w:rFonts w:ascii="Times New Roman" w:eastAsia="Times New Roman" w:hAnsi="Times New Roman" w:cs="Times New Roman"/>
                <w:b/>
              </w:rPr>
              <w:t xml:space="preserve">      10,000 </w:t>
            </w:r>
          </w:p>
        </w:tc>
        <w:tc>
          <w:tcPr>
            <w:tcW w:w="448" w:type="pct"/>
            <w:tcBorders>
              <w:top w:val="single" w:sz="4" w:space="0" w:color="auto"/>
              <w:left w:val="nil"/>
              <w:bottom w:val="single" w:sz="4" w:space="0" w:color="auto"/>
              <w:right w:val="single" w:sz="4" w:space="0" w:color="auto"/>
            </w:tcBorders>
            <w:shd w:val="clear" w:color="auto" w:fill="auto"/>
            <w:vAlign w:val="center"/>
          </w:tcPr>
          <w:p w:rsidR="00642BE3" w:rsidRPr="00166A30" w:rsidRDefault="00642BE3" w:rsidP="00442A2F">
            <w:pPr>
              <w:spacing w:after="0" w:line="240" w:lineRule="auto"/>
              <w:jc w:val="right"/>
              <w:rPr>
                <w:rFonts w:ascii="Times New Roman" w:eastAsia="Times New Roman" w:hAnsi="Times New Roman" w:cs="Times New Roman"/>
              </w:rPr>
            </w:pPr>
          </w:p>
        </w:tc>
      </w:tr>
      <w:tr w:rsidR="00642BE3" w:rsidRPr="00976E08" w:rsidTr="00EC4837">
        <w:trPr>
          <w:trHeight w:val="503"/>
        </w:trPr>
        <w:tc>
          <w:tcPr>
            <w:tcW w:w="1448" w:type="pct"/>
            <w:tcBorders>
              <w:top w:val="nil"/>
              <w:left w:val="single" w:sz="4" w:space="0" w:color="auto"/>
              <w:bottom w:val="single" w:sz="4" w:space="0" w:color="auto"/>
              <w:right w:val="single" w:sz="4" w:space="0" w:color="auto"/>
            </w:tcBorders>
            <w:shd w:val="clear" w:color="auto" w:fill="auto"/>
            <w:vAlign w:val="center"/>
            <w:hideMark/>
          </w:tcPr>
          <w:p w:rsidR="00642BE3" w:rsidRPr="00FA5A01" w:rsidRDefault="00642BE3" w:rsidP="00700407">
            <w:pPr>
              <w:spacing w:after="0" w:line="240" w:lineRule="auto"/>
              <w:rPr>
                <w:rFonts w:ascii="Times New Roman" w:eastAsia="맑은 고딕" w:hAnsi="Times New Roman" w:cs="Times New Roman"/>
                <w:lang w:eastAsia="ko-KR"/>
              </w:rPr>
            </w:pPr>
            <w:r w:rsidRPr="00976E08">
              <w:rPr>
                <w:rFonts w:ascii="Times New Roman" w:eastAsia="Times New Roman" w:hAnsi="Times New Roman" w:cs="Times New Roman"/>
                <w:b/>
              </w:rPr>
              <w:t>Project 57. Limit reference points (LRPs)</w:t>
            </w:r>
            <w:r w:rsidRPr="00976E08">
              <w:rPr>
                <w:rFonts w:ascii="Times New Roman" w:eastAsia="Times New Roman" w:hAnsi="Times New Roman" w:cs="Times New Roman"/>
                <w:b/>
              </w:rPr>
              <w:br/>
              <w:t>Develop proposed limit reference points for elasmobranchs</w:t>
            </w:r>
            <w:r w:rsidRPr="00976E08">
              <w:rPr>
                <w:rFonts w:ascii="Times New Roman" w:eastAsia="Times New Roman" w:hAnsi="Times New Roman" w:cs="Times New Roman"/>
              </w:rPr>
              <w:t xml:space="preserve"> </w:t>
            </w:r>
          </w:p>
        </w:tc>
        <w:tc>
          <w:tcPr>
            <w:tcW w:w="1449" w:type="pct"/>
            <w:tcBorders>
              <w:top w:val="nil"/>
              <w:left w:val="nil"/>
              <w:bottom w:val="single" w:sz="4" w:space="0" w:color="auto"/>
              <w:right w:val="single" w:sz="4" w:space="0" w:color="auto"/>
            </w:tcBorders>
          </w:tcPr>
          <w:p w:rsidR="00642BE3" w:rsidRPr="00976E08" w:rsidRDefault="00642BE3" w:rsidP="00685AE1">
            <w:pPr>
              <w:spacing w:after="0" w:line="240" w:lineRule="auto"/>
              <w:rPr>
                <w:rFonts w:ascii="Times New Roman" w:eastAsia="Times New Roman" w:hAnsi="Times New Roman" w:cs="Times New Roman"/>
              </w:rPr>
            </w:pPr>
            <w:r w:rsidRPr="00976E08">
              <w:rPr>
                <w:rFonts w:ascii="Times New Roman" w:eastAsia="맑은 고딕" w:hAnsi="Times New Roman" w:cs="Times New Roman"/>
                <w:lang w:eastAsia="ko-KR"/>
              </w:rPr>
              <w:t xml:space="preserve">TORs </w:t>
            </w:r>
            <w:r>
              <w:rPr>
                <w:rFonts w:ascii="Times New Roman" w:eastAsia="맑은 고딕" w:hAnsi="Times New Roman" w:cs="Times New Roman" w:hint="eastAsia"/>
                <w:lang w:eastAsia="ko-KR"/>
              </w:rPr>
              <w:t xml:space="preserve">to </w:t>
            </w:r>
            <w:r w:rsidRPr="00976E08">
              <w:rPr>
                <w:rFonts w:ascii="Times New Roman" w:eastAsia="맑은 고딕" w:hAnsi="Times New Roman" w:cs="Times New Roman"/>
                <w:lang w:eastAsia="ko-KR"/>
              </w:rPr>
              <w:t>be developed</w:t>
            </w:r>
          </w:p>
        </w:tc>
        <w:tc>
          <w:tcPr>
            <w:tcW w:w="155" w:type="pct"/>
            <w:tcBorders>
              <w:top w:val="nil"/>
              <w:left w:val="single" w:sz="4" w:space="0" w:color="auto"/>
              <w:bottom w:val="single" w:sz="4" w:space="0" w:color="auto"/>
              <w:right w:val="single" w:sz="4" w:space="0" w:color="auto"/>
            </w:tcBorders>
            <w:shd w:val="clear" w:color="auto" w:fill="auto"/>
            <w:vAlign w:val="center"/>
            <w:hideMark/>
          </w:tcPr>
          <w:p w:rsidR="00642BE3" w:rsidRPr="00976E08" w:rsidRDefault="00642BE3" w:rsidP="00700407">
            <w:pPr>
              <w:spacing w:after="0" w:line="240" w:lineRule="auto"/>
              <w:jc w:val="center"/>
              <w:rPr>
                <w:rFonts w:ascii="Times New Roman" w:eastAsia="Times New Roman" w:hAnsi="Times New Roman" w:cs="Times New Roman"/>
                <w:sz w:val="18"/>
                <w:szCs w:val="18"/>
              </w:rPr>
            </w:pPr>
            <w:r w:rsidRPr="00976E08">
              <w:rPr>
                <w:rFonts w:ascii="Times New Roman" w:eastAsia="Times New Roman" w:hAnsi="Times New Roman" w:cs="Times New Roman"/>
                <w:sz w:val="18"/>
                <w:szCs w:val="18"/>
              </w:rPr>
              <w:t> </w:t>
            </w:r>
          </w:p>
        </w:tc>
        <w:tc>
          <w:tcPr>
            <w:tcW w:w="154" w:type="pct"/>
            <w:tcBorders>
              <w:top w:val="nil"/>
              <w:left w:val="nil"/>
              <w:bottom w:val="single" w:sz="4" w:space="0" w:color="auto"/>
              <w:right w:val="single" w:sz="4" w:space="0" w:color="auto"/>
            </w:tcBorders>
            <w:shd w:val="clear" w:color="auto" w:fill="auto"/>
            <w:vAlign w:val="center"/>
            <w:hideMark/>
          </w:tcPr>
          <w:p w:rsidR="00642BE3" w:rsidRPr="00976E08" w:rsidRDefault="00642BE3" w:rsidP="00700407">
            <w:pPr>
              <w:spacing w:after="0" w:line="240" w:lineRule="auto"/>
              <w:jc w:val="center"/>
              <w:rPr>
                <w:rFonts w:ascii="Times New Roman" w:eastAsia="Times New Roman" w:hAnsi="Times New Roman" w:cs="Times New Roman"/>
                <w:sz w:val="18"/>
                <w:szCs w:val="18"/>
              </w:rPr>
            </w:pPr>
            <w:r w:rsidRPr="00976E08">
              <w:rPr>
                <w:rFonts w:ascii="Times New Roman" w:eastAsia="Times New Roman" w:hAnsi="Times New Roman" w:cs="Times New Roman"/>
                <w:sz w:val="18"/>
                <w:szCs w:val="18"/>
              </w:rPr>
              <w:t>3</w:t>
            </w:r>
          </w:p>
        </w:tc>
        <w:tc>
          <w:tcPr>
            <w:tcW w:w="446"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642BE3" w:rsidRPr="00166A30" w:rsidRDefault="00642BE3" w:rsidP="00442A2F">
            <w:pPr>
              <w:spacing w:after="0" w:line="240" w:lineRule="auto"/>
              <w:jc w:val="right"/>
              <w:rPr>
                <w:rFonts w:ascii="Times New Roman" w:eastAsia="Times New Roman" w:hAnsi="Times New Roman" w:cs="Times New Roman"/>
                <w:b/>
              </w:rPr>
            </w:pPr>
            <w:r w:rsidRPr="00166A30">
              <w:rPr>
                <w:rFonts w:ascii="Times New Roman" w:eastAsia="Times New Roman" w:hAnsi="Times New Roman" w:cs="Times New Roman"/>
                <w:b/>
              </w:rPr>
              <w:t xml:space="preserve">      25,000 </w:t>
            </w:r>
          </w:p>
        </w:tc>
        <w:tc>
          <w:tcPr>
            <w:tcW w:w="450" w:type="pct"/>
            <w:tcBorders>
              <w:top w:val="single" w:sz="4" w:space="0" w:color="auto"/>
              <w:left w:val="nil"/>
              <w:bottom w:val="single" w:sz="4" w:space="0" w:color="auto"/>
              <w:right w:val="single" w:sz="4" w:space="0" w:color="auto"/>
            </w:tcBorders>
            <w:shd w:val="clear" w:color="auto" w:fill="auto"/>
            <w:noWrap/>
            <w:vAlign w:val="center"/>
            <w:hideMark/>
          </w:tcPr>
          <w:p w:rsidR="00642BE3" w:rsidRPr="00166A30" w:rsidRDefault="00642BE3" w:rsidP="00442A2F">
            <w:pPr>
              <w:spacing w:after="0" w:line="240" w:lineRule="auto"/>
              <w:jc w:val="right"/>
              <w:rPr>
                <w:rFonts w:ascii="Times New Roman" w:eastAsia="Times New Roman" w:hAnsi="Times New Roman" w:cs="Times New Roman"/>
              </w:rPr>
            </w:pPr>
            <w:r w:rsidRPr="00166A30">
              <w:rPr>
                <w:rFonts w:ascii="Times New Roman" w:eastAsia="Times New Roman" w:hAnsi="Times New Roman" w:cs="Times New Roman"/>
              </w:rPr>
              <w:t> </w:t>
            </w:r>
          </w:p>
        </w:tc>
        <w:tc>
          <w:tcPr>
            <w:tcW w:w="450" w:type="pct"/>
            <w:tcBorders>
              <w:top w:val="single" w:sz="4" w:space="0" w:color="auto"/>
              <w:left w:val="nil"/>
              <w:bottom w:val="single" w:sz="4" w:space="0" w:color="auto"/>
              <w:right w:val="single" w:sz="4" w:space="0" w:color="auto"/>
            </w:tcBorders>
            <w:shd w:val="clear" w:color="auto" w:fill="auto"/>
            <w:noWrap/>
            <w:vAlign w:val="center"/>
            <w:hideMark/>
          </w:tcPr>
          <w:p w:rsidR="00642BE3" w:rsidRPr="00166A30" w:rsidRDefault="00642BE3" w:rsidP="00442A2F">
            <w:pPr>
              <w:spacing w:after="0" w:line="240" w:lineRule="auto"/>
              <w:jc w:val="right"/>
              <w:rPr>
                <w:rFonts w:ascii="Times New Roman" w:eastAsia="Times New Roman" w:hAnsi="Times New Roman" w:cs="Times New Roman"/>
              </w:rPr>
            </w:pPr>
            <w:r w:rsidRPr="00166A30">
              <w:rPr>
                <w:rFonts w:ascii="Times New Roman" w:eastAsia="Times New Roman" w:hAnsi="Times New Roman" w:cs="Times New Roman"/>
              </w:rPr>
              <w:t> </w:t>
            </w:r>
          </w:p>
        </w:tc>
        <w:tc>
          <w:tcPr>
            <w:tcW w:w="448" w:type="pct"/>
            <w:tcBorders>
              <w:top w:val="single" w:sz="4" w:space="0" w:color="auto"/>
              <w:left w:val="nil"/>
              <w:bottom w:val="single" w:sz="4" w:space="0" w:color="auto"/>
              <w:right w:val="single" w:sz="4" w:space="0" w:color="auto"/>
            </w:tcBorders>
            <w:shd w:val="clear" w:color="auto" w:fill="auto"/>
            <w:vAlign w:val="center"/>
          </w:tcPr>
          <w:p w:rsidR="00642BE3" w:rsidRPr="00166A30" w:rsidRDefault="00642BE3" w:rsidP="00442A2F">
            <w:pPr>
              <w:spacing w:after="0" w:line="240" w:lineRule="auto"/>
              <w:jc w:val="right"/>
              <w:rPr>
                <w:rFonts w:ascii="Times New Roman" w:eastAsia="Times New Roman" w:hAnsi="Times New Roman" w:cs="Times New Roman"/>
              </w:rPr>
            </w:pPr>
          </w:p>
        </w:tc>
      </w:tr>
      <w:tr w:rsidR="00642BE3" w:rsidRPr="00976E08" w:rsidTr="00EC4837">
        <w:trPr>
          <w:trHeight w:val="467"/>
        </w:trPr>
        <w:tc>
          <w:tcPr>
            <w:tcW w:w="1448" w:type="pct"/>
            <w:tcBorders>
              <w:top w:val="nil"/>
              <w:left w:val="single" w:sz="4" w:space="0" w:color="auto"/>
              <w:bottom w:val="single" w:sz="4" w:space="0" w:color="auto"/>
              <w:right w:val="single" w:sz="4" w:space="0" w:color="auto"/>
            </w:tcBorders>
            <w:shd w:val="clear" w:color="auto" w:fill="auto"/>
            <w:vAlign w:val="center"/>
          </w:tcPr>
          <w:p w:rsidR="00642BE3" w:rsidRPr="00976E08" w:rsidRDefault="00642BE3" w:rsidP="00FA5A01">
            <w:pPr>
              <w:spacing w:after="0" w:line="240" w:lineRule="auto"/>
              <w:rPr>
                <w:rFonts w:ascii="Times New Roman" w:eastAsia="Times New Roman" w:hAnsi="Times New Roman" w:cs="Times New Roman"/>
              </w:rPr>
            </w:pPr>
            <w:r w:rsidRPr="00FA5A01">
              <w:rPr>
                <w:rFonts w:ascii="Times New Roman" w:eastAsia="Times New Roman" w:hAnsi="Times New Roman" w:cs="Times New Roman"/>
                <w:b/>
              </w:rPr>
              <w:t xml:space="preserve">Project 60: Further paired sampling and unloading data comparisons. </w:t>
            </w:r>
            <w:r w:rsidRPr="00FA5A01">
              <w:rPr>
                <w:rFonts w:ascii="Times New Roman" w:eastAsia="Times New Roman" w:hAnsi="Times New Roman" w:cs="Times New Roman"/>
                <w:b/>
              </w:rPr>
              <w:br/>
            </w:r>
            <w:r w:rsidRPr="00976E08">
              <w:rPr>
                <w:rFonts w:ascii="Times New Roman" w:eastAsia="Times New Roman" w:hAnsi="Times New Roman" w:cs="Times New Roman"/>
              </w:rPr>
              <w:t xml:space="preserve">   -  Budget would cover at-sea data collection (2</w:t>
            </w:r>
            <w:r w:rsidRPr="00FA5A01">
              <w:rPr>
                <w:rFonts w:ascii="Times New Roman" w:eastAsia="맑은 고딕" w:hAnsi="Times New Roman" w:cs="Times New Roman" w:hint="eastAsia"/>
                <w:vertAlign w:val="superscript"/>
                <w:lang w:eastAsia="ko-KR"/>
              </w:rPr>
              <w:t>nd</w:t>
            </w:r>
            <w:r>
              <w:rPr>
                <w:rFonts w:ascii="Times New Roman" w:eastAsia="맑은 고딕" w:hAnsi="Times New Roman" w:cs="Times New Roman" w:hint="eastAsia"/>
                <w:lang w:eastAsia="ko-KR"/>
              </w:rPr>
              <w:t xml:space="preserve"> </w:t>
            </w:r>
            <w:r w:rsidRPr="00976E08">
              <w:rPr>
                <w:rFonts w:ascii="Times New Roman" w:eastAsia="Times New Roman" w:hAnsi="Times New Roman" w:cs="Times New Roman"/>
              </w:rPr>
              <w:t xml:space="preserve">observer), associated travel, </w:t>
            </w:r>
            <w:proofErr w:type="gramStart"/>
            <w:r w:rsidRPr="00976E08">
              <w:rPr>
                <w:rFonts w:ascii="Times New Roman" w:eastAsia="Times New Roman" w:hAnsi="Times New Roman" w:cs="Times New Roman"/>
              </w:rPr>
              <w:t>some</w:t>
            </w:r>
            <w:proofErr w:type="gramEnd"/>
            <w:r w:rsidRPr="00976E08">
              <w:rPr>
                <w:rFonts w:ascii="Times New Roman" w:eastAsia="Times New Roman" w:hAnsi="Times New Roman" w:cs="Times New Roman"/>
              </w:rPr>
              <w:t xml:space="preserve"> analytical support.  $50,000 in each of 2016 and 2017.</w:t>
            </w:r>
          </w:p>
        </w:tc>
        <w:tc>
          <w:tcPr>
            <w:tcW w:w="1449" w:type="pct"/>
            <w:tcBorders>
              <w:top w:val="nil"/>
              <w:left w:val="nil"/>
              <w:bottom w:val="single" w:sz="4" w:space="0" w:color="auto"/>
              <w:right w:val="single" w:sz="4" w:space="0" w:color="auto"/>
            </w:tcBorders>
          </w:tcPr>
          <w:p w:rsidR="00642BE3" w:rsidRPr="00976E08" w:rsidRDefault="00642BE3" w:rsidP="00685AE1">
            <w:pPr>
              <w:spacing w:after="0" w:line="240" w:lineRule="auto"/>
              <w:rPr>
                <w:rFonts w:ascii="Times New Roman" w:eastAsia="맑은 고딕" w:hAnsi="Times New Roman" w:cs="Times New Roman"/>
                <w:lang w:eastAsia="ko-KR"/>
              </w:rPr>
            </w:pPr>
            <w:r w:rsidRPr="00976E08">
              <w:rPr>
                <w:rFonts w:ascii="Times New Roman" w:eastAsia="맑은 고딕" w:hAnsi="Times New Roman" w:cs="Times New Roman"/>
                <w:lang w:eastAsia="ko-KR"/>
              </w:rPr>
              <w:t>TORs</w:t>
            </w:r>
            <w:r>
              <w:rPr>
                <w:rFonts w:ascii="Times New Roman" w:eastAsia="맑은 고딕" w:hAnsi="Times New Roman" w:cs="Times New Roman" w:hint="eastAsia"/>
                <w:lang w:eastAsia="ko-KR"/>
              </w:rPr>
              <w:t xml:space="preserve"> annexed</w:t>
            </w:r>
          </w:p>
        </w:tc>
        <w:tc>
          <w:tcPr>
            <w:tcW w:w="155" w:type="pct"/>
            <w:tcBorders>
              <w:top w:val="nil"/>
              <w:left w:val="single" w:sz="4" w:space="0" w:color="auto"/>
              <w:bottom w:val="single" w:sz="4" w:space="0" w:color="auto"/>
              <w:right w:val="single" w:sz="4" w:space="0" w:color="auto"/>
            </w:tcBorders>
            <w:shd w:val="clear" w:color="auto" w:fill="auto"/>
            <w:vAlign w:val="center"/>
          </w:tcPr>
          <w:p w:rsidR="00642BE3" w:rsidRPr="00976E08" w:rsidRDefault="00642BE3" w:rsidP="00685AE1">
            <w:pPr>
              <w:spacing w:after="0" w:line="240" w:lineRule="auto"/>
              <w:jc w:val="center"/>
              <w:rPr>
                <w:rFonts w:ascii="Times New Roman" w:eastAsia="Times New Roman" w:hAnsi="Times New Roman" w:cs="Times New Roman"/>
                <w:sz w:val="18"/>
                <w:szCs w:val="18"/>
              </w:rPr>
            </w:pPr>
            <w:r w:rsidRPr="00976E08">
              <w:rPr>
                <w:rFonts w:ascii="Times New Roman" w:eastAsia="Times New Roman" w:hAnsi="Times New Roman" w:cs="Times New Roman"/>
                <w:sz w:val="18"/>
                <w:szCs w:val="18"/>
              </w:rPr>
              <w:t> </w:t>
            </w:r>
          </w:p>
        </w:tc>
        <w:tc>
          <w:tcPr>
            <w:tcW w:w="154" w:type="pct"/>
            <w:tcBorders>
              <w:top w:val="single" w:sz="4" w:space="0" w:color="auto"/>
              <w:left w:val="nil"/>
              <w:bottom w:val="single" w:sz="4" w:space="0" w:color="auto"/>
              <w:right w:val="nil"/>
            </w:tcBorders>
            <w:shd w:val="clear" w:color="auto" w:fill="auto"/>
            <w:vAlign w:val="center"/>
          </w:tcPr>
          <w:p w:rsidR="00642BE3" w:rsidRPr="00976E08" w:rsidRDefault="00642BE3" w:rsidP="00685AE1">
            <w:pPr>
              <w:spacing w:after="0" w:line="240" w:lineRule="auto"/>
              <w:jc w:val="center"/>
              <w:rPr>
                <w:rFonts w:ascii="Times New Roman" w:eastAsia="Times New Roman" w:hAnsi="Times New Roman" w:cs="Times New Roman"/>
                <w:sz w:val="18"/>
                <w:szCs w:val="18"/>
              </w:rPr>
            </w:pPr>
            <w:r w:rsidRPr="00976E08">
              <w:rPr>
                <w:rFonts w:ascii="Times New Roman" w:eastAsia="Times New Roman" w:hAnsi="Times New Roman" w:cs="Times New Roman"/>
                <w:sz w:val="18"/>
                <w:szCs w:val="18"/>
              </w:rPr>
              <w:t>2</w:t>
            </w:r>
          </w:p>
        </w:tc>
        <w:tc>
          <w:tcPr>
            <w:tcW w:w="446"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42BE3" w:rsidRPr="00166A30" w:rsidRDefault="00642BE3" w:rsidP="00685AE1">
            <w:pPr>
              <w:spacing w:after="0" w:line="240" w:lineRule="auto"/>
              <w:jc w:val="right"/>
              <w:rPr>
                <w:rFonts w:ascii="Times New Roman" w:eastAsia="Times New Roman" w:hAnsi="Times New Roman" w:cs="Times New Roman"/>
                <w:b/>
              </w:rPr>
            </w:pPr>
            <w:r w:rsidRPr="00166A30">
              <w:rPr>
                <w:rFonts w:ascii="Times New Roman" w:eastAsia="Times New Roman" w:hAnsi="Times New Roman" w:cs="Times New Roman"/>
              </w:rPr>
              <w:t xml:space="preserve">     </w:t>
            </w:r>
            <w:r w:rsidRPr="00166A30">
              <w:rPr>
                <w:rFonts w:ascii="Times New Roman" w:eastAsia="Times New Roman" w:hAnsi="Times New Roman" w:cs="Times New Roman"/>
                <w:b/>
              </w:rPr>
              <w:t xml:space="preserve">50,000 </w:t>
            </w:r>
          </w:p>
        </w:tc>
        <w:tc>
          <w:tcPr>
            <w:tcW w:w="450" w:type="pct"/>
            <w:tcBorders>
              <w:top w:val="single" w:sz="4" w:space="0" w:color="auto"/>
              <w:left w:val="nil"/>
              <w:bottom w:val="single" w:sz="4" w:space="0" w:color="auto"/>
              <w:right w:val="single" w:sz="4" w:space="0" w:color="auto"/>
            </w:tcBorders>
            <w:shd w:val="clear" w:color="auto" w:fill="auto"/>
            <w:noWrap/>
            <w:vAlign w:val="center"/>
          </w:tcPr>
          <w:p w:rsidR="00642BE3" w:rsidRPr="00166A30" w:rsidRDefault="00642BE3" w:rsidP="00685AE1">
            <w:pPr>
              <w:spacing w:after="0" w:line="240" w:lineRule="auto"/>
              <w:jc w:val="right"/>
              <w:rPr>
                <w:rFonts w:ascii="Times New Roman" w:eastAsia="Times New Roman" w:hAnsi="Times New Roman" w:cs="Times New Roman"/>
                <w:b/>
              </w:rPr>
            </w:pPr>
            <w:r w:rsidRPr="00166A30">
              <w:rPr>
                <w:rFonts w:ascii="Times New Roman" w:eastAsia="Times New Roman" w:hAnsi="Times New Roman" w:cs="Times New Roman"/>
                <w:b/>
              </w:rPr>
              <w:t xml:space="preserve">      50,000 </w:t>
            </w:r>
          </w:p>
        </w:tc>
        <w:tc>
          <w:tcPr>
            <w:tcW w:w="450" w:type="pct"/>
            <w:tcBorders>
              <w:top w:val="single" w:sz="4" w:space="0" w:color="auto"/>
              <w:left w:val="nil"/>
              <w:bottom w:val="single" w:sz="4" w:space="0" w:color="auto"/>
              <w:right w:val="single" w:sz="4" w:space="0" w:color="auto"/>
            </w:tcBorders>
            <w:shd w:val="clear" w:color="auto" w:fill="auto"/>
            <w:noWrap/>
            <w:vAlign w:val="center"/>
          </w:tcPr>
          <w:p w:rsidR="00642BE3" w:rsidRPr="00166A30" w:rsidRDefault="00642BE3" w:rsidP="00685AE1">
            <w:pPr>
              <w:spacing w:after="0" w:line="240" w:lineRule="auto"/>
              <w:jc w:val="right"/>
              <w:rPr>
                <w:rFonts w:ascii="Times New Roman" w:eastAsia="Times New Roman" w:hAnsi="Times New Roman" w:cs="Times New Roman"/>
                <w:b/>
              </w:rPr>
            </w:pPr>
            <w:r w:rsidRPr="00166A30">
              <w:rPr>
                <w:rFonts w:ascii="Times New Roman" w:eastAsia="맑은 고딕" w:hAnsi="Times New Roman" w:cs="Times New Roman"/>
                <w:b/>
                <w:lang w:eastAsia="ko-KR"/>
              </w:rPr>
              <w:t>0</w:t>
            </w:r>
            <w:r w:rsidRPr="00166A30">
              <w:rPr>
                <w:rFonts w:ascii="Times New Roman" w:eastAsia="Times New Roman" w:hAnsi="Times New Roman" w:cs="Times New Roman"/>
                <w:b/>
              </w:rPr>
              <w:t> </w:t>
            </w:r>
          </w:p>
        </w:tc>
        <w:tc>
          <w:tcPr>
            <w:tcW w:w="448" w:type="pct"/>
            <w:tcBorders>
              <w:top w:val="single" w:sz="4" w:space="0" w:color="auto"/>
              <w:left w:val="nil"/>
              <w:bottom w:val="single" w:sz="4" w:space="0" w:color="auto"/>
              <w:right w:val="single" w:sz="4" w:space="0" w:color="auto"/>
            </w:tcBorders>
            <w:shd w:val="clear" w:color="auto" w:fill="auto"/>
            <w:vAlign w:val="center"/>
          </w:tcPr>
          <w:p w:rsidR="00642BE3" w:rsidRPr="00166A30" w:rsidRDefault="00642BE3" w:rsidP="00442A2F">
            <w:pPr>
              <w:spacing w:after="0" w:line="240" w:lineRule="auto"/>
              <w:jc w:val="right"/>
              <w:rPr>
                <w:rFonts w:ascii="Times New Roman" w:eastAsia="Times New Roman" w:hAnsi="Times New Roman" w:cs="Times New Roman"/>
              </w:rPr>
            </w:pPr>
          </w:p>
        </w:tc>
      </w:tr>
      <w:tr w:rsidR="00642BE3" w:rsidRPr="00976E08" w:rsidTr="00EC4837">
        <w:trPr>
          <w:trHeight w:val="467"/>
        </w:trPr>
        <w:tc>
          <w:tcPr>
            <w:tcW w:w="1448" w:type="pct"/>
            <w:tcBorders>
              <w:top w:val="nil"/>
              <w:left w:val="single" w:sz="4" w:space="0" w:color="auto"/>
              <w:bottom w:val="single" w:sz="4" w:space="0" w:color="auto"/>
              <w:right w:val="single" w:sz="4" w:space="0" w:color="auto"/>
            </w:tcBorders>
            <w:shd w:val="clear" w:color="auto" w:fill="auto"/>
            <w:vAlign w:val="center"/>
            <w:hideMark/>
          </w:tcPr>
          <w:p w:rsidR="00642BE3" w:rsidRPr="00FA5A01" w:rsidRDefault="00642BE3" w:rsidP="00FA5A01">
            <w:pPr>
              <w:spacing w:after="0" w:line="240" w:lineRule="auto"/>
              <w:rPr>
                <w:rFonts w:ascii="Times New Roman" w:eastAsia="Times New Roman" w:hAnsi="Times New Roman" w:cs="Times New Roman"/>
                <w:b/>
              </w:rPr>
            </w:pPr>
            <w:r w:rsidRPr="00FA5A01">
              <w:rPr>
                <w:rFonts w:ascii="Times New Roman" w:eastAsia="Times New Roman" w:hAnsi="Times New Roman" w:cs="Times New Roman"/>
                <w:b/>
              </w:rPr>
              <w:t>Project 67</w:t>
            </w:r>
            <w:r w:rsidRPr="00FA5A01">
              <w:rPr>
                <w:rFonts w:ascii="Times New Roman" w:eastAsia="맑은 고딕" w:hAnsi="Times New Roman" w:cs="Times New Roman" w:hint="eastAsia"/>
                <w:b/>
                <w:lang w:eastAsia="ko-KR"/>
              </w:rPr>
              <w:t>:</w:t>
            </w:r>
            <w:r w:rsidRPr="00FA5A01">
              <w:rPr>
                <w:rFonts w:ascii="Times New Roman" w:eastAsia="Times New Roman" w:hAnsi="Times New Roman" w:cs="Times New Roman"/>
                <w:b/>
              </w:rPr>
              <w:t xml:space="preserve"> Review of impacts of recent high catches of skipjack on fisheries on the margins of the WCPFC Convention Area</w:t>
            </w:r>
          </w:p>
        </w:tc>
        <w:tc>
          <w:tcPr>
            <w:tcW w:w="1449" w:type="pct"/>
            <w:tcBorders>
              <w:top w:val="nil"/>
              <w:left w:val="nil"/>
              <w:bottom w:val="single" w:sz="4" w:space="0" w:color="auto"/>
              <w:right w:val="single" w:sz="4" w:space="0" w:color="auto"/>
            </w:tcBorders>
          </w:tcPr>
          <w:p w:rsidR="00642BE3" w:rsidRPr="00976E08" w:rsidRDefault="00642BE3" w:rsidP="00685AE1">
            <w:pPr>
              <w:spacing w:after="0" w:line="240" w:lineRule="auto"/>
              <w:rPr>
                <w:rFonts w:ascii="Times New Roman" w:eastAsia="맑은 고딕" w:hAnsi="Times New Roman" w:cs="Times New Roman"/>
                <w:lang w:eastAsia="ko-KR"/>
              </w:rPr>
            </w:pPr>
            <w:r>
              <w:rPr>
                <w:rFonts w:ascii="Times New Roman" w:eastAsia="맑은 고딕" w:hAnsi="Times New Roman" w:cs="Times New Roman" w:hint="eastAsia"/>
                <w:lang w:eastAsia="ko-KR"/>
              </w:rPr>
              <w:t xml:space="preserve">Draft </w:t>
            </w:r>
            <w:r w:rsidRPr="00976E08">
              <w:rPr>
                <w:rFonts w:ascii="Times New Roman" w:eastAsia="맑은 고딕" w:hAnsi="Times New Roman" w:cs="Times New Roman"/>
                <w:lang w:eastAsia="ko-KR"/>
              </w:rPr>
              <w:t>TORs</w:t>
            </w:r>
            <w:r>
              <w:rPr>
                <w:rFonts w:ascii="Times New Roman" w:eastAsia="맑은 고딕" w:hAnsi="Times New Roman" w:cs="Times New Roman" w:hint="eastAsia"/>
                <w:lang w:eastAsia="ko-KR"/>
              </w:rPr>
              <w:t xml:space="preserve"> annexed</w:t>
            </w:r>
          </w:p>
        </w:tc>
        <w:tc>
          <w:tcPr>
            <w:tcW w:w="155" w:type="pct"/>
            <w:tcBorders>
              <w:top w:val="nil"/>
              <w:left w:val="single" w:sz="4" w:space="0" w:color="auto"/>
              <w:bottom w:val="single" w:sz="4" w:space="0" w:color="auto"/>
              <w:right w:val="single" w:sz="4" w:space="0" w:color="auto"/>
            </w:tcBorders>
            <w:shd w:val="clear" w:color="auto" w:fill="auto"/>
            <w:vAlign w:val="center"/>
            <w:hideMark/>
          </w:tcPr>
          <w:p w:rsidR="00642BE3" w:rsidRPr="00976E08" w:rsidRDefault="00642BE3" w:rsidP="00700407">
            <w:pPr>
              <w:spacing w:after="0" w:line="240" w:lineRule="auto"/>
              <w:jc w:val="center"/>
              <w:rPr>
                <w:rFonts w:ascii="Times New Roman" w:eastAsia="Times New Roman" w:hAnsi="Times New Roman" w:cs="Times New Roman"/>
                <w:sz w:val="18"/>
                <w:szCs w:val="18"/>
              </w:rPr>
            </w:pPr>
            <w:r w:rsidRPr="00976E08">
              <w:rPr>
                <w:rFonts w:ascii="Times New Roman" w:eastAsia="Times New Roman" w:hAnsi="Times New Roman" w:cs="Times New Roman"/>
                <w:sz w:val="18"/>
                <w:szCs w:val="18"/>
              </w:rPr>
              <w:t> </w:t>
            </w:r>
          </w:p>
        </w:tc>
        <w:tc>
          <w:tcPr>
            <w:tcW w:w="154" w:type="pct"/>
            <w:tcBorders>
              <w:top w:val="single" w:sz="4" w:space="0" w:color="auto"/>
              <w:left w:val="nil"/>
              <w:bottom w:val="single" w:sz="4" w:space="0" w:color="auto"/>
              <w:right w:val="nil"/>
            </w:tcBorders>
            <w:shd w:val="clear" w:color="auto" w:fill="auto"/>
            <w:vAlign w:val="center"/>
            <w:hideMark/>
          </w:tcPr>
          <w:p w:rsidR="00642BE3" w:rsidRPr="00976E08" w:rsidRDefault="00642BE3" w:rsidP="00700407">
            <w:pPr>
              <w:spacing w:after="0" w:line="240" w:lineRule="auto"/>
              <w:jc w:val="center"/>
              <w:rPr>
                <w:rFonts w:ascii="Times New Roman" w:eastAsia="Times New Roman" w:hAnsi="Times New Roman" w:cs="Times New Roman"/>
                <w:sz w:val="18"/>
                <w:szCs w:val="18"/>
              </w:rPr>
            </w:pPr>
            <w:r w:rsidRPr="00976E08">
              <w:rPr>
                <w:rFonts w:ascii="Times New Roman" w:eastAsia="Times New Roman" w:hAnsi="Times New Roman" w:cs="Times New Roman"/>
                <w:sz w:val="18"/>
                <w:szCs w:val="18"/>
              </w:rPr>
              <w:t>2</w:t>
            </w:r>
          </w:p>
        </w:tc>
        <w:tc>
          <w:tcPr>
            <w:tcW w:w="446"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642BE3" w:rsidRPr="00166A30" w:rsidRDefault="00642BE3" w:rsidP="00442A2F">
            <w:pPr>
              <w:spacing w:after="0" w:line="240" w:lineRule="auto"/>
              <w:jc w:val="right"/>
              <w:rPr>
                <w:rFonts w:ascii="Times New Roman" w:eastAsia="Times New Roman" w:hAnsi="Times New Roman" w:cs="Times New Roman"/>
                <w:b/>
              </w:rPr>
            </w:pPr>
            <w:r w:rsidRPr="00166A30">
              <w:rPr>
                <w:rFonts w:ascii="Times New Roman" w:eastAsia="Times New Roman" w:hAnsi="Times New Roman" w:cs="Times New Roman"/>
                <w:b/>
              </w:rPr>
              <w:t xml:space="preserve">     40,000 </w:t>
            </w:r>
          </w:p>
        </w:tc>
        <w:tc>
          <w:tcPr>
            <w:tcW w:w="450" w:type="pct"/>
            <w:tcBorders>
              <w:top w:val="single" w:sz="4" w:space="0" w:color="auto"/>
              <w:left w:val="nil"/>
              <w:bottom w:val="single" w:sz="4" w:space="0" w:color="auto"/>
              <w:right w:val="single" w:sz="4" w:space="0" w:color="auto"/>
            </w:tcBorders>
            <w:shd w:val="clear" w:color="auto" w:fill="auto"/>
            <w:noWrap/>
            <w:vAlign w:val="center"/>
            <w:hideMark/>
          </w:tcPr>
          <w:p w:rsidR="00642BE3" w:rsidRPr="00166A30" w:rsidRDefault="00642BE3" w:rsidP="00442A2F">
            <w:pPr>
              <w:spacing w:after="0" w:line="240" w:lineRule="auto"/>
              <w:jc w:val="right"/>
              <w:rPr>
                <w:rFonts w:ascii="Times New Roman" w:eastAsia="Times New Roman" w:hAnsi="Times New Roman" w:cs="Times New Roman"/>
                <w:b/>
              </w:rPr>
            </w:pPr>
            <w:r w:rsidRPr="00166A30">
              <w:rPr>
                <w:rFonts w:ascii="Times New Roman" w:eastAsia="Times New Roman" w:hAnsi="Times New Roman" w:cs="Times New Roman"/>
                <w:b/>
              </w:rPr>
              <w:t xml:space="preserve">      40,000 </w:t>
            </w:r>
          </w:p>
        </w:tc>
        <w:tc>
          <w:tcPr>
            <w:tcW w:w="450" w:type="pct"/>
            <w:tcBorders>
              <w:top w:val="single" w:sz="4" w:space="0" w:color="auto"/>
              <w:left w:val="nil"/>
              <w:bottom w:val="single" w:sz="4" w:space="0" w:color="auto"/>
              <w:right w:val="single" w:sz="4" w:space="0" w:color="auto"/>
            </w:tcBorders>
            <w:shd w:val="clear" w:color="auto" w:fill="auto"/>
            <w:noWrap/>
            <w:vAlign w:val="center"/>
            <w:hideMark/>
          </w:tcPr>
          <w:p w:rsidR="00642BE3" w:rsidRPr="00166A30" w:rsidRDefault="00642BE3" w:rsidP="00442A2F">
            <w:pPr>
              <w:spacing w:after="0" w:line="240" w:lineRule="auto"/>
              <w:jc w:val="right"/>
              <w:rPr>
                <w:rFonts w:ascii="Times New Roman" w:eastAsia="Times New Roman" w:hAnsi="Times New Roman" w:cs="Times New Roman"/>
              </w:rPr>
            </w:pPr>
            <w:r w:rsidRPr="00166A30">
              <w:rPr>
                <w:rFonts w:ascii="Times New Roman" w:eastAsia="Times New Roman" w:hAnsi="Times New Roman" w:cs="Times New Roman"/>
              </w:rPr>
              <w:t> </w:t>
            </w:r>
          </w:p>
        </w:tc>
        <w:tc>
          <w:tcPr>
            <w:tcW w:w="448" w:type="pct"/>
            <w:tcBorders>
              <w:top w:val="single" w:sz="4" w:space="0" w:color="auto"/>
              <w:left w:val="nil"/>
              <w:bottom w:val="single" w:sz="4" w:space="0" w:color="auto"/>
              <w:right w:val="single" w:sz="4" w:space="0" w:color="auto"/>
            </w:tcBorders>
            <w:shd w:val="clear" w:color="auto" w:fill="auto"/>
            <w:vAlign w:val="center"/>
          </w:tcPr>
          <w:p w:rsidR="00642BE3" w:rsidRPr="00166A30" w:rsidRDefault="00642BE3" w:rsidP="00442A2F">
            <w:pPr>
              <w:spacing w:after="0" w:line="240" w:lineRule="auto"/>
              <w:jc w:val="right"/>
              <w:rPr>
                <w:rFonts w:ascii="Times New Roman" w:eastAsia="Times New Roman" w:hAnsi="Times New Roman" w:cs="Times New Roman"/>
              </w:rPr>
            </w:pPr>
          </w:p>
        </w:tc>
      </w:tr>
      <w:tr w:rsidR="00642BE3" w:rsidRPr="00976E08" w:rsidTr="00EC4837">
        <w:trPr>
          <w:trHeight w:val="350"/>
        </w:trPr>
        <w:tc>
          <w:tcPr>
            <w:tcW w:w="144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642BE3" w:rsidRPr="00976E08" w:rsidRDefault="00642BE3" w:rsidP="00700407">
            <w:pPr>
              <w:spacing w:after="0" w:line="240" w:lineRule="auto"/>
              <w:rPr>
                <w:rFonts w:ascii="Times New Roman" w:eastAsia="Times New Roman" w:hAnsi="Times New Roman" w:cs="Times New Roman"/>
                <w:b/>
                <w:bCs/>
              </w:rPr>
            </w:pPr>
            <w:r w:rsidRPr="00976E08">
              <w:rPr>
                <w:rFonts w:ascii="Times New Roman" w:eastAsia="Times New Roman" w:hAnsi="Times New Roman" w:cs="Times New Roman"/>
                <w:b/>
                <w:bCs/>
              </w:rPr>
              <w:t>New Projects identified by SC11</w:t>
            </w:r>
          </w:p>
        </w:tc>
        <w:tc>
          <w:tcPr>
            <w:tcW w:w="1449" w:type="pct"/>
            <w:tcBorders>
              <w:top w:val="single" w:sz="4" w:space="0" w:color="auto"/>
              <w:left w:val="nil"/>
              <w:bottom w:val="single" w:sz="4" w:space="0" w:color="auto"/>
              <w:right w:val="single" w:sz="4" w:space="0" w:color="auto"/>
            </w:tcBorders>
            <w:shd w:val="clear" w:color="auto" w:fill="auto"/>
          </w:tcPr>
          <w:p w:rsidR="00642BE3" w:rsidRPr="00976E08" w:rsidRDefault="00642BE3" w:rsidP="008E1803">
            <w:pPr>
              <w:spacing w:after="0" w:line="240" w:lineRule="auto"/>
              <w:rPr>
                <w:rFonts w:ascii="Times New Roman" w:eastAsia="Times New Roman" w:hAnsi="Times New Roman" w:cs="Times New Roman"/>
                <w:b/>
                <w:bCs/>
              </w:rPr>
            </w:pPr>
          </w:p>
        </w:tc>
        <w:tc>
          <w:tcPr>
            <w:tcW w:w="1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42BE3" w:rsidRPr="00976E08" w:rsidRDefault="00642BE3" w:rsidP="00700407">
            <w:pPr>
              <w:spacing w:after="0" w:line="240" w:lineRule="auto"/>
              <w:jc w:val="center"/>
              <w:rPr>
                <w:rFonts w:ascii="Times New Roman" w:eastAsia="Times New Roman" w:hAnsi="Times New Roman" w:cs="Times New Roman"/>
                <w:b/>
                <w:bCs/>
                <w:sz w:val="18"/>
                <w:szCs w:val="18"/>
              </w:rPr>
            </w:pPr>
            <w:r w:rsidRPr="00976E08">
              <w:rPr>
                <w:rFonts w:ascii="Times New Roman" w:eastAsia="Times New Roman" w:hAnsi="Times New Roman" w:cs="Times New Roman"/>
                <w:b/>
                <w:bCs/>
                <w:sz w:val="18"/>
                <w:szCs w:val="18"/>
              </w:rPr>
              <w:t> </w:t>
            </w:r>
          </w:p>
        </w:tc>
        <w:tc>
          <w:tcPr>
            <w:tcW w:w="154" w:type="pct"/>
            <w:tcBorders>
              <w:top w:val="single" w:sz="4" w:space="0" w:color="auto"/>
              <w:left w:val="nil"/>
              <w:bottom w:val="single" w:sz="4" w:space="0" w:color="auto"/>
              <w:right w:val="single" w:sz="4" w:space="0" w:color="auto"/>
            </w:tcBorders>
            <w:shd w:val="clear" w:color="auto" w:fill="auto"/>
            <w:vAlign w:val="center"/>
            <w:hideMark/>
          </w:tcPr>
          <w:p w:rsidR="00642BE3" w:rsidRPr="00976E08" w:rsidRDefault="00642BE3" w:rsidP="00700407">
            <w:pPr>
              <w:spacing w:after="0" w:line="240" w:lineRule="auto"/>
              <w:jc w:val="center"/>
              <w:rPr>
                <w:rFonts w:ascii="Times New Roman" w:eastAsia="Times New Roman" w:hAnsi="Times New Roman" w:cs="Times New Roman"/>
                <w:b/>
                <w:bCs/>
                <w:sz w:val="18"/>
                <w:szCs w:val="18"/>
              </w:rPr>
            </w:pPr>
          </w:p>
        </w:tc>
        <w:tc>
          <w:tcPr>
            <w:tcW w:w="446"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642BE3" w:rsidRPr="00166A30" w:rsidRDefault="00642BE3" w:rsidP="00442A2F">
            <w:pPr>
              <w:spacing w:after="0" w:line="240" w:lineRule="auto"/>
              <w:jc w:val="right"/>
              <w:rPr>
                <w:rFonts w:ascii="Times New Roman" w:eastAsia="Times New Roman" w:hAnsi="Times New Roman" w:cs="Times New Roman"/>
              </w:rPr>
            </w:pPr>
            <w:r w:rsidRPr="00166A30">
              <w:rPr>
                <w:rFonts w:ascii="Times New Roman" w:eastAsia="Times New Roman" w:hAnsi="Times New Roman" w:cs="Times New Roman"/>
              </w:rPr>
              <w:t> </w:t>
            </w:r>
          </w:p>
        </w:tc>
        <w:tc>
          <w:tcPr>
            <w:tcW w:w="450" w:type="pct"/>
            <w:tcBorders>
              <w:top w:val="single" w:sz="4" w:space="0" w:color="auto"/>
              <w:left w:val="nil"/>
              <w:bottom w:val="single" w:sz="4" w:space="0" w:color="auto"/>
              <w:right w:val="single" w:sz="4" w:space="0" w:color="auto"/>
            </w:tcBorders>
            <w:shd w:val="clear" w:color="auto" w:fill="auto"/>
            <w:noWrap/>
            <w:vAlign w:val="center"/>
            <w:hideMark/>
          </w:tcPr>
          <w:p w:rsidR="00642BE3" w:rsidRPr="00166A30" w:rsidRDefault="00642BE3" w:rsidP="00442A2F">
            <w:pPr>
              <w:spacing w:after="0" w:line="240" w:lineRule="auto"/>
              <w:jc w:val="right"/>
              <w:rPr>
                <w:rFonts w:ascii="Times New Roman" w:eastAsia="Times New Roman" w:hAnsi="Times New Roman" w:cs="Times New Roman"/>
              </w:rPr>
            </w:pPr>
            <w:r w:rsidRPr="00166A30">
              <w:rPr>
                <w:rFonts w:ascii="Times New Roman" w:eastAsia="Times New Roman" w:hAnsi="Times New Roman" w:cs="Times New Roman"/>
              </w:rPr>
              <w:t> </w:t>
            </w:r>
          </w:p>
        </w:tc>
        <w:tc>
          <w:tcPr>
            <w:tcW w:w="450" w:type="pct"/>
            <w:tcBorders>
              <w:top w:val="single" w:sz="4" w:space="0" w:color="auto"/>
              <w:left w:val="nil"/>
              <w:bottom w:val="single" w:sz="4" w:space="0" w:color="auto"/>
              <w:right w:val="single" w:sz="4" w:space="0" w:color="auto"/>
            </w:tcBorders>
            <w:shd w:val="clear" w:color="auto" w:fill="auto"/>
            <w:noWrap/>
            <w:vAlign w:val="center"/>
            <w:hideMark/>
          </w:tcPr>
          <w:p w:rsidR="00642BE3" w:rsidRPr="00166A30" w:rsidRDefault="00642BE3" w:rsidP="00442A2F">
            <w:pPr>
              <w:spacing w:after="0" w:line="240" w:lineRule="auto"/>
              <w:jc w:val="right"/>
              <w:rPr>
                <w:rFonts w:ascii="Times New Roman" w:eastAsia="Times New Roman" w:hAnsi="Times New Roman" w:cs="Times New Roman"/>
              </w:rPr>
            </w:pPr>
            <w:r w:rsidRPr="00166A30">
              <w:rPr>
                <w:rFonts w:ascii="Times New Roman" w:eastAsia="Times New Roman" w:hAnsi="Times New Roman" w:cs="Times New Roman"/>
              </w:rPr>
              <w:t> </w:t>
            </w:r>
          </w:p>
        </w:tc>
        <w:tc>
          <w:tcPr>
            <w:tcW w:w="448" w:type="pct"/>
            <w:tcBorders>
              <w:top w:val="single" w:sz="4" w:space="0" w:color="auto"/>
              <w:left w:val="nil"/>
              <w:bottom w:val="single" w:sz="4" w:space="0" w:color="auto"/>
              <w:right w:val="single" w:sz="4" w:space="0" w:color="auto"/>
            </w:tcBorders>
            <w:shd w:val="clear" w:color="auto" w:fill="auto"/>
            <w:vAlign w:val="center"/>
          </w:tcPr>
          <w:p w:rsidR="00642BE3" w:rsidRPr="00166A30" w:rsidRDefault="00642BE3" w:rsidP="00442A2F">
            <w:pPr>
              <w:spacing w:after="0" w:line="240" w:lineRule="auto"/>
              <w:jc w:val="right"/>
              <w:rPr>
                <w:rFonts w:ascii="Times New Roman" w:eastAsia="Times New Roman" w:hAnsi="Times New Roman" w:cs="Times New Roman"/>
              </w:rPr>
            </w:pPr>
          </w:p>
        </w:tc>
      </w:tr>
      <w:tr w:rsidR="00642BE3" w:rsidRPr="00976E08" w:rsidTr="00EC4837">
        <w:trPr>
          <w:trHeight w:val="395"/>
        </w:trPr>
        <w:tc>
          <w:tcPr>
            <w:tcW w:w="1448" w:type="pct"/>
            <w:tcBorders>
              <w:top w:val="nil"/>
              <w:left w:val="single" w:sz="4" w:space="0" w:color="auto"/>
              <w:bottom w:val="single" w:sz="4" w:space="0" w:color="auto"/>
              <w:right w:val="single" w:sz="4" w:space="0" w:color="auto"/>
            </w:tcBorders>
            <w:shd w:val="clear" w:color="auto" w:fill="auto"/>
            <w:vAlign w:val="center"/>
            <w:hideMark/>
          </w:tcPr>
          <w:p w:rsidR="00642BE3" w:rsidRPr="00FA5A01" w:rsidRDefault="00642BE3" w:rsidP="00700407">
            <w:pPr>
              <w:spacing w:after="0" w:line="240" w:lineRule="auto"/>
              <w:rPr>
                <w:rFonts w:ascii="Times New Roman" w:hAnsi="Times New Roman" w:cs="Times New Roman"/>
                <w:b/>
              </w:rPr>
            </w:pPr>
            <w:r w:rsidRPr="00FA5A01">
              <w:rPr>
                <w:rFonts w:ascii="Times New Roman" w:eastAsia="Times New Roman" w:hAnsi="Times New Roman" w:cs="Times New Roman"/>
                <w:b/>
              </w:rPr>
              <w:t>Project 35b. Maintenance and enhancement of the WCPFC Tissue Bank</w:t>
            </w:r>
          </w:p>
        </w:tc>
        <w:tc>
          <w:tcPr>
            <w:tcW w:w="1449" w:type="pct"/>
            <w:tcBorders>
              <w:top w:val="nil"/>
              <w:left w:val="nil"/>
              <w:bottom w:val="single" w:sz="4" w:space="0" w:color="auto"/>
              <w:right w:val="single" w:sz="4" w:space="0" w:color="auto"/>
            </w:tcBorders>
          </w:tcPr>
          <w:p w:rsidR="00642BE3" w:rsidRPr="00976E08" w:rsidRDefault="00642BE3" w:rsidP="00685AE1">
            <w:pPr>
              <w:spacing w:after="0" w:line="240" w:lineRule="auto"/>
              <w:rPr>
                <w:rFonts w:ascii="Times New Roman" w:eastAsia="맑은 고딕" w:hAnsi="Times New Roman" w:cs="Times New Roman"/>
                <w:lang w:eastAsia="ko-KR"/>
              </w:rPr>
            </w:pPr>
            <w:r w:rsidRPr="00976E08">
              <w:rPr>
                <w:rFonts w:ascii="Times New Roman" w:eastAsia="맑은 고딕" w:hAnsi="Times New Roman" w:cs="Times New Roman"/>
                <w:lang w:eastAsia="ko-KR"/>
              </w:rPr>
              <w:t>TORs</w:t>
            </w:r>
            <w:r>
              <w:rPr>
                <w:rFonts w:ascii="Times New Roman" w:eastAsia="맑은 고딕" w:hAnsi="Times New Roman" w:cs="Times New Roman" w:hint="eastAsia"/>
                <w:lang w:eastAsia="ko-KR"/>
              </w:rPr>
              <w:t xml:space="preserve"> annexed</w:t>
            </w:r>
          </w:p>
        </w:tc>
        <w:tc>
          <w:tcPr>
            <w:tcW w:w="155" w:type="pct"/>
            <w:tcBorders>
              <w:top w:val="nil"/>
              <w:left w:val="single" w:sz="4" w:space="0" w:color="auto"/>
              <w:bottom w:val="single" w:sz="4" w:space="0" w:color="auto"/>
              <w:right w:val="single" w:sz="4" w:space="0" w:color="auto"/>
            </w:tcBorders>
            <w:shd w:val="clear" w:color="auto" w:fill="auto"/>
            <w:vAlign w:val="center"/>
            <w:hideMark/>
          </w:tcPr>
          <w:p w:rsidR="00642BE3" w:rsidRPr="00976E08" w:rsidRDefault="00642BE3" w:rsidP="00700407">
            <w:pPr>
              <w:spacing w:after="0" w:line="240" w:lineRule="auto"/>
              <w:jc w:val="center"/>
              <w:rPr>
                <w:rFonts w:ascii="Times New Roman" w:eastAsia="Times New Roman" w:hAnsi="Times New Roman" w:cs="Times New Roman"/>
                <w:sz w:val="18"/>
                <w:szCs w:val="18"/>
              </w:rPr>
            </w:pPr>
            <w:r w:rsidRPr="00976E08">
              <w:rPr>
                <w:rFonts w:ascii="Times New Roman" w:eastAsia="Times New Roman" w:hAnsi="Times New Roman" w:cs="Times New Roman"/>
                <w:sz w:val="18"/>
                <w:szCs w:val="18"/>
              </w:rPr>
              <w:t> </w:t>
            </w:r>
          </w:p>
        </w:tc>
        <w:tc>
          <w:tcPr>
            <w:tcW w:w="154" w:type="pct"/>
            <w:tcBorders>
              <w:top w:val="nil"/>
              <w:left w:val="nil"/>
              <w:bottom w:val="single" w:sz="4" w:space="0" w:color="auto"/>
              <w:right w:val="single" w:sz="4" w:space="0" w:color="auto"/>
            </w:tcBorders>
            <w:shd w:val="clear" w:color="auto" w:fill="auto"/>
            <w:vAlign w:val="center"/>
            <w:hideMark/>
          </w:tcPr>
          <w:p w:rsidR="00642BE3" w:rsidRPr="00976E08" w:rsidRDefault="00642BE3" w:rsidP="00700407">
            <w:pPr>
              <w:spacing w:after="0" w:line="240" w:lineRule="auto"/>
              <w:jc w:val="center"/>
              <w:rPr>
                <w:rFonts w:ascii="Times New Roman" w:eastAsia="Times New Roman" w:hAnsi="Times New Roman" w:cs="Times New Roman"/>
                <w:sz w:val="18"/>
                <w:szCs w:val="18"/>
              </w:rPr>
            </w:pPr>
            <w:r w:rsidRPr="00976E08">
              <w:rPr>
                <w:rFonts w:ascii="Times New Roman" w:eastAsia="Times New Roman" w:hAnsi="Times New Roman" w:cs="Times New Roman"/>
                <w:sz w:val="18"/>
                <w:szCs w:val="18"/>
              </w:rPr>
              <w:t>3</w:t>
            </w:r>
          </w:p>
        </w:tc>
        <w:tc>
          <w:tcPr>
            <w:tcW w:w="446"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642BE3" w:rsidRPr="00166A30" w:rsidRDefault="00642BE3" w:rsidP="00442A2F">
            <w:pPr>
              <w:spacing w:after="0" w:line="240" w:lineRule="auto"/>
              <w:jc w:val="right"/>
              <w:rPr>
                <w:rFonts w:ascii="Times New Roman" w:eastAsia="Times New Roman" w:hAnsi="Times New Roman" w:cs="Times New Roman"/>
                <w:b/>
              </w:rPr>
            </w:pPr>
            <w:r w:rsidRPr="00166A30">
              <w:rPr>
                <w:rFonts w:ascii="Times New Roman" w:eastAsia="Times New Roman" w:hAnsi="Times New Roman" w:cs="Times New Roman"/>
              </w:rPr>
              <w:t xml:space="preserve">     </w:t>
            </w:r>
            <w:r w:rsidRPr="00166A30">
              <w:rPr>
                <w:rFonts w:ascii="Times New Roman" w:eastAsia="Times New Roman" w:hAnsi="Times New Roman" w:cs="Times New Roman"/>
                <w:b/>
              </w:rPr>
              <w:t xml:space="preserve">80,000 </w:t>
            </w:r>
          </w:p>
        </w:tc>
        <w:tc>
          <w:tcPr>
            <w:tcW w:w="450" w:type="pct"/>
            <w:tcBorders>
              <w:top w:val="single" w:sz="4" w:space="0" w:color="auto"/>
              <w:left w:val="nil"/>
              <w:bottom w:val="single" w:sz="4" w:space="0" w:color="auto"/>
              <w:right w:val="single" w:sz="4" w:space="0" w:color="auto"/>
            </w:tcBorders>
            <w:shd w:val="clear" w:color="auto" w:fill="auto"/>
            <w:noWrap/>
            <w:vAlign w:val="center"/>
            <w:hideMark/>
          </w:tcPr>
          <w:p w:rsidR="00642BE3" w:rsidRPr="00166A30" w:rsidRDefault="00642BE3" w:rsidP="00442A2F">
            <w:pPr>
              <w:spacing w:after="0" w:line="240" w:lineRule="auto"/>
              <w:jc w:val="right"/>
              <w:rPr>
                <w:rFonts w:ascii="Times New Roman" w:eastAsia="Times New Roman" w:hAnsi="Times New Roman" w:cs="Times New Roman"/>
                <w:b/>
              </w:rPr>
            </w:pPr>
            <w:r w:rsidRPr="00166A30">
              <w:rPr>
                <w:rFonts w:ascii="Times New Roman" w:eastAsia="Times New Roman" w:hAnsi="Times New Roman" w:cs="Times New Roman"/>
                <w:b/>
              </w:rPr>
              <w:t xml:space="preserve">      80,000 </w:t>
            </w:r>
          </w:p>
        </w:tc>
        <w:tc>
          <w:tcPr>
            <w:tcW w:w="450" w:type="pct"/>
            <w:tcBorders>
              <w:top w:val="single" w:sz="4" w:space="0" w:color="auto"/>
              <w:left w:val="nil"/>
              <w:bottom w:val="single" w:sz="4" w:space="0" w:color="auto"/>
              <w:right w:val="single" w:sz="4" w:space="0" w:color="auto"/>
            </w:tcBorders>
            <w:shd w:val="clear" w:color="auto" w:fill="auto"/>
            <w:noWrap/>
            <w:vAlign w:val="center"/>
            <w:hideMark/>
          </w:tcPr>
          <w:p w:rsidR="00642BE3" w:rsidRPr="00166A30" w:rsidRDefault="00642BE3" w:rsidP="00442A2F">
            <w:pPr>
              <w:spacing w:after="0" w:line="240" w:lineRule="auto"/>
              <w:jc w:val="right"/>
              <w:rPr>
                <w:rFonts w:ascii="Times New Roman" w:eastAsia="Times New Roman" w:hAnsi="Times New Roman" w:cs="Times New Roman"/>
                <w:b/>
              </w:rPr>
            </w:pPr>
            <w:r w:rsidRPr="00166A30">
              <w:rPr>
                <w:rFonts w:ascii="Times New Roman" w:eastAsia="Times New Roman" w:hAnsi="Times New Roman" w:cs="Times New Roman"/>
                <w:b/>
              </w:rPr>
              <w:t xml:space="preserve">      80,000 </w:t>
            </w:r>
          </w:p>
        </w:tc>
        <w:tc>
          <w:tcPr>
            <w:tcW w:w="448" w:type="pct"/>
            <w:tcBorders>
              <w:top w:val="single" w:sz="4" w:space="0" w:color="auto"/>
              <w:left w:val="nil"/>
              <w:bottom w:val="single" w:sz="4" w:space="0" w:color="auto"/>
              <w:right w:val="single" w:sz="4" w:space="0" w:color="auto"/>
            </w:tcBorders>
            <w:shd w:val="clear" w:color="auto" w:fill="auto"/>
            <w:vAlign w:val="center"/>
          </w:tcPr>
          <w:p w:rsidR="00642BE3" w:rsidRPr="00166A30" w:rsidRDefault="00E80769" w:rsidP="00442A2F">
            <w:pPr>
              <w:spacing w:after="0" w:line="240" w:lineRule="auto"/>
              <w:jc w:val="right"/>
              <w:rPr>
                <w:rFonts w:ascii="Times New Roman" w:eastAsia="맑은 고딕" w:hAnsi="Times New Roman" w:cs="Times New Roman" w:hint="eastAsia"/>
                <w:lang w:eastAsia="ko-KR"/>
              </w:rPr>
            </w:pPr>
            <w:r w:rsidRPr="00166A30">
              <w:rPr>
                <w:rFonts w:ascii="Times New Roman" w:eastAsia="맑은 고딕" w:hAnsi="Times New Roman" w:cs="Times New Roman" w:hint="eastAsia"/>
                <w:lang w:eastAsia="ko-KR"/>
              </w:rPr>
              <w:t>80,000</w:t>
            </w:r>
          </w:p>
        </w:tc>
      </w:tr>
      <w:tr w:rsidR="00642BE3" w:rsidRPr="00976E08" w:rsidTr="00EC4837">
        <w:trPr>
          <w:trHeight w:val="467"/>
        </w:trPr>
        <w:tc>
          <w:tcPr>
            <w:tcW w:w="1448" w:type="pct"/>
            <w:tcBorders>
              <w:top w:val="single" w:sz="4" w:space="0" w:color="auto"/>
              <w:left w:val="single" w:sz="4" w:space="0" w:color="auto"/>
              <w:bottom w:val="single" w:sz="4" w:space="0" w:color="auto"/>
              <w:right w:val="nil"/>
            </w:tcBorders>
            <w:shd w:val="clear" w:color="auto" w:fill="auto"/>
            <w:vAlign w:val="center"/>
            <w:hideMark/>
          </w:tcPr>
          <w:p w:rsidR="00642BE3" w:rsidRPr="00976E08" w:rsidRDefault="00642BE3" w:rsidP="00700407">
            <w:pPr>
              <w:spacing w:after="0" w:line="240" w:lineRule="auto"/>
              <w:rPr>
                <w:rFonts w:ascii="Times New Roman" w:eastAsia="Times New Roman" w:hAnsi="Times New Roman" w:cs="Times New Roman"/>
              </w:rPr>
            </w:pPr>
            <w:r w:rsidRPr="00976E08">
              <w:rPr>
                <w:rFonts w:ascii="Times New Roman" w:eastAsia="Times New Roman" w:hAnsi="Times New Roman" w:cs="Times New Roman"/>
              </w:rPr>
              <w:t>Review of Shark Length-weight conversion factor for all key shark species</w:t>
            </w:r>
          </w:p>
        </w:tc>
        <w:tc>
          <w:tcPr>
            <w:tcW w:w="1449" w:type="pct"/>
            <w:tcBorders>
              <w:top w:val="nil"/>
              <w:left w:val="single" w:sz="4" w:space="0" w:color="auto"/>
              <w:bottom w:val="single" w:sz="4" w:space="0" w:color="auto"/>
              <w:right w:val="single" w:sz="4" w:space="0" w:color="auto"/>
            </w:tcBorders>
          </w:tcPr>
          <w:p w:rsidR="00642BE3" w:rsidRPr="00642BE3" w:rsidRDefault="00642BE3" w:rsidP="00330B7A">
            <w:pPr>
              <w:pStyle w:val="CommentText"/>
              <w:adjustRightInd w:val="0"/>
              <w:snapToGrid w:val="0"/>
              <w:spacing w:after="0"/>
              <w:rPr>
                <w:rFonts w:ascii="Times New Roman" w:eastAsia="맑은 고딕" w:hAnsi="Times New Roman" w:cs="Times New Roman"/>
                <w:sz w:val="22"/>
                <w:szCs w:val="22"/>
                <w:lang w:eastAsia="ko-KR"/>
              </w:rPr>
            </w:pPr>
            <w:r w:rsidRPr="00642BE3">
              <w:rPr>
                <w:rFonts w:ascii="Times New Roman" w:eastAsia="맑은 고딕" w:hAnsi="Times New Roman" w:cs="Times New Roman"/>
                <w:sz w:val="22"/>
                <w:szCs w:val="22"/>
                <w:lang w:eastAsia="ko-KR"/>
              </w:rPr>
              <w:t xml:space="preserve">Note: reflected in </w:t>
            </w:r>
            <w:r w:rsidRPr="00642BE3">
              <w:rPr>
                <w:rFonts w:ascii="Times New Roman" w:hAnsi="Times New Roman" w:cs="Times New Roman"/>
                <w:sz w:val="22"/>
                <w:szCs w:val="22"/>
              </w:rPr>
              <w:t xml:space="preserve">Shark Research Project  </w:t>
            </w:r>
            <w:r w:rsidRPr="00642BE3">
              <w:rPr>
                <w:rFonts w:ascii="Times New Roman" w:eastAsia="맑은 고딕" w:hAnsi="Times New Roman" w:cs="Times New Roman"/>
                <w:sz w:val="22"/>
                <w:szCs w:val="22"/>
                <w:lang w:eastAsia="ko-KR"/>
              </w:rPr>
              <w:t xml:space="preserve">as </w:t>
            </w:r>
            <w:r w:rsidRPr="00642BE3">
              <w:rPr>
                <w:rFonts w:ascii="Times New Roman" w:hAnsi="Times New Roman" w:cs="Times New Roman"/>
                <w:sz w:val="22"/>
                <w:szCs w:val="22"/>
              </w:rPr>
              <w:t>part of a larger package of work</w:t>
            </w:r>
          </w:p>
        </w:tc>
        <w:tc>
          <w:tcPr>
            <w:tcW w:w="155" w:type="pct"/>
            <w:tcBorders>
              <w:top w:val="nil"/>
              <w:left w:val="single" w:sz="4" w:space="0" w:color="auto"/>
              <w:bottom w:val="single" w:sz="4" w:space="0" w:color="auto"/>
              <w:right w:val="single" w:sz="4" w:space="0" w:color="auto"/>
            </w:tcBorders>
            <w:shd w:val="clear" w:color="auto" w:fill="auto"/>
            <w:vAlign w:val="center"/>
            <w:hideMark/>
          </w:tcPr>
          <w:p w:rsidR="00642BE3" w:rsidRPr="00976E08" w:rsidRDefault="00642BE3" w:rsidP="00700407">
            <w:pPr>
              <w:spacing w:after="0" w:line="240" w:lineRule="auto"/>
              <w:jc w:val="center"/>
              <w:rPr>
                <w:rFonts w:ascii="Times New Roman" w:eastAsia="Times New Roman" w:hAnsi="Times New Roman" w:cs="Times New Roman"/>
                <w:sz w:val="18"/>
                <w:szCs w:val="18"/>
              </w:rPr>
            </w:pPr>
            <w:r w:rsidRPr="00976E08">
              <w:rPr>
                <w:rFonts w:ascii="Times New Roman" w:eastAsia="Times New Roman" w:hAnsi="Times New Roman" w:cs="Times New Roman"/>
                <w:sz w:val="18"/>
                <w:szCs w:val="18"/>
              </w:rPr>
              <w:t> </w:t>
            </w:r>
          </w:p>
        </w:tc>
        <w:tc>
          <w:tcPr>
            <w:tcW w:w="154" w:type="pct"/>
            <w:tcBorders>
              <w:top w:val="nil"/>
              <w:left w:val="nil"/>
              <w:bottom w:val="nil"/>
              <w:right w:val="nil"/>
            </w:tcBorders>
            <w:shd w:val="clear" w:color="auto" w:fill="auto"/>
            <w:vAlign w:val="center"/>
            <w:hideMark/>
          </w:tcPr>
          <w:p w:rsidR="00642BE3" w:rsidRPr="00976E08" w:rsidRDefault="00642BE3" w:rsidP="00700407">
            <w:pPr>
              <w:spacing w:after="0" w:line="240" w:lineRule="auto"/>
              <w:jc w:val="center"/>
              <w:rPr>
                <w:rFonts w:ascii="Times New Roman" w:eastAsia="Times New Roman" w:hAnsi="Times New Roman" w:cs="Times New Roman"/>
                <w:sz w:val="18"/>
                <w:szCs w:val="18"/>
              </w:rPr>
            </w:pPr>
            <w:r w:rsidRPr="00976E08">
              <w:rPr>
                <w:rFonts w:ascii="Times New Roman" w:eastAsia="Times New Roman" w:hAnsi="Times New Roman" w:cs="Times New Roman"/>
                <w:sz w:val="18"/>
                <w:szCs w:val="18"/>
              </w:rPr>
              <w:t>1</w:t>
            </w:r>
          </w:p>
        </w:tc>
        <w:tc>
          <w:tcPr>
            <w:tcW w:w="446"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642BE3" w:rsidRPr="00166A30" w:rsidRDefault="00642BE3" w:rsidP="00442A2F">
            <w:pPr>
              <w:spacing w:after="0" w:line="240" w:lineRule="auto"/>
              <w:jc w:val="right"/>
              <w:rPr>
                <w:rFonts w:ascii="Times New Roman" w:eastAsia="Times New Roman" w:hAnsi="Times New Roman" w:cs="Times New Roman"/>
                <w:strike/>
              </w:rPr>
            </w:pPr>
            <w:r w:rsidRPr="00166A30">
              <w:rPr>
                <w:rFonts w:ascii="Times New Roman" w:eastAsia="Times New Roman" w:hAnsi="Times New Roman" w:cs="Times New Roman"/>
              </w:rPr>
              <w:t xml:space="preserve">     </w:t>
            </w:r>
            <w:r w:rsidRPr="00166A30">
              <w:rPr>
                <w:rFonts w:ascii="Times New Roman" w:eastAsia="Times New Roman" w:hAnsi="Times New Roman" w:cs="Times New Roman"/>
                <w:strike/>
              </w:rPr>
              <w:t xml:space="preserve">10,000 </w:t>
            </w:r>
          </w:p>
        </w:tc>
        <w:tc>
          <w:tcPr>
            <w:tcW w:w="450" w:type="pct"/>
            <w:tcBorders>
              <w:top w:val="single" w:sz="4" w:space="0" w:color="auto"/>
              <w:left w:val="nil"/>
              <w:bottom w:val="single" w:sz="4" w:space="0" w:color="auto"/>
              <w:right w:val="single" w:sz="4" w:space="0" w:color="auto"/>
            </w:tcBorders>
            <w:shd w:val="clear" w:color="auto" w:fill="auto"/>
            <w:noWrap/>
            <w:vAlign w:val="center"/>
            <w:hideMark/>
          </w:tcPr>
          <w:p w:rsidR="00642BE3" w:rsidRPr="00166A30" w:rsidRDefault="00642BE3" w:rsidP="00442A2F">
            <w:pPr>
              <w:spacing w:after="0" w:line="240" w:lineRule="auto"/>
              <w:jc w:val="right"/>
              <w:rPr>
                <w:rFonts w:ascii="Times New Roman" w:eastAsia="Times New Roman" w:hAnsi="Times New Roman" w:cs="Times New Roman"/>
              </w:rPr>
            </w:pPr>
            <w:r w:rsidRPr="00166A30">
              <w:rPr>
                <w:rFonts w:ascii="Times New Roman" w:eastAsia="Times New Roman" w:hAnsi="Times New Roman" w:cs="Times New Roman"/>
              </w:rPr>
              <w:t> </w:t>
            </w:r>
          </w:p>
        </w:tc>
        <w:tc>
          <w:tcPr>
            <w:tcW w:w="450" w:type="pct"/>
            <w:tcBorders>
              <w:top w:val="single" w:sz="4" w:space="0" w:color="auto"/>
              <w:left w:val="nil"/>
              <w:bottom w:val="single" w:sz="4" w:space="0" w:color="auto"/>
              <w:right w:val="single" w:sz="4" w:space="0" w:color="auto"/>
            </w:tcBorders>
            <w:shd w:val="clear" w:color="auto" w:fill="auto"/>
            <w:noWrap/>
            <w:vAlign w:val="center"/>
            <w:hideMark/>
          </w:tcPr>
          <w:p w:rsidR="00642BE3" w:rsidRPr="00166A30" w:rsidRDefault="00642BE3" w:rsidP="00442A2F">
            <w:pPr>
              <w:spacing w:after="0" w:line="240" w:lineRule="auto"/>
              <w:jc w:val="right"/>
              <w:rPr>
                <w:rFonts w:ascii="Times New Roman" w:eastAsia="Times New Roman" w:hAnsi="Times New Roman" w:cs="Times New Roman"/>
              </w:rPr>
            </w:pPr>
            <w:r w:rsidRPr="00166A30">
              <w:rPr>
                <w:rFonts w:ascii="Times New Roman" w:eastAsia="Times New Roman" w:hAnsi="Times New Roman" w:cs="Times New Roman"/>
              </w:rPr>
              <w:t> </w:t>
            </w:r>
          </w:p>
        </w:tc>
        <w:tc>
          <w:tcPr>
            <w:tcW w:w="448" w:type="pct"/>
            <w:tcBorders>
              <w:top w:val="single" w:sz="4" w:space="0" w:color="auto"/>
              <w:left w:val="nil"/>
              <w:bottom w:val="single" w:sz="4" w:space="0" w:color="auto"/>
              <w:right w:val="single" w:sz="4" w:space="0" w:color="auto"/>
            </w:tcBorders>
            <w:shd w:val="clear" w:color="auto" w:fill="auto"/>
            <w:vAlign w:val="center"/>
          </w:tcPr>
          <w:p w:rsidR="00642BE3" w:rsidRPr="00166A30" w:rsidRDefault="00642BE3" w:rsidP="00442A2F">
            <w:pPr>
              <w:spacing w:after="0" w:line="240" w:lineRule="auto"/>
              <w:jc w:val="right"/>
              <w:rPr>
                <w:rFonts w:ascii="Times New Roman" w:eastAsia="Times New Roman" w:hAnsi="Times New Roman" w:cs="Times New Roman"/>
              </w:rPr>
            </w:pPr>
          </w:p>
        </w:tc>
      </w:tr>
      <w:tr w:rsidR="00642BE3" w:rsidRPr="00976E08" w:rsidTr="00EC4837">
        <w:trPr>
          <w:trHeight w:val="750"/>
        </w:trPr>
        <w:tc>
          <w:tcPr>
            <w:tcW w:w="14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42BE3" w:rsidRPr="00FA5A01" w:rsidRDefault="00642BE3" w:rsidP="00700407">
            <w:pPr>
              <w:spacing w:after="0" w:line="240" w:lineRule="auto"/>
              <w:rPr>
                <w:rFonts w:ascii="Times New Roman" w:eastAsia="Times New Roman" w:hAnsi="Times New Roman" w:cs="Times New Roman"/>
                <w:b/>
              </w:rPr>
            </w:pPr>
            <w:r w:rsidRPr="00FA5A01">
              <w:rPr>
                <w:rFonts w:ascii="Times New Roman" w:eastAsia="Times New Roman" w:hAnsi="Times New Roman" w:cs="Times New Roman"/>
                <w:b/>
              </w:rPr>
              <w:t>Project 54. Sharks Monte Carlo mitigation analysis for purse seine, and extension of longline analysis</w:t>
            </w:r>
          </w:p>
        </w:tc>
        <w:tc>
          <w:tcPr>
            <w:tcW w:w="1449" w:type="pct"/>
            <w:tcBorders>
              <w:top w:val="nil"/>
              <w:left w:val="nil"/>
              <w:bottom w:val="single" w:sz="4" w:space="0" w:color="auto"/>
              <w:right w:val="single" w:sz="4" w:space="0" w:color="auto"/>
            </w:tcBorders>
          </w:tcPr>
          <w:p w:rsidR="00642BE3" w:rsidRPr="00976E08" w:rsidRDefault="00642BE3" w:rsidP="00685AE1">
            <w:pPr>
              <w:spacing w:after="0" w:line="240" w:lineRule="auto"/>
              <w:rPr>
                <w:rFonts w:ascii="Times New Roman" w:eastAsia="맑은 고딕" w:hAnsi="Times New Roman" w:cs="Times New Roman"/>
                <w:lang w:eastAsia="ko-KR"/>
              </w:rPr>
            </w:pPr>
            <w:r w:rsidRPr="00976E08">
              <w:rPr>
                <w:rFonts w:ascii="Times New Roman" w:eastAsia="맑은 고딕" w:hAnsi="Times New Roman" w:cs="Times New Roman"/>
                <w:lang w:eastAsia="ko-KR"/>
              </w:rPr>
              <w:t>TORs</w:t>
            </w:r>
            <w:r>
              <w:rPr>
                <w:rFonts w:ascii="Times New Roman" w:eastAsia="맑은 고딕" w:hAnsi="Times New Roman" w:cs="Times New Roman" w:hint="eastAsia"/>
                <w:lang w:eastAsia="ko-KR"/>
              </w:rPr>
              <w:t xml:space="preserve"> annexed</w:t>
            </w:r>
          </w:p>
        </w:tc>
        <w:tc>
          <w:tcPr>
            <w:tcW w:w="155" w:type="pct"/>
            <w:tcBorders>
              <w:top w:val="nil"/>
              <w:left w:val="single" w:sz="4" w:space="0" w:color="auto"/>
              <w:bottom w:val="single" w:sz="4" w:space="0" w:color="auto"/>
              <w:right w:val="single" w:sz="4" w:space="0" w:color="auto"/>
            </w:tcBorders>
            <w:shd w:val="clear" w:color="auto" w:fill="auto"/>
            <w:vAlign w:val="center"/>
            <w:hideMark/>
          </w:tcPr>
          <w:p w:rsidR="00642BE3" w:rsidRPr="00976E08" w:rsidRDefault="00642BE3" w:rsidP="00700407">
            <w:pPr>
              <w:spacing w:after="0" w:line="240" w:lineRule="auto"/>
              <w:jc w:val="center"/>
              <w:rPr>
                <w:rFonts w:ascii="Times New Roman" w:eastAsia="Times New Roman" w:hAnsi="Times New Roman" w:cs="Times New Roman"/>
                <w:sz w:val="18"/>
                <w:szCs w:val="18"/>
              </w:rPr>
            </w:pPr>
            <w:r w:rsidRPr="00976E08">
              <w:rPr>
                <w:rFonts w:ascii="Times New Roman" w:eastAsia="Times New Roman" w:hAnsi="Times New Roman" w:cs="Times New Roman"/>
                <w:sz w:val="18"/>
                <w:szCs w:val="18"/>
              </w:rPr>
              <w:t> </w:t>
            </w:r>
          </w:p>
        </w:tc>
        <w:tc>
          <w:tcPr>
            <w:tcW w:w="154" w:type="pct"/>
            <w:tcBorders>
              <w:top w:val="single" w:sz="4" w:space="0" w:color="auto"/>
              <w:left w:val="nil"/>
              <w:bottom w:val="single" w:sz="4" w:space="0" w:color="auto"/>
              <w:right w:val="single" w:sz="4" w:space="0" w:color="auto"/>
            </w:tcBorders>
            <w:shd w:val="clear" w:color="auto" w:fill="auto"/>
            <w:vAlign w:val="center"/>
            <w:hideMark/>
          </w:tcPr>
          <w:p w:rsidR="00642BE3" w:rsidRPr="00976E08" w:rsidRDefault="00642BE3" w:rsidP="00700407">
            <w:pPr>
              <w:spacing w:after="0" w:line="240" w:lineRule="auto"/>
              <w:jc w:val="center"/>
              <w:rPr>
                <w:rFonts w:ascii="Times New Roman" w:eastAsia="Times New Roman" w:hAnsi="Times New Roman" w:cs="Times New Roman"/>
                <w:sz w:val="18"/>
                <w:szCs w:val="18"/>
              </w:rPr>
            </w:pPr>
            <w:r w:rsidRPr="00976E08">
              <w:rPr>
                <w:rFonts w:ascii="Times New Roman" w:eastAsia="Times New Roman" w:hAnsi="Times New Roman" w:cs="Times New Roman"/>
                <w:sz w:val="18"/>
                <w:szCs w:val="18"/>
              </w:rPr>
              <w:t>3</w:t>
            </w:r>
          </w:p>
        </w:tc>
        <w:tc>
          <w:tcPr>
            <w:tcW w:w="446"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642BE3" w:rsidRPr="00166A30" w:rsidRDefault="00642BE3" w:rsidP="00442A2F">
            <w:pPr>
              <w:spacing w:after="0" w:line="240" w:lineRule="auto"/>
              <w:jc w:val="right"/>
              <w:rPr>
                <w:rFonts w:ascii="Times New Roman" w:eastAsia="Times New Roman" w:hAnsi="Times New Roman" w:cs="Times New Roman"/>
                <w:b/>
              </w:rPr>
            </w:pPr>
            <w:r w:rsidRPr="00166A30">
              <w:rPr>
                <w:rFonts w:ascii="Times New Roman" w:eastAsia="Times New Roman" w:hAnsi="Times New Roman" w:cs="Times New Roman"/>
              </w:rPr>
              <w:t xml:space="preserve">     </w:t>
            </w:r>
            <w:r w:rsidRPr="00166A30">
              <w:rPr>
                <w:rFonts w:ascii="Times New Roman" w:eastAsia="Times New Roman" w:hAnsi="Times New Roman" w:cs="Times New Roman"/>
                <w:b/>
              </w:rPr>
              <w:t xml:space="preserve">25,000 </w:t>
            </w:r>
          </w:p>
        </w:tc>
        <w:tc>
          <w:tcPr>
            <w:tcW w:w="450" w:type="pct"/>
            <w:tcBorders>
              <w:top w:val="single" w:sz="4" w:space="0" w:color="auto"/>
              <w:left w:val="nil"/>
              <w:bottom w:val="single" w:sz="4" w:space="0" w:color="auto"/>
              <w:right w:val="single" w:sz="4" w:space="0" w:color="auto"/>
            </w:tcBorders>
            <w:shd w:val="clear" w:color="auto" w:fill="auto"/>
            <w:noWrap/>
            <w:vAlign w:val="center"/>
            <w:hideMark/>
          </w:tcPr>
          <w:p w:rsidR="00642BE3" w:rsidRPr="00166A30" w:rsidRDefault="00642BE3" w:rsidP="00442A2F">
            <w:pPr>
              <w:spacing w:after="0" w:line="240" w:lineRule="auto"/>
              <w:jc w:val="right"/>
              <w:rPr>
                <w:rFonts w:ascii="Times New Roman" w:eastAsia="Times New Roman" w:hAnsi="Times New Roman" w:cs="Times New Roman"/>
              </w:rPr>
            </w:pPr>
            <w:r w:rsidRPr="00166A30">
              <w:rPr>
                <w:rFonts w:ascii="Times New Roman" w:eastAsia="Times New Roman" w:hAnsi="Times New Roman" w:cs="Times New Roman"/>
              </w:rPr>
              <w:t> </w:t>
            </w:r>
          </w:p>
        </w:tc>
        <w:tc>
          <w:tcPr>
            <w:tcW w:w="450" w:type="pct"/>
            <w:tcBorders>
              <w:top w:val="single" w:sz="4" w:space="0" w:color="auto"/>
              <w:left w:val="nil"/>
              <w:bottom w:val="single" w:sz="4" w:space="0" w:color="auto"/>
              <w:right w:val="single" w:sz="4" w:space="0" w:color="auto"/>
            </w:tcBorders>
            <w:shd w:val="clear" w:color="auto" w:fill="auto"/>
            <w:noWrap/>
            <w:vAlign w:val="center"/>
            <w:hideMark/>
          </w:tcPr>
          <w:p w:rsidR="00642BE3" w:rsidRPr="00166A30" w:rsidRDefault="00642BE3" w:rsidP="00442A2F">
            <w:pPr>
              <w:spacing w:after="0" w:line="240" w:lineRule="auto"/>
              <w:jc w:val="right"/>
              <w:rPr>
                <w:rFonts w:ascii="Times New Roman" w:eastAsia="Times New Roman" w:hAnsi="Times New Roman" w:cs="Times New Roman"/>
              </w:rPr>
            </w:pPr>
            <w:r w:rsidRPr="00166A30">
              <w:rPr>
                <w:rFonts w:ascii="Times New Roman" w:eastAsia="Times New Roman" w:hAnsi="Times New Roman" w:cs="Times New Roman"/>
              </w:rPr>
              <w:t> </w:t>
            </w:r>
          </w:p>
        </w:tc>
        <w:tc>
          <w:tcPr>
            <w:tcW w:w="448" w:type="pct"/>
            <w:tcBorders>
              <w:top w:val="single" w:sz="4" w:space="0" w:color="auto"/>
              <w:left w:val="nil"/>
              <w:bottom w:val="single" w:sz="4" w:space="0" w:color="auto"/>
              <w:right w:val="single" w:sz="4" w:space="0" w:color="auto"/>
            </w:tcBorders>
            <w:shd w:val="clear" w:color="auto" w:fill="auto"/>
            <w:vAlign w:val="center"/>
          </w:tcPr>
          <w:p w:rsidR="00642BE3" w:rsidRPr="00166A30" w:rsidRDefault="00642BE3" w:rsidP="00442A2F">
            <w:pPr>
              <w:spacing w:after="0" w:line="240" w:lineRule="auto"/>
              <w:jc w:val="right"/>
              <w:rPr>
                <w:rFonts w:ascii="Times New Roman" w:eastAsia="Times New Roman" w:hAnsi="Times New Roman" w:cs="Times New Roman"/>
              </w:rPr>
            </w:pPr>
          </w:p>
        </w:tc>
      </w:tr>
    </w:tbl>
    <w:p w:rsidR="0075636A" w:rsidRPr="00976E08" w:rsidRDefault="0075636A">
      <w:pPr>
        <w:rPr>
          <w:rFonts w:ascii="Times New Roman" w:hAnsi="Times New Roman" w:cs="Times New Roman"/>
          <w:sz w:val="18"/>
          <w:szCs w:val="18"/>
        </w:rPr>
      </w:pPr>
      <w:r w:rsidRPr="00976E08">
        <w:rPr>
          <w:rFonts w:ascii="Times New Roman" w:hAnsi="Times New Roman" w:cs="Times New Roman"/>
          <w:sz w:val="18"/>
          <w:szCs w:val="18"/>
        </w:rPr>
        <w:br w:type="page"/>
      </w:r>
    </w:p>
    <w:tbl>
      <w:tblPr>
        <w:tblW w:w="5000" w:type="pct"/>
        <w:tblLayout w:type="fixed"/>
        <w:tblLook w:val="04A0" w:firstRow="1" w:lastRow="0" w:firstColumn="1" w:lastColumn="0" w:noHBand="0" w:noVBand="1"/>
      </w:tblPr>
      <w:tblGrid>
        <w:gridCol w:w="4248"/>
        <w:gridCol w:w="4230"/>
        <w:gridCol w:w="450"/>
        <w:gridCol w:w="450"/>
        <w:gridCol w:w="1260"/>
        <w:gridCol w:w="1353"/>
        <w:gridCol w:w="1292"/>
        <w:gridCol w:w="1333"/>
      </w:tblGrid>
      <w:tr w:rsidR="00EC4837" w:rsidRPr="00976E08" w:rsidTr="00EC4837">
        <w:trPr>
          <w:trHeight w:val="107"/>
        </w:trPr>
        <w:tc>
          <w:tcPr>
            <w:tcW w:w="145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C4837" w:rsidRPr="00976E08" w:rsidRDefault="00EC4837" w:rsidP="0075636A">
            <w:pPr>
              <w:spacing w:after="0" w:line="240" w:lineRule="auto"/>
              <w:jc w:val="center"/>
              <w:rPr>
                <w:rFonts w:ascii="Times New Roman" w:eastAsia="Times New Roman" w:hAnsi="Times New Roman" w:cs="Times New Roman"/>
                <w:b/>
                <w:bCs/>
              </w:rPr>
            </w:pPr>
            <w:r w:rsidRPr="00976E08">
              <w:rPr>
                <w:rFonts w:ascii="Times New Roman" w:eastAsia="Times New Roman" w:hAnsi="Times New Roman" w:cs="Times New Roman"/>
                <w:b/>
                <w:bCs/>
              </w:rPr>
              <w:lastRenderedPageBreak/>
              <w:t>Project</w:t>
            </w:r>
            <w:r>
              <w:rPr>
                <w:rFonts w:ascii="Times New Roman" w:eastAsia="맑은 고딕" w:hAnsi="Times New Roman" w:cs="Times New Roman" w:hint="eastAsia"/>
                <w:b/>
                <w:bCs/>
                <w:lang w:eastAsia="ko-KR"/>
              </w:rPr>
              <w:t xml:space="preserve"> title</w:t>
            </w:r>
          </w:p>
        </w:tc>
        <w:tc>
          <w:tcPr>
            <w:tcW w:w="1447"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EC4837" w:rsidRDefault="00EC4837" w:rsidP="0075636A">
            <w:pPr>
              <w:spacing w:after="0" w:line="240" w:lineRule="auto"/>
              <w:jc w:val="center"/>
              <w:rPr>
                <w:rFonts w:ascii="Times New Roman" w:eastAsia="맑은 고딕" w:hAnsi="Times New Roman" w:cs="Times New Roman"/>
                <w:b/>
                <w:lang w:eastAsia="ko-KR"/>
              </w:rPr>
            </w:pPr>
            <w:r w:rsidRPr="00976E08">
              <w:rPr>
                <w:rFonts w:ascii="Times New Roman" w:eastAsia="맑은 고딕" w:hAnsi="Times New Roman" w:cs="Times New Roman"/>
                <w:b/>
                <w:lang w:eastAsia="ko-KR"/>
              </w:rPr>
              <w:t xml:space="preserve">Terms of references / </w:t>
            </w:r>
          </w:p>
          <w:p w:rsidR="00EC4837" w:rsidRPr="00976E08" w:rsidRDefault="00EC4837" w:rsidP="0075636A">
            <w:pPr>
              <w:spacing w:after="0" w:line="240" w:lineRule="auto"/>
              <w:jc w:val="center"/>
              <w:rPr>
                <w:rFonts w:ascii="Times New Roman" w:eastAsia="맑은 고딕" w:hAnsi="Times New Roman" w:cs="Times New Roman"/>
                <w:b/>
                <w:lang w:eastAsia="ko-KR"/>
              </w:rPr>
            </w:pPr>
            <w:r w:rsidRPr="00976E08">
              <w:rPr>
                <w:rFonts w:ascii="Times New Roman" w:eastAsia="맑은 고딕" w:hAnsi="Times New Roman" w:cs="Times New Roman"/>
                <w:b/>
                <w:lang w:eastAsia="ko-KR"/>
              </w:rPr>
              <w:t>Scope of work</w:t>
            </w:r>
          </w:p>
        </w:tc>
        <w:tc>
          <w:tcPr>
            <w:tcW w:w="15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C4837" w:rsidRPr="00976E08" w:rsidRDefault="00EC4837" w:rsidP="0075636A">
            <w:pPr>
              <w:spacing w:after="0" w:line="240" w:lineRule="auto"/>
              <w:jc w:val="center"/>
              <w:rPr>
                <w:rFonts w:ascii="Times New Roman" w:eastAsia="Times New Roman" w:hAnsi="Times New Roman" w:cs="Times New Roman"/>
                <w:b/>
                <w:sz w:val="18"/>
                <w:szCs w:val="18"/>
              </w:rPr>
            </w:pPr>
            <w:proofErr w:type="spellStart"/>
            <w:r w:rsidRPr="00976E08">
              <w:rPr>
                <w:rFonts w:ascii="Times New Roman" w:eastAsia="Times New Roman" w:hAnsi="Times New Roman" w:cs="Times New Roman"/>
                <w:b/>
                <w:sz w:val="18"/>
                <w:szCs w:val="18"/>
              </w:rPr>
              <w:t>Es</w:t>
            </w:r>
            <w:proofErr w:type="spellEnd"/>
            <w:r w:rsidRPr="00976E08">
              <w:rPr>
                <w:rFonts w:ascii="Times New Roman" w:eastAsia="Times New Roman" w:hAnsi="Times New Roman" w:cs="Times New Roman"/>
                <w:b/>
                <w:sz w:val="18"/>
                <w:szCs w:val="18"/>
              </w:rPr>
              <w:t>.</w:t>
            </w:r>
          </w:p>
        </w:tc>
        <w:tc>
          <w:tcPr>
            <w:tcW w:w="154"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EC4837" w:rsidRPr="00976E08" w:rsidRDefault="00EC4837" w:rsidP="0075636A">
            <w:pPr>
              <w:spacing w:after="0" w:line="240" w:lineRule="auto"/>
              <w:jc w:val="center"/>
              <w:rPr>
                <w:rFonts w:ascii="Times New Roman" w:eastAsia="Times New Roman" w:hAnsi="Times New Roman" w:cs="Times New Roman"/>
                <w:b/>
                <w:sz w:val="18"/>
                <w:szCs w:val="18"/>
              </w:rPr>
            </w:pPr>
            <w:r w:rsidRPr="00976E08">
              <w:rPr>
                <w:rFonts w:ascii="Times New Roman" w:eastAsia="Times New Roman" w:hAnsi="Times New Roman" w:cs="Times New Roman"/>
                <w:b/>
                <w:sz w:val="18"/>
                <w:szCs w:val="18"/>
              </w:rPr>
              <w:t>Pr.</w:t>
            </w:r>
          </w:p>
        </w:tc>
        <w:tc>
          <w:tcPr>
            <w:tcW w:w="431" w:type="pct"/>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EC4837" w:rsidRPr="00166A30" w:rsidRDefault="00EC4837" w:rsidP="0075636A">
            <w:pPr>
              <w:spacing w:after="0" w:line="240" w:lineRule="auto"/>
              <w:jc w:val="center"/>
              <w:rPr>
                <w:rFonts w:ascii="Times New Roman" w:eastAsia="Times New Roman" w:hAnsi="Times New Roman" w:cs="Times New Roman"/>
                <w:b/>
                <w:bCs/>
              </w:rPr>
            </w:pPr>
            <w:r w:rsidRPr="00166A30">
              <w:rPr>
                <w:rFonts w:ascii="Times New Roman" w:eastAsia="Times New Roman" w:hAnsi="Times New Roman" w:cs="Times New Roman"/>
                <w:b/>
                <w:bCs/>
              </w:rPr>
              <w:t>2016</w:t>
            </w:r>
          </w:p>
        </w:tc>
        <w:tc>
          <w:tcPr>
            <w:tcW w:w="463" w:type="pct"/>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EC4837" w:rsidRPr="00166A30" w:rsidRDefault="00EC4837" w:rsidP="0075636A">
            <w:pPr>
              <w:spacing w:after="0" w:line="240" w:lineRule="auto"/>
              <w:jc w:val="center"/>
              <w:rPr>
                <w:rFonts w:ascii="Times New Roman" w:eastAsia="Times New Roman" w:hAnsi="Times New Roman" w:cs="Times New Roman"/>
                <w:b/>
                <w:bCs/>
              </w:rPr>
            </w:pPr>
            <w:r w:rsidRPr="00166A30">
              <w:rPr>
                <w:rFonts w:ascii="Times New Roman" w:eastAsia="Times New Roman" w:hAnsi="Times New Roman" w:cs="Times New Roman"/>
                <w:b/>
                <w:bCs/>
              </w:rPr>
              <w:t>2017</w:t>
            </w:r>
          </w:p>
        </w:tc>
        <w:tc>
          <w:tcPr>
            <w:tcW w:w="442" w:type="pct"/>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EC4837" w:rsidRPr="00166A30" w:rsidRDefault="00EC4837" w:rsidP="0075636A">
            <w:pPr>
              <w:spacing w:after="0" w:line="240" w:lineRule="auto"/>
              <w:jc w:val="center"/>
              <w:rPr>
                <w:rFonts w:ascii="Times New Roman" w:eastAsia="Times New Roman" w:hAnsi="Times New Roman" w:cs="Times New Roman"/>
                <w:b/>
                <w:bCs/>
              </w:rPr>
            </w:pPr>
            <w:r w:rsidRPr="00166A30">
              <w:rPr>
                <w:rFonts w:ascii="Times New Roman" w:eastAsia="Times New Roman" w:hAnsi="Times New Roman" w:cs="Times New Roman"/>
                <w:b/>
                <w:bCs/>
              </w:rPr>
              <w:t>2018</w:t>
            </w:r>
          </w:p>
        </w:tc>
        <w:tc>
          <w:tcPr>
            <w:tcW w:w="456"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EC4837" w:rsidRPr="00166A30" w:rsidRDefault="00EC4837" w:rsidP="0075636A">
            <w:pPr>
              <w:spacing w:after="0" w:line="240" w:lineRule="auto"/>
              <w:jc w:val="center"/>
              <w:rPr>
                <w:rFonts w:ascii="Times New Roman" w:eastAsia="맑은 고딕" w:hAnsi="Times New Roman" w:cs="Times New Roman"/>
                <w:b/>
                <w:bCs/>
                <w:lang w:eastAsia="ko-KR"/>
              </w:rPr>
            </w:pPr>
            <w:r w:rsidRPr="00166A30">
              <w:rPr>
                <w:rFonts w:ascii="Times New Roman" w:eastAsia="맑은 고딕" w:hAnsi="Times New Roman" w:cs="Times New Roman"/>
                <w:b/>
                <w:bCs/>
                <w:lang w:eastAsia="ko-KR"/>
              </w:rPr>
              <w:t>2019</w:t>
            </w:r>
          </w:p>
        </w:tc>
      </w:tr>
      <w:tr w:rsidR="00EC4837" w:rsidRPr="00976E08" w:rsidTr="00EC4837">
        <w:trPr>
          <w:trHeight w:val="467"/>
        </w:trPr>
        <w:tc>
          <w:tcPr>
            <w:tcW w:w="145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642BE3" w:rsidRPr="00976E08" w:rsidRDefault="00642BE3" w:rsidP="00685AE1">
            <w:pPr>
              <w:adjustRightInd w:val="0"/>
              <w:snapToGrid w:val="0"/>
              <w:spacing w:after="0" w:line="240" w:lineRule="auto"/>
              <w:rPr>
                <w:rFonts w:ascii="Times New Roman" w:eastAsia="Times New Roman" w:hAnsi="Times New Roman" w:cs="Times New Roman"/>
                <w:b/>
                <w:bCs/>
              </w:rPr>
            </w:pPr>
            <w:r w:rsidRPr="00976E08">
              <w:rPr>
                <w:rFonts w:ascii="Times New Roman" w:eastAsia="Times New Roman" w:hAnsi="Times New Roman" w:cs="Times New Roman"/>
                <w:b/>
                <w:bCs/>
              </w:rPr>
              <w:t>New Projects identified by SC12</w:t>
            </w:r>
          </w:p>
        </w:tc>
        <w:tc>
          <w:tcPr>
            <w:tcW w:w="1447" w:type="pct"/>
            <w:tcBorders>
              <w:top w:val="single" w:sz="4" w:space="0" w:color="auto"/>
              <w:left w:val="nil"/>
              <w:bottom w:val="single" w:sz="4" w:space="0" w:color="auto"/>
              <w:right w:val="single" w:sz="4" w:space="0" w:color="auto"/>
            </w:tcBorders>
          </w:tcPr>
          <w:p w:rsidR="00642BE3" w:rsidRPr="00976E08" w:rsidRDefault="00642BE3" w:rsidP="00685AE1">
            <w:pPr>
              <w:adjustRightInd w:val="0"/>
              <w:snapToGrid w:val="0"/>
              <w:spacing w:after="0" w:line="240" w:lineRule="auto"/>
              <w:rPr>
                <w:rFonts w:ascii="Times New Roman" w:eastAsia="맑은 고딕" w:hAnsi="Times New Roman" w:cs="Times New Roman"/>
                <w:lang w:eastAsia="ko-KR"/>
              </w:rPr>
            </w:pPr>
          </w:p>
        </w:tc>
        <w:tc>
          <w:tcPr>
            <w:tcW w:w="154" w:type="pct"/>
            <w:tcBorders>
              <w:top w:val="single" w:sz="4" w:space="0" w:color="auto"/>
              <w:left w:val="single" w:sz="4" w:space="0" w:color="auto"/>
              <w:bottom w:val="single" w:sz="4" w:space="0" w:color="auto"/>
              <w:right w:val="single" w:sz="4" w:space="0" w:color="auto"/>
            </w:tcBorders>
            <w:shd w:val="clear" w:color="auto" w:fill="auto"/>
            <w:vAlign w:val="center"/>
          </w:tcPr>
          <w:p w:rsidR="00642BE3" w:rsidRPr="00976E08" w:rsidRDefault="00642BE3" w:rsidP="00700407">
            <w:pPr>
              <w:spacing w:after="0" w:line="240" w:lineRule="auto"/>
              <w:jc w:val="center"/>
              <w:rPr>
                <w:rFonts w:ascii="Times New Roman" w:eastAsia="Times New Roman" w:hAnsi="Times New Roman" w:cs="Times New Roman"/>
                <w:sz w:val="18"/>
                <w:szCs w:val="18"/>
              </w:rPr>
            </w:pPr>
          </w:p>
        </w:tc>
        <w:tc>
          <w:tcPr>
            <w:tcW w:w="154" w:type="pct"/>
            <w:tcBorders>
              <w:top w:val="single" w:sz="4" w:space="0" w:color="auto"/>
              <w:left w:val="nil"/>
              <w:bottom w:val="single" w:sz="4" w:space="0" w:color="auto"/>
              <w:right w:val="single" w:sz="4" w:space="0" w:color="auto"/>
            </w:tcBorders>
            <w:shd w:val="clear" w:color="auto" w:fill="auto"/>
            <w:vAlign w:val="center"/>
          </w:tcPr>
          <w:p w:rsidR="00642BE3" w:rsidRPr="00976E08" w:rsidRDefault="00642BE3" w:rsidP="00700407">
            <w:pPr>
              <w:spacing w:after="0" w:line="240" w:lineRule="auto"/>
              <w:jc w:val="center"/>
              <w:rPr>
                <w:rFonts w:ascii="Times New Roman" w:eastAsia="Times New Roman" w:hAnsi="Times New Roman" w:cs="Times New Roman"/>
                <w:sz w:val="18"/>
                <w:szCs w:val="18"/>
              </w:rPr>
            </w:pPr>
          </w:p>
        </w:tc>
        <w:tc>
          <w:tcPr>
            <w:tcW w:w="431"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42BE3" w:rsidRPr="00166A30" w:rsidRDefault="00642BE3" w:rsidP="00442A2F">
            <w:pPr>
              <w:spacing w:after="0" w:line="240" w:lineRule="auto"/>
              <w:jc w:val="right"/>
              <w:rPr>
                <w:rFonts w:ascii="Times New Roman" w:eastAsia="Times New Roman" w:hAnsi="Times New Roman" w:cs="Times New Roman"/>
              </w:rPr>
            </w:pPr>
          </w:p>
        </w:tc>
        <w:tc>
          <w:tcPr>
            <w:tcW w:w="463" w:type="pct"/>
            <w:tcBorders>
              <w:top w:val="single" w:sz="4" w:space="0" w:color="auto"/>
              <w:left w:val="nil"/>
              <w:bottom w:val="single" w:sz="4" w:space="0" w:color="auto"/>
              <w:right w:val="single" w:sz="4" w:space="0" w:color="auto"/>
            </w:tcBorders>
            <w:shd w:val="clear" w:color="auto" w:fill="auto"/>
            <w:noWrap/>
            <w:vAlign w:val="center"/>
          </w:tcPr>
          <w:p w:rsidR="00642BE3" w:rsidRPr="00166A30" w:rsidRDefault="00642BE3" w:rsidP="00442A2F">
            <w:pPr>
              <w:spacing w:after="0" w:line="240" w:lineRule="auto"/>
              <w:jc w:val="right"/>
              <w:rPr>
                <w:rFonts w:ascii="Times New Roman" w:eastAsia="Times New Roman" w:hAnsi="Times New Roman" w:cs="Times New Roman"/>
              </w:rPr>
            </w:pPr>
          </w:p>
        </w:tc>
        <w:tc>
          <w:tcPr>
            <w:tcW w:w="442" w:type="pct"/>
            <w:tcBorders>
              <w:top w:val="single" w:sz="4" w:space="0" w:color="auto"/>
              <w:left w:val="nil"/>
              <w:bottom w:val="single" w:sz="4" w:space="0" w:color="auto"/>
              <w:right w:val="single" w:sz="4" w:space="0" w:color="auto"/>
            </w:tcBorders>
            <w:shd w:val="clear" w:color="auto" w:fill="auto"/>
            <w:noWrap/>
            <w:vAlign w:val="center"/>
          </w:tcPr>
          <w:p w:rsidR="00642BE3" w:rsidRPr="00166A30" w:rsidRDefault="00642BE3" w:rsidP="00442A2F">
            <w:pPr>
              <w:spacing w:after="0" w:line="240" w:lineRule="auto"/>
              <w:jc w:val="right"/>
              <w:rPr>
                <w:rFonts w:ascii="Times New Roman" w:eastAsia="Times New Roman" w:hAnsi="Times New Roman" w:cs="Times New Roman"/>
              </w:rPr>
            </w:pPr>
          </w:p>
        </w:tc>
        <w:tc>
          <w:tcPr>
            <w:tcW w:w="456" w:type="pct"/>
            <w:tcBorders>
              <w:top w:val="single" w:sz="4" w:space="0" w:color="auto"/>
              <w:left w:val="nil"/>
              <w:bottom w:val="single" w:sz="4" w:space="0" w:color="auto"/>
              <w:right w:val="single" w:sz="4" w:space="0" w:color="auto"/>
            </w:tcBorders>
            <w:shd w:val="clear" w:color="auto" w:fill="auto"/>
            <w:vAlign w:val="center"/>
          </w:tcPr>
          <w:p w:rsidR="00642BE3" w:rsidRPr="00166A30" w:rsidRDefault="00642BE3" w:rsidP="00442A2F">
            <w:pPr>
              <w:spacing w:after="0" w:line="240" w:lineRule="auto"/>
              <w:jc w:val="right"/>
              <w:rPr>
                <w:rFonts w:ascii="Times New Roman" w:eastAsia="Times New Roman" w:hAnsi="Times New Roman" w:cs="Times New Roman"/>
              </w:rPr>
            </w:pPr>
          </w:p>
        </w:tc>
      </w:tr>
      <w:tr w:rsidR="00EC4837" w:rsidRPr="00976E08" w:rsidTr="00EC4837">
        <w:trPr>
          <w:trHeight w:val="750"/>
        </w:trPr>
        <w:tc>
          <w:tcPr>
            <w:tcW w:w="1453" w:type="pct"/>
            <w:tcBorders>
              <w:top w:val="single" w:sz="4" w:space="0" w:color="auto"/>
              <w:left w:val="single" w:sz="4" w:space="0" w:color="auto"/>
              <w:bottom w:val="single" w:sz="4" w:space="0" w:color="auto"/>
              <w:right w:val="single" w:sz="4" w:space="0" w:color="auto"/>
            </w:tcBorders>
            <w:shd w:val="clear" w:color="auto" w:fill="auto"/>
            <w:vAlign w:val="center"/>
          </w:tcPr>
          <w:p w:rsidR="00642BE3" w:rsidRPr="00976E08" w:rsidRDefault="00642BE3" w:rsidP="00685AE1">
            <w:pPr>
              <w:adjustRightInd w:val="0"/>
              <w:snapToGrid w:val="0"/>
              <w:spacing w:after="0" w:line="240" w:lineRule="auto"/>
              <w:rPr>
                <w:rFonts w:ascii="Times New Roman" w:eastAsia="Times New Roman" w:hAnsi="Times New Roman" w:cs="Times New Roman"/>
              </w:rPr>
            </w:pPr>
            <w:r w:rsidRPr="00EC4837">
              <w:rPr>
                <w:rFonts w:ascii="Times New Roman" w:hAnsi="Times New Roman" w:cs="Times New Roman"/>
                <w:b/>
                <w:lang w:eastAsia="ko-KR"/>
              </w:rPr>
              <w:t>Project 42</w:t>
            </w:r>
            <w:r w:rsidRPr="00976E08">
              <w:rPr>
                <w:rFonts w:ascii="Times New Roman" w:hAnsi="Times New Roman" w:cs="Times New Roman"/>
                <w:lang w:eastAsia="ko-KR"/>
              </w:rPr>
              <w:t xml:space="preserve"> Pacific Tuna Tagging Programme (PTTP)</w:t>
            </w:r>
          </w:p>
        </w:tc>
        <w:tc>
          <w:tcPr>
            <w:tcW w:w="1447" w:type="pct"/>
            <w:tcBorders>
              <w:top w:val="nil"/>
              <w:left w:val="nil"/>
              <w:bottom w:val="single" w:sz="4" w:space="0" w:color="auto"/>
              <w:right w:val="single" w:sz="4" w:space="0" w:color="auto"/>
            </w:tcBorders>
          </w:tcPr>
          <w:p w:rsidR="00642BE3" w:rsidRPr="00976E08" w:rsidRDefault="00642BE3" w:rsidP="00685AE1">
            <w:pPr>
              <w:adjustRightInd w:val="0"/>
              <w:snapToGrid w:val="0"/>
              <w:spacing w:after="0" w:line="240" w:lineRule="auto"/>
              <w:rPr>
                <w:rFonts w:ascii="Times New Roman" w:eastAsia="맑은 고딕" w:hAnsi="Times New Roman" w:cs="Times New Roman"/>
                <w:lang w:eastAsia="ko-KR"/>
              </w:rPr>
            </w:pPr>
            <w:r>
              <w:rPr>
                <w:rFonts w:ascii="Times New Roman" w:eastAsia="맑은 고딕" w:hAnsi="Times New Roman" w:cs="Times New Roman" w:hint="eastAsia"/>
                <w:lang w:eastAsia="ko-KR"/>
              </w:rPr>
              <w:t xml:space="preserve">Draft </w:t>
            </w:r>
            <w:r w:rsidRPr="00976E08">
              <w:rPr>
                <w:rFonts w:ascii="Times New Roman" w:eastAsia="맑은 고딕" w:hAnsi="Times New Roman" w:cs="Times New Roman"/>
                <w:lang w:eastAsia="ko-KR"/>
              </w:rPr>
              <w:t>TORs</w:t>
            </w:r>
            <w:r>
              <w:rPr>
                <w:rFonts w:ascii="Times New Roman" w:eastAsia="맑은 고딕" w:hAnsi="Times New Roman" w:cs="Times New Roman" w:hint="eastAsia"/>
                <w:lang w:eastAsia="ko-KR"/>
              </w:rPr>
              <w:t xml:space="preserve"> annexed</w:t>
            </w:r>
          </w:p>
        </w:tc>
        <w:tc>
          <w:tcPr>
            <w:tcW w:w="154" w:type="pct"/>
            <w:tcBorders>
              <w:top w:val="nil"/>
              <w:left w:val="single" w:sz="4" w:space="0" w:color="auto"/>
              <w:bottom w:val="single" w:sz="4" w:space="0" w:color="auto"/>
              <w:right w:val="single" w:sz="4" w:space="0" w:color="auto"/>
            </w:tcBorders>
            <w:shd w:val="clear" w:color="auto" w:fill="auto"/>
            <w:vAlign w:val="center"/>
          </w:tcPr>
          <w:p w:rsidR="00642BE3" w:rsidRPr="00976E08" w:rsidRDefault="00642BE3" w:rsidP="0075636A">
            <w:pPr>
              <w:spacing w:after="0" w:line="240" w:lineRule="auto"/>
              <w:jc w:val="center"/>
              <w:rPr>
                <w:rFonts w:ascii="Times New Roman" w:eastAsia="Times New Roman" w:hAnsi="Times New Roman" w:cs="Times New Roman"/>
                <w:sz w:val="18"/>
                <w:szCs w:val="18"/>
              </w:rPr>
            </w:pPr>
          </w:p>
        </w:tc>
        <w:tc>
          <w:tcPr>
            <w:tcW w:w="154" w:type="pct"/>
            <w:tcBorders>
              <w:top w:val="single" w:sz="4" w:space="0" w:color="auto"/>
              <w:left w:val="nil"/>
              <w:bottom w:val="single" w:sz="4" w:space="0" w:color="auto"/>
              <w:right w:val="single" w:sz="4" w:space="0" w:color="auto"/>
            </w:tcBorders>
            <w:shd w:val="clear" w:color="auto" w:fill="auto"/>
            <w:vAlign w:val="center"/>
          </w:tcPr>
          <w:p w:rsidR="00642BE3" w:rsidRPr="00976E08" w:rsidRDefault="00642BE3" w:rsidP="0075636A">
            <w:pPr>
              <w:spacing w:after="0" w:line="240" w:lineRule="auto"/>
              <w:jc w:val="center"/>
              <w:rPr>
                <w:rFonts w:ascii="Times New Roman" w:eastAsia="Times New Roman" w:hAnsi="Times New Roman" w:cs="Times New Roman"/>
                <w:sz w:val="18"/>
                <w:szCs w:val="18"/>
              </w:rPr>
            </w:pPr>
          </w:p>
        </w:tc>
        <w:tc>
          <w:tcPr>
            <w:tcW w:w="431"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42BE3" w:rsidRPr="00166A30" w:rsidRDefault="00642BE3" w:rsidP="0075636A">
            <w:pPr>
              <w:spacing w:after="0" w:line="240" w:lineRule="auto"/>
              <w:jc w:val="right"/>
              <w:rPr>
                <w:rFonts w:ascii="Times New Roman" w:eastAsia="Times New Roman" w:hAnsi="Times New Roman" w:cs="Times New Roman"/>
                <w:b/>
              </w:rPr>
            </w:pPr>
          </w:p>
        </w:tc>
        <w:tc>
          <w:tcPr>
            <w:tcW w:w="463" w:type="pct"/>
            <w:tcBorders>
              <w:top w:val="single" w:sz="4" w:space="0" w:color="auto"/>
              <w:left w:val="nil"/>
              <w:bottom w:val="single" w:sz="4" w:space="0" w:color="auto"/>
              <w:right w:val="single" w:sz="4" w:space="0" w:color="auto"/>
            </w:tcBorders>
            <w:shd w:val="clear" w:color="auto" w:fill="auto"/>
            <w:noWrap/>
            <w:vAlign w:val="center"/>
          </w:tcPr>
          <w:p w:rsidR="00642BE3" w:rsidRPr="00166A30" w:rsidRDefault="00642BE3" w:rsidP="0075636A">
            <w:pPr>
              <w:spacing w:after="0" w:line="240" w:lineRule="auto"/>
              <w:jc w:val="right"/>
              <w:rPr>
                <w:rFonts w:ascii="Times New Roman" w:eastAsia="Times New Roman" w:hAnsi="Times New Roman" w:cs="Times New Roman"/>
                <w:b/>
              </w:rPr>
            </w:pPr>
            <w:r w:rsidRPr="00166A30">
              <w:rPr>
                <w:rFonts w:ascii="Times New Roman" w:eastAsia="MS Mincho" w:hAnsi="Times New Roman" w:cs="Times New Roman"/>
                <w:lang w:eastAsia="ja-JP"/>
              </w:rPr>
              <w:t>1,380,000</w:t>
            </w:r>
          </w:p>
        </w:tc>
        <w:tc>
          <w:tcPr>
            <w:tcW w:w="442" w:type="pct"/>
            <w:tcBorders>
              <w:top w:val="single" w:sz="4" w:space="0" w:color="auto"/>
              <w:left w:val="nil"/>
              <w:bottom w:val="single" w:sz="4" w:space="0" w:color="auto"/>
              <w:right w:val="single" w:sz="4" w:space="0" w:color="auto"/>
            </w:tcBorders>
            <w:shd w:val="clear" w:color="auto" w:fill="auto"/>
            <w:noWrap/>
            <w:vAlign w:val="center"/>
          </w:tcPr>
          <w:p w:rsidR="00642BE3" w:rsidRPr="00166A30" w:rsidRDefault="00642BE3" w:rsidP="0075636A">
            <w:pPr>
              <w:spacing w:after="0" w:line="240" w:lineRule="auto"/>
              <w:jc w:val="right"/>
              <w:rPr>
                <w:rFonts w:ascii="Times New Roman" w:eastAsia="Times New Roman" w:hAnsi="Times New Roman" w:cs="Times New Roman"/>
              </w:rPr>
            </w:pPr>
            <w:r w:rsidRPr="00166A30">
              <w:rPr>
                <w:rFonts w:ascii="Times New Roman" w:hAnsi="Times New Roman" w:cs="Times New Roman"/>
                <w:lang w:eastAsia="ko-KR"/>
              </w:rPr>
              <w:t>690,000</w:t>
            </w:r>
          </w:p>
        </w:tc>
        <w:tc>
          <w:tcPr>
            <w:tcW w:w="456" w:type="pct"/>
            <w:tcBorders>
              <w:top w:val="single" w:sz="4" w:space="0" w:color="auto"/>
              <w:left w:val="nil"/>
              <w:bottom w:val="single" w:sz="4" w:space="0" w:color="auto"/>
              <w:right w:val="single" w:sz="4" w:space="0" w:color="auto"/>
            </w:tcBorders>
            <w:shd w:val="clear" w:color="auto" w:fill="auto"/>
            <w:vAlign w:val="center"/>
          </w:tcPr>
          <w:p w:rsidR="00642BE3" w:rsidRPr="00166A30" w:rsidRDefault="00642BE3" w:rsidP="0075636A">
            <w:pPr>
              <w:spacing w:after="0" w:line="240" w:lineRule="auto"/>
              <w:jc w:val="right"/>
              <w:rPr>
                <w:rFonts w:ascii="Times New Roman" w:eastAsia="Times New Roman" w:hAnsi="Times New Roman" w:cs="Times New Roman"/>
                <w:b/>
              </w:rPr>
            </w:pPr>
            <w:r w:rsidRPr="00166A30">
              <w:rPr>
                <w:rFonts w:ascii="Times New Roman" w:hAnsi="Times New Roman" w:cs="Times New Roman"/>
                <w:lang w:eastAsia="ko-KR"/>
              </w:rPr>
              <w:t>1,380,000</w:t>
            </w:r>
          </w:p>
        </w:tc>
      </w:tr>
      <w:tr w:rsidR="00EC4837" w:rsidRPr="00976E08" w:rsidTr="00EC4837">
        <w:trPr>
          <w:trHeight w:val="750"/>
        </w:trPr>
        <w:tc>
          <w:tcPr>
            <w:tcW w:w="1453" w:type="pct"/>
            <w:tcBorders>
              <w:top w:val="single" w:sz="4" w:space="0" w:color="auto"/>
              <w:left w:val="single" w:sz="4" w:space="0" w:color="auto"/>
              <w:bottom w:val="single" w:sz="4" w:space="0" w:color="auto"/>
              <w:right w:val="single" w:sz="4" w:space="0" w:color="auto"/>
            </w:tcBorders>
            <w:shd w:val="clear" w:color="auto" w:fill="auto"/>
            <w:vAlign w:val="center"/>
          </w:tcPr>
          <w:p w:rsidR="00642BE3" w:rsidRPr="00454F3A" w:rsidRDefault="00642BE3" w:rsidP="00EC4837">
            <w:pPr>
              <w:adjustRightInd w:val="0"/>
              <w:snapToGrid w:val="0"/>
              <w:spacing w:after="0" w:line="240" w:lineRule="auto"/>
              <w:rPr>
                <w:rFonts w:ascii="Times New Roman" w:eastAsia="맑은 고딕" w:hAnsi="Times New Roman" w:cs="Times New Roman"/>
                <w:lang w:eastAsia="ko-KR"/>
              </w:rPr>
            </w:pPr>
            <w:r w:rsidRPr="00EC4837">
              <w:rPr>
                <w:rFonts w:ascii="Times New Roman" w:eastAsia="맑은 고딕" w:hAnsi="Times New Roman" w:cs="Times New Roman" w:hint="eastAsia"/>
                <w:b/>
                <w:lang w:eastAsia="ko-KR"/>
              </w:rPr>
              <w:t>Project 68</w:t>
            </w:r>
            <w:r w:rsidR="00EC4837">
              <w:rPr>
                <w:rStyle w:val="FootnoteReference"/>
                <w:rFonts w:ascii="Times New Roman" w:eastAsia="맑은 고딕" w:hAnsi="Times New Roman" w:cs="Times New Roman"/>
                <w:b/>
                <w:lang w:eastAsia="ko-KR"/>
              </w:rPr>
              <w:footnoteReference w:id="1"/>
            </w:r>
            <w:r>
              <w:rPr>
                <w:rFonts w:ascii="Times New Roman" w:eastAsia="맑은 고딕" w:hAnsi="Times New Roman" w:cs="Times New Roman" w:hint="eastAsia"/>
                <w:lang w:eastAsia="ko-KR"/>
              </w:rPr>
              <w:t xml:space="preserve">. Estimation of </w:t>
            </w:r>
            <w:r w:rsidRPr="00976E08">
              <w:rPr>
                <w:rFonts w:ascii="Times New Roman" w:hAnsi="Times New Roman" w:cs="Times New Roman"/>
              </w:rPr>
              <w:t>seabird mortality across the WCPO Convention area</w:t>
            </w:r>
            <w:r>
              <w:rPr>
                <w:rFonts w:ascii="Times New Roman" w:eastAsia="맑은 고딕" w:hAnsi="Times New Roman" w:cs="Times New Roman" w:hint="eastAsia"/>
                <w:lang w:eastAsia="ko-KR"/>
              </w:rPr>
              <w:t xml:space="preserve"> </w:t>
            </w:r>
          </w:p>
        </w:tc>
        <w:tc>
          <w:tcPr>
            <w:tcW w:w="1447" w:type="pct"/>
            <w:tcBorders>
              <w:top w:val="nil"/>
              <w:left w:val="nil"/>
              <w:bottom w:val="single" w:sz="4" w:space="0" w:color="auto"/>
              <w:right w:val="single" w:sz="4" w:space="0" w:color="auto"/>
            </w:tcBorders>
          </w:tcPr>
          <w:p w:rsidR="00642BE3" w:rsidRPr="00976E08" w:rsidRDefault="00642BE3" w:rsidP="00685AE1">
            <w:pPr>
              <w:adjustRightInd w:val="0"/>
              <w:snapToGrid w:val="0"/>
              <w:spacing w:after="0" w:line="240" w:lineRule="auto"/>
              <w:rPr>
                <w:rFonts w:ascii="Times New Roman" w:eastAsia="맑은 고딕" w:hAnsi="Times New Roman" w:cs="Times New Roman"/>
                <w:lang w:eastAsia="ko-KR"/>
              </w:rPr>
            </w:pPr>
            <w:r>
              <w:rPr>
                <w:rFonts w:ascii="Times New Roman" w:eastAsia="맑은 고딕" w:hAnsi="Times New Roman" w:cs="Times New Roman" w:hint="eastAsia"/>
                <w:lang w:eastAsia="ko-KR"/>
              </w:rPr>
              <w:t xml:space="preserve">Draft </w:t>
            </w:r>
            <w:r w:rsidRPr="00976E08">
              <w:rPr>
                <w:rFonts w:ascii="Times New Roman" w:eastAsia="맑은 고딕" w:hAnsi="Times New Roman" w:cs="Times New Roman"/>
                <w:lang w:eastAsia="ko-KR"/>
              </w:rPr>
              <w:t>TORs</w:t>
            </w:r>
            <w:r>
              <w:rPr>
                <w:rFonts w:ascii="Times New Roman" w:eastAsia="맑은 고딕" w:hAnsi="Times New Roman" w:cs="Times New Roman" w:hint="eastAsia"/>
                <w:lang w:eastAsia="ko-KR"/>
              </w:rPr>
              <w:t xml:space="preserve"> annexed</w:t>
            </w:r>
          </w:p>
        </w:tc>
        <w:tc>
          <w:tcPr>
            <w:tcW w:w="154" w:type="pct"/>
            <w:tcBorders>
              <w:top w:val="nil"/>
              <w:left w:val="single" w:sz="4" w:space="0" w:color="auto"/>
              <w:bottom w:val="single" w:sz="4" w:space="0" w:color="auto"/>
              <w:right w:val="single" w:sz="4" w:space="0" w:color="auto"/>
            </w:tcBorders>
            <w:shd w:val="clear" w:color="auto" w:fill="auto"/>
            <w:vAlign w:val="center"/>
          </w:tcPr>
          <w:p w:rsidR="00642BE3" w:rsidRPr="00976E08" w:rsidRDefault="00642BE3" w:rsidP="00700407">
            <w:pPr>
              <w:spacing w:after="0" w:line="240" w:lineRule="auto"/>
              <w:jc w:val="center"/>
              <w:rPr>
                <w:rFonts w:ascii="Times New Roman" w:eastAsia="Times New Roman" w:hAnsi="Times New Roman" w:cs="Times New Roman"/>
                <w:sz w:val="18"/>
                <w:szCs w:val="18"/>
              </w:rPr>
            </w:pPr>
          </w:p>
        </w:tc>
        <w:tc>
          <w:tcPr>
            <w:tcW w:w="154" w:type="pct"/>
            <w:tcBorders>
              <w:top w:val="single" w:sz="4" w:space="0" w:color="auto"/>
              <w:left w:val="nil"/>
              <w:bottom w:val="single" w:sz="4" w:space="0" w:color="auto"/>
              <w:right w:val="single" w:sz="4" w:space="0" w:color="auto"/>
            </w:tcBorders>
            <w:shd w:val="clear" w:color="auto" w:fill="auto"/>
            <w:vAlign w:val="center"/>
          </w:tcPr>
          <w:p w:rsidR="00642BE3" w:rsidRPr="00976E08" w:rsidRDefault="00642BE3" w:rsidP="00700407">
            <w:pPr>
              <w:spacing w:after="0" w:line="240" w:lineRule="auto"/>
              <w:jc w:val="center"/>
              <w:rPr>
                <w:rFonts w:ascii="Times New Roman" w:eastAsia="Times New Roman" w:hAnsi="Times New Roman" w:cs="Times New Roman"/>
                <w:sz w:val="18"/>
                <w:szCs w:val="18"/>
              </w:rPr>
            </w:pPr>
          </w:p>
        </w:tc>
        <w:tc>
          <w:tcPr>
            <w:tcW w:w="431"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42BE3" w:rsidRPr="00166A30" w:rsidRDefault="00642BE3" w:rsidP="00442A2F">
            <w:pPr>
              <w:spacing w:after="0" w:line="240" w:lineRule="auto"/>
              <w:jc w:val="right"/>
              <w:rPr>
                <w:rFonts w:ascii="Times New Roman" w:eastAsia="Times New Roman" w:hAnsi="Times New Roman" w:cs="Times New Roman"/>
              </w:rPr>
            </w:pPr>
          </w:p>
        </w:tc>
        <w:tc>
          <w:tcPr>
            <w:tcW w:w="463" w:type="pct"/>
            <w:tcBorders>
              <w:top w:val="single" w:sz="4" w:space="0" w:color="auto"/>
              <w:left w:val="nil"/>
              <w:bottom w:val="single" w:sz="4" w:space="0" w:color="auto"/>
              <w:right w:val="single" w:sz="4" w:space="0" w:color="auto"/>
            </w:tcBorders>
            <w:shd w:val="clear" w:color="auto" w:fill="auto"/>
            <w:noWrap/>
            <w:vAlign w:val="center"/>
          </w:tcPr>
          <w:p w:rsidR="00642BE3" w:rsidRPr="00166A30" w:rsidRDefault="00642BE3" w:rsidP="00442A2F">
            <w:pPr>
              <w:spacing w:after="0" w:line="240" w:lineRule="auto"/>
              <w:jc w:val="right"/>
              <w:rPr>
                <w:rFonts w:ascii="Times New Roman" w:eastAsia="Times New Roman" w:hAnsi="Times New Roman" w:cs="Times New Roman"/>
              </w:rPr>
            </w:pPr>
            <w:r w:rsidRPr="00166A30">
              <w:rPr>
                <w:rFonts w:ascii="Times New Roman" w:hAnsi="Times New Roman" w:cs="Times New Roman"/>
                <w:lang w:eastAsia="ko-KR"/>
              </w:rPr>
              <w:t>70,000-75,000</w:t>
            </w:r>
          </w:p>
        </w:tc>
        <w:tc>
          <w:tcPr>
            <w:tcW w:w="442" w:type="pct"/>
            <w:tcBorders>
              <w:top w:val="single" w:sz="4" w:space="0" w:color="auto"/>
              <w:left w:val="nil"/>
              <w:bottom w:val="single" w:sz="4" w:space="0" w:color="auto"/>
              <w:right w:val="single" w:sz="4" w:space="0" w:color="auto"/>
            </w:tcBorders>
            <w:shd w:val="clear" w:color="auto" w:fill="auto"/>
            <w:noWrap/>
            <w:vAlign w:val="center"/>
          </w:tcPr>
          <w:p w:rsidR="00642BE3" w:rsidRPr="00166A30" w:rsidRDefault="00642BE3" w:rsidP="00442A2F">
            <w:pPr>
              <w:spacing w:after="0" w:line="240" w:lineRule="auto"/>
              <w:jc w:val="right"/>
              <w:rPr>
                <w:rFonts w:ascii="Times New Roman" w:eastAsia="Times New Roman" w:hAnsi="Times New Roman" w:cs="Times New Roman"/>
              </w:rPr>
            </w:pPr>
            <w:r w:rsidRPr="00166A30">
              <w:rPr>
                <w:rFonts w:ascii="Times New Roman" w:hAnsi="Times New Roman" w:cs="Times New Roman"/>
                <w:lang w:eastAsia="ko-KR"/>
              </w:rPr>
              <w:t>20,000-25,000</w:t>
            </w:r>
          </w:p>
        </w:tc>
        <w:tc>
          <w:tcPr>
            <w:tcW w:w="456" w:type="pct"/>
            <w:tcBorders>
              <w:top w:val="single" w:sz="4" w:space="0" w:color="auto"/>
              <w:left w:val="nil"/>
              <w:bottom w:val="single" w:sz="4" w:space="0" w:color="auto"/>
              <w:right w:val="single" w:sz="4" w:space="0" w:color="auto"/>
            </w:tcBorders>
            <w:shd w:val="clear" w:color="auto" w:fill="auto"/>
            <w:vAlign w:val="center"/>
          </w:tcPr>
          <w:p w:rsidR="00642BE3" w:rsidRPr="00166A30" w:rsidRDefault="00642BE3" w:rsidP="00442A2F">
            <w:pPr>
              <w:spacing w:after="0" w:line="240" w:lineRule="auto"/>
              <w:jc w:val="right"/>
              <w:rPr>
                <w:rFonts w:ascii="Times New Roman" w:eastAsia="Times New Roman" w:hAnsi="Times New Roman" w:cs="Times New Roman"/>
              </w:rPr>
            </w:pPr>
            <w:r w:rsidRPr="00166A30">
              <w:rPr>
                <w:rFonts w:ascii="Times New Roman" w:hAnsi="Times New Roman" w:cs="Times New Roman"/>
                <w:lang w:eastAsia="ko-KR"/>
              </w:rPr>
              <w:t>15,000-20,000</w:t>
            </w:r>
          </w:p>
        </w:tc>
      </w:tr>
      <w:tr w:rsidR="00EC4837" w:rsidRPr="00976E08" w:rsidTr="00EC4837">
        <w:trPr>
          <w:trHeight w:val="750"/>
        </w:trPr>
        <w:tc>
          <w:tcPr>
            <w:tcW w:w="1453" w:type="pct"/>
            <w:tcBorders>
              <w:top w:val="single" w:sz="4" w:space="0" w:color="auto"/>
              <w:left w:val="single" w:sz="4" w:space="0" w:color="auto"/>
              <w:bottom w:val="single" w:sz="4" w:space="0" w:color="auto"/>
              <w:right w:val="single" w:sz="4" w:space="0" w:color="auto"/>
            </w:tcBorders>
            <w:shd w:val="clear" w:color="auto" w:fill="auto"/>
            <w:vAlign w:val="center"/>
          </w:tcPr>
          <w:p w:rsidR="00642BE3" w:rsidRPr="00A63FBA" w:rsidRDefault="00642BE3" w:rsidP="00685AE1">
            <w:pPr>
              <w:adjustRightInd w:val="0"/>
              <w:snapToGrid w:val="0"/>
              <w:spacing w:after="0" w:line="240" w:lineRule="auto"/>
              <w:rPr>
                <w:rFonts w:ascii="Times New Roman" w:eastAsia="맑은 고딕" w:hAnsi="Times New Roman" w:cs="Times New Roman"/>
                <w:lang w:eastAsia="ko-KR"/>
              </w:rPr>
            </w:pPr>
            <w:r w:rsidRPr="00EC4837">
              <w:rPr>
                <w:rFonts w:ascii="Times New Roman" w:eastAsia="Times New Roman" w:hAnsi="Times New Roman" w:cs="Times New Roman"/>
                <w:b/>
              </w:rPr>
              <w:t>Project 67</w:t>
            </w:r>
            <w:r>
              <w:rPr>
                <w:rFonts w:ascii="Times New Roman" w:eastAsia="맑은 고딕" w:hAnsi="Times New Roman" w:cs="Times New Roman" w:hint="eastAsia"/>
                <w:lang w:eastAsia="ko-KR"/>
              </w:rPr>
              <w:t xml:space="preserve">: </w:t>
            </w:r>
            <w:r w:rsidRPr="00976E08">
              <w:rPr>
                <w:rFonts w:ascii="Times New Roman" w:eastAsia="Times New Roman" w:hAnsi="Times New Roman" w:cs="Times New Roman"/>
              </w:rPr>
              <w:t>Review of impacts of recent high catches of skipjack on fisheries on the margins of the WCPFC Convention Area</w:t>
            </w:r>
            <w:r>
              <w:rPr>
                <w:rFonts w:ascii="Times New Roman" w:eastAsia="맑은 고딕" w:hAnsi="Times New Roman" w:cs="Times New Roman" w:hint="eastAsia"/>
                <w:lang w:eastAsia="ko-KR"/>
              </w:rPr>
              <w:t xml:space="preserve"> (Japan)</w:t>
            </w:r>
          </w:p>
        </w:tc>
        <w:tc>
          <w:tcPr>
            <w:tcW w:w="1447" w:type="pct"/>
            <w:tcBorders>
              <w:top w:val="single" w:sz="4" w:space="0" w:color="auto"/>
              <w:left w:val="nil"/>
              <w:bottom w:val="single" w:sz="4" w:space="0" w:color="auto"/>
              <w:right w:val="single" w:sz="4" w:space="0" w:color="auto"/>
            </w:tcBorders>
          </w:tcPr>
          <w:p w:rsidR="00642BE3" w:rsidRPr="00976E08" w:rsidRDefault="00642BE3" w:rsidP="00685AE1">
            <w:pPr>
              <w:adjustRightInd w:val="0"/>
              <w:snapToGrid w:val="0"/>
              <w:spacing w:after="0" w:line="240" w:lineRule="auto"/>
              <w:rPr>
                <w:rFonts w:ascii="Times New Roman" w:eastAsia="맑은 고딕" w:hAnsi="Times New Roman" w:cs="Times New Roman"/>
                <w:lang w:eastAsia="ko-KR"/>
              </w:rPr>
            </w:pPr>
            <w:r>
              <w:rPr>
                <w:rFonts w:ascii="Times New Roman" w:eastAsia="맑은 고딕" w:hAnsi="Times New Roman" w:cs="Times New Roman" w:hint="eastAsia"/>
                <w:lang w:eastAsia="ko-KR"/>
              </w:rPr>
              <w:t xml:space="preserve">Draft </w:t>
            </w:r>
            <w:r w:rsidRPr="00976E08">
              <w:rPr>
                <w:rFonts w:ascii="Times New Roman" w:eastAsia="맑은 고딕" w:hAnsi="Times New Roman" w:cs="Times New Roman"/>
                <w:lang w:eastAsia="ko-KR"/>
              </w:rPr>
              <w:t>TORs</w:t>
            </w:r>
            <w:r>
              <w:rPr>
                <w:rFonts w:ascii="Times New Roman" w:eastAsia="맑은 고딕" w:hAnsi="Times New Roman" w:cs="Times New Roman" w:hint="eastAsia"/>
                <w:lang w:eastAsia="ko-KR"/>
              </w:rPr>
              <w:t xml:space="preserve"> annexed</w:t>
            </w:r>
          </w:p>
        </w:tc>
        <w:tc>
          <w:tcPr>
            <w:tcW w:w="154" w:type="pct"/>
            <w:tcBorders>
              <w:top w:val="single" w:sz="4" w:space="0" w:color="auto"/>
              <w:left w:val="single" w:sz="4" w:space="0" w:color="auto"/>
              <w:bottom w:val="single" w:sz="4" w:space="0" w:color="auto"/>
              <w:right w:val="single" w:sz="4" w:space="0" w:color="auto"/>
            </w:tcBorders>
            <w:shd w:val="clear" w:color="auto" w:fill="auto"/>
            <w:vAlign w:val="center"/>
          </w:tcPr>
          <w:p w:rsidR="00642BE3" w:rsidRPr="00976E08" w:rsidRDefault="00642BE3" w:rsidP="00700407">
            <w:pPr>
              <w:spacing w:after="0" w:line="240" w:lineRule="auto"/>
              <w:jc w:val="center"/>
              <w:rPr>
                <w:rFonts w:ascii="Times New Roman" w:eastAsia="Times New Roman" w:hAnsi="Times New Roman" w:cs="Times New Roman"/>
                <w:sz w:val="18"/>
                <w:szCs w:val="18"/>
              </w:rPr>
            </w:pPr>
          </w:p>
        </w:tc>
        <w:tc>
          <w:tcPr>
            <w:tcW w:w="154" w:type="pct"/>
            <w:tcBorders>
              <w:top w:val="single" w:sz="4" w:space="0" w:color="auto"/>
              <w:left w:val="nil"/>
              <w:bottom w:val="single" w:sz="4" w:space="0" w:color="auto"/>
              <w:right w:val="single" w:sz="4" w:space="0" w:color="auto"/>
            </w:tcBorders>
            <w:shd w:val="clear" w:color="auto" w:fill="auto"/>
            <w:vAlign w:val="center"/>
          </w:tcPr>
          <w:p w:rsidR="00642BE3" w:rsidRPr="00976E08" w:rsidRDefault="00642BE3" w:rsidP="00700407">
            <w:pPr>
              <w:spacing w:after="0" w:line="240" w:lineRule="auto"/>
              <w:jc w:val="center"/>
              <w:rPr>
                <w:rFonts w:ascii="Times New Roman" w:eastAsia="Times New Roman" w:hAnsi="Times New Roman" w:cs="Times New Roman"/>
                <w:sz w:val="18"/>
                <w:szCs w:val="18"/>
              </w:rPr>
            </w:pPr>
          </w:p>
        </w:tc>
        <w:tc>
          <w:tcPr>
            <w:tcW w:w="431"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42BE3" w:rsidRPr="00166A30" w:rsidRDefault="00642BE3" w:rsidP="00442A2F">
            <w:pPr>
              <w:spacing w:after="0" w:line="240" w:lineRule="auto"/>
              <w:jc w:val="right"/>
              <w:rPr>
                <w:rFonts w:ascii="Times New Roman" w:eastAsia="Times New Roman" w:hAnsi="Times New Roman" w:cs="Times New Roman"/>
              </w:rPr>
            </w:pPr>
          </w:p>
        </w:tc>
        <w:tc>
          <w:tcPr>
            <w:tcW w:w="463" w:type="pct"/>
            <w:tcBorders>
              <w:top w:val="single" w:sz="4" w:space="0" w:color="auto"/>
              <w:left w:val="nil"/>
              <w:bottom w:val="single" w:sz="4" w:space="0" w:color="auto"/>
              <w:right w:val="single" w:sz="4" w:space="0" w:color="auto"/>
            </w:tcBorders>
            <w:shd w:val="clear" w:color="auto" w:fill="auto"/>
            <w:noWrap/>
            <w:vAlign w:val="center"/>
          </w:tcPr>
          <w:p w:rsidR="00642BE3" w:rsidRPr="00166A30" w:rsidRDefault="00642BE3" w:rsidP="00442A2F">
            <w:pPr>
              <w:spacing w:after="0" w:line="240" w:lineRule="auto"/>
              <w:jc w:val="right"/>
              <w:rPr>
                <w:rFonts w:ascii="Times New Roman" w:eastAsia="맑은 고딕" w:hAnsi="Times New Roman" w:cs="Times New Roman"/>
                <w:lang w:eastAsia="ko-KR"/>
              </w:rPr>
            </w:pPr>
            <w:r w:rsidRPr="00166A30">
              <w:rPr>
                <w:rFonts w:ascii="Times New Roman" w:eastAsia="맑은 고딕" w:hAnsi="Times New Roman" w:cs="Times New Roman" w:hint="eastAsia"/>
                <w:lang w:eastAsia="ko-KR"/>
              </w:rPr>
              <w:t>40,000</w:t>
            </w:r>
          </w:p>
        </w:tc>
        <w:tc>
          <w:tcPr>
            <w:tcW w:w="442" w:type="pct"/>
            <w:tcBorders>
              <w:top w:val="single" w:sz="4" w:space="0" w:color="auto"/>
              <w:left w:val="nil"/>
              <w:bottom w:val="single" w:sz="4" w:space="0" w:color="auto"/>
              <w:right w:val="single" w:sz="4" w:space="0" w:color="auto"/>
            </w:tcBorders>
            <w:shd w:val="clear" w:color="auto" w:fill="auto"/>
            <w:noWrap/>
            <w:vAlign w:val="center"/>
          </w:tcPr>
          <w:p w:rsidR="00642BE3" w:rsidRPr="00166A30" w:rsidRDefault="00642BE3" w:rsidP="00442A2F">
            <w:pPr>
              <w:spacing w:after="0" w:line="240" w:lineRule="auto"/>
              <w:jc w:val="right"/>
              <w:rPr>
                <w:rFonts w:ascii="Times New Roman" w:hAnsi="Times New Roman" w:cs="Times New Roman"/>
                <w:lang w:eastAsia="ko-KR"/>
              </w:rPr>
            </w:pPr>
            <w:r w:rsidRPr="00166A30">
              <w:rPr>
                <w:rFonts w:ascii="Times New Roman" w:eastAsia="맑은 고딕" w:hAnsi="Times New Roman" w:cs="Times New Roman" w:hint="eastAsia"/>
                <w:lang w:eastAsia="ko-KR"/>
              </w:rPr>
              <w:t>40,000</w:t>
            </w:r>
          </w:p>
        </w:tc>
        <w:tc>
          <w:tcPr>
            <w:tcW w:w="456" w:type="pct"/>
            <w:tcBorders>
              <w:top w:val="single" w:sz="4" w:space="0" w:color="auto"/>
              <w:left w:val="nil"/>
              <w:bottom w:val="single" w:sz="4" w:space="0" w:color="auto"/>
              <w:right w:val="single" w:sz="4" w:space="0" w:color="auto"/>
            </w:tcBorders>
            <w:shd w:val="clear" w:color="auto" w:fill="auto"/>
            <w:vAlign w:val="center"/>
          </w:tcPr>
          <w:p w:rsidR="00642BE3" w:rsidRPr="00166A30" w:rsidRDefault="00642BE3" w:rsidP="00442A2F">
            <w:pPr>
              <w:spacing w:after="0" w:line="240" w:lineRule="auto"/>
              <w:jc w:val="right"/>
              <w:rPr>
                <w:rFonts w:ascii="Times New Roman" w:hAnsi="Times New Roman" w:cs="Times New Roman"/>
                <w:lang w:eastAsia="ko-KR"/>
              </w:rPr>
            </w:pPr>
            <w:r w:rsidRPr="00166A30">
              <w:rPr>
                <w:rFonts w:ascii="Times New Roman" w:eastAsia="맑은 고딕" w:hAnsi="Times New Roman" w:cs="Times New Roman" w:hint="eastAsia"/>
                <w:lang w:eastAsia="ko-KR"/>
              </w:rPr>
              <w:t>30,000</w:t>
            </w:r>
          </w:p>
        </w:tc>
      </w:tr>
      <w:tr w:rsidR="00EC4837" w:rsidRPr="00976E08" w:rsidTr="00EC4837">
        <w:trPr>
          <w:trHeight w:val="750"/>
        </w:trPr>
        <w:tc>
          <w:tcPr>
            <w:tcW w:w="1453" w:type="pct"/>
            <w:tcBorders>
              <w:top w:val="single" w:sz="4" w:space="0" w:color="auto"/>
              <w:left w:val="single" w:sz="4" w:space="0" w:color="auto"/>
              <w:bottom w:val="single" w:sz="4" w:space="0" w:color="auto"/>
              <w:right w:val="single" w:sz="4" w:space="0" w:color="auto"/>
            </w:tcBorders>
            <w:shd w:val="clear" w:color="auto" w:fill="auto"/>
            <w:vAlign w:val="center"/>
          </w:tcPr>
          <w:p w:rsidR="004F7F51" w:rsidRPr="004F7F51" w:rsidRDefault="004F7F51" w:rsidP="00685AE1">
            <w:pPr>
              <w:adjustRightInd w:val="0"/>
              <w:snapToGrid w:val="0"/>
              <w:spacing w:after="0" w:line="240" w:lineRule="auto"/>
              <w:rPr>
                <w:rFonts w:ascii="Times New Roman" w:eastAsia="맑은 고딕" w:hAnsi="Times New Roman" w:cs="Times New Roman" w:hint="eastAsia"/>
                <w:lang w:eastAsia="ko-KR"/>
              </w:rPr>
            </w:pPr>
            <w:r w:rsidRPr="00EC4837">
              <w:rPr>
                <w:rFonts w:ascii="Times New Roman" w:eastAsia="맑은 고딕" w:hAnsi="Times New Roman" w:cs="Times New Roman" w:hint="eastAsia"/>
                <w:b/>
                <w:lang w:eastAsia="ko-KR"/>
              </w:rPr>
              <w:t>Project 78 (NEW).</w:t>
            </w:r>
            <w:r>
              <w:rPr>
                <w:rFonts w:ascii="Times New Roman" w:eastAsia="맑은 고딕" w:hAnsi="Times New Roman" w:cs="Times New Roman" w:hint="eastAsia"/>
                <w:lang w:eastAsia="ko-KR"/>
              </w:rPr>
              <w:t xml:space="preserve"> </w:t>
            </w:r>
            <w:r w:rsidRPr="004F7F51">
              <w:rPr>
                <w:rFonts w:ascii="Times New Roman" w:hAnsi="Times New Roman" w:cs="Times New Roman"/>
              </w:rPr>
              <w:t>Review of shark data and modelling framework to support stock assessments</w:t>
            </w:r>
          </w:p>
        </w:tc>
        <w:tc>
          <w:tcPr>
            <w:tcW w:w="1447" w:type="pct"/>
            <w:tcBorders>
              <w:top w:val="single" w:sz="4" w:space="0" w:color="auto"/>
              <w:left w:val="nil"/>
              <w:bottom w:val="single" w:sz="4" w:space="0" w:color="auto"/>
              <w:right w:val="single" w:sz="4" w:space="0" w:color="auto"/>
            </w:tcBorders>
          </w:tcPr>
          <w:p w:rsidR="004F7F51" w:rsidRDefault="004F7F51" w:rsidP="00AD658F">
            <w:pPr>
              <w:adjustRightInd w:val="0"/>
              <w:snapToGrid w:val="0"/>
              <w:spacing w:after="0" w:line="240" w:lineRule="auto"/>
              <w:rPr>
                <w:rFonts w:ascii="Times New Roman" w:eastAsia="맑은 고딕" w:hAnsi="Times New Roman" w:cs="Times New Roman"/>
                <w:lang w:eastAsia="ko-KR"/>
              </w:rPr>
            </w:pPr>
            <w:r>
              <w:rPr>
                <w:rFonts w:ascii="Times New Roman" w:eastAsia="맑은 고딕" w:hAnsi="Times New Roman" w:cs="Times New Roman" w:hint="eastAsia"/>
                <w:lang w:eastAsia="ko-KR"/>
              </w:rPr>
              <w:t xml:space="preserve">Draft </w:t>
            </w:r>
            <w:r w:rsidRPr="00976E08">
              <w:rPr>
                <w:rFonts w:ascii="Times New Roman" w:eastAsia="맑은 고딕" w:hAnsi="Times New Roman" w:cs="Times New Roman"/>
                <w:lang w:eastAsia="ko-KR"/>
              </w:rPr>
              <w:t>TORs</w:t>
            </w:r>
            <w:r>
              <w:rPr>
                <w:rFonts w:ascii="Times New Roman" w:eastAsia="맑은 고딕" w:hAnsi="Times New Roman" w:cs="Times New Roman" w:hint="eastAsia"/>
                <w:lang w:eastAsia="ko-KR"/>
              </w:rPr>
              <w:t xml:space="preserve"> annexed</w:t>
            </w:r>
          </w:p>
        </w:tc>
        <w:tc>
          <w:tcPr>
            <w:tcW w:w="154" w:type="pct"/>
            <w:tcBorders>
              <w:top w:val="single" w:sz="4" w:space="0" w:color="auto"/>
              <w:left w:val="single" w:sz="4" w:space="0" w:color="auto"/>
              <w:bottom w:val="single" w:sz="4" w:space="0" w:color="auto"/>
              <w:right w:val="single" w:sz="4" w:space="0" w:color="auto"/>
            </w:tcBorders>
            <w:shd w:val="clear" w:color="auto" w:fill="auto"/>
            <w:vAlign w:val="center"/>
          </w:tcPr>
          <w:p w:rsidR="004F7F51" w:rsidRPr="00976E08" w:rsidRDefault="004F7F51" w:rsidP="00700407">
            <w:pPr>
              <w:spacing w:after="0" w:line="240" w:lineRule="auto"/>
              <w:jc w:val="center"/>
              <w:rPr>
                <w:rFonts w:ascii="Times New Roman" w:eastAsia="Times New Roman" w:hAnsi="Times New Roman" w:cs="Times New Roman"/>
                <w:sz w:val="18"/>
                <w:szCs w:val="18"/>
              </w:rPr>
            </w:pPr>
          </w:p>
        </w:tc>
        <w:tc>
          <w:tcPr>
            <w:tcW w:w="154" w:type="pct"/>
            <w:tcBorders>
              <w:top w:val="single" w:sz="4" w:space="0" w:color="auto"/>
              <w:left w:val="nil"/>
              <w:bottom w:val="single" w:sz="4" w:space="0" w:color="auto"/>
              <w:right w:val="single" w:sz="4" w:space="0" w:color="auto"/>
            </w:tcBorders>
            <w:shd w:val="clear" w:color="auto" w:fill="auto"/>
            <w:vAlign w:val="center"/>
          </w:tcPr>
          <w:p w:rsidR="004F7F51" w:rsidRPr="00976E08" w:rsidRDefault="004F7F51" w:rsidP="00700407">
            <w:pPr>
              <w:spacing w:after="0" w:line="240" w:lineRule="auto"/>
              <w:jc w:val="center"/>
              <w:rPr>
                <w:rFonts w:ascii="Times New Roman" w:eastAsia="Times New Roman" w:hAnsi="Times New Roman" w:cs="Times New Roman"/>
                <w:sz w:val="18"/>
                <w:szCs w:val="18"/>
              </w:rPr>
            </w:pPr>
          </w:p>
        </w:tc>
        <w:tc>
          <w:tcPr>
            <w:tcW w:w="431"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4F7F51" w:rsidRPr="00166A30" w:rsidRDefault="004F7F51" w:rsidP="00442A2F">
            <w:pPr>
              <w:spacing w:after="0" w:line="240" w:lineRule="auto"/>
              <w:jc w:val="right"/>
              <w:rPr>
                <w:rFonts w:ascii="Times New Roman" w:eastAsia="Times New Roman" w:hAnsi="Times New Roman" w:cs="Times New Roman"/>
              </w:rPr>
            </w:pPr>
          </w:p>
        </w:tc>
        <w:tc>
          <w:tcPr>
            <w:tcW w:w="463" w:type="pct"/>
            <w:tcBorders>
              <w:top w:val="single" w:sz="4" w:space="0" w:color="auto"/>
              <w:left w:val="nil"/>
              <w:bottom w:val="single" w:sz="4" w:space="0" w:color="auto"/>
              <w:right w:val="single" w:sz="4" w:space="0" w:color="auto"/>
            </w:tcBorders>
            <w:shd w:val="clear" w:color="auto" w:fill="auto"/>
            <w:noWrap/>
            <w:vAlign w:val="center"/>
          </w:tcPr>
          <w:p w:rsidR="004F7F51" w:rsidRPr="00166A30" w:rsidRDefault="004F7F51" w:rsidP="00442A2F">
            <w:pPr>
              <w:spacing w:after="0" w:line="240" w:lineRule="auto"/>
              <w:jc w:val="right"/>
              <w:rPr>
                <w:rFonts w:ascii="Times New Roman" w:eastAsia="맑은 고딕" w:hAnsi="Times New Roman" w:cs="Times New Roman"/>
                <w:lang w:eastAsia="ko-KR"/>
              </w:rPr>
            </w:pPr>
            <w:r w:rsidRPr="00166A30">
              <w:rPr>
                <w:rFonts w:ascii="Times New Roman" w:eastAsia="맑은 고딕" w:hAnsi="Times New Roman" w:cs="Times New Roman"/>
                <w:lang w:eastAsia="ko-KR"/>
              </w:rPr>
              <w:t>65,000</w:t>
            </w:r>
          </w:p>
        </w:tc>
        <w:tc>
          <w:tcPr>
            <w:tcW w:w="442" w:type="pct"/>
            <w:tcBorders>
              <w:top w:val="single" w:sz="4" w:space="0" w:color="auto"/>
              <w:left w:val="nil"/>
              <w:bottom w:val="single" w:sz="4" w:space="0" w:color="auto"/>
              <w:right w:val="single" w:sz="4" w:space="0" w:color="auto"/>
            </w:tcBorders>
            <w:shd w:val="clear" w:color="auto" w:fill="auto"/>
            <w:noWrap/>
            <w:vAlign w:val="center"/>
          </w:tcPr>
          <w:p w:rsidR="004F7F51" w:rsidRPr="00166A30" w:rsidRDefault="004F7F51" w:rsidP="00442A2F">
            <w:pPr>
              <w:spacing w:after="0" w:line="240" w:lineRule="auto"/>
              <w:jc w:val="right"/>
              <w:rPr>
                <w:rFonts w:ascii="Times New Roman" w:eastAsia="맑은 고딕" w:hAnsi="Times New Roman" w:cs="Times New Roman"/>
                <w:lang w:eastAsia="ko-KR"/>
              </w:rPr>
            </w:pPr>
          </w:p>
        </w:tc>
        <w:tc>
          <w:tcPr>
            <w:tcW w:w="456" w:type="pct"/>
            <w:tcBorders>
              <w:top w:val="single" w:sz="4" w:space="0" w:color="auto"/>
              <w:left w:val="nil"/>
              <w:bottom w:val="single" w:sz="4" w:space="0" w:color="auto"/>
              <w:right w:val="single" w:sz="4" w:space="0" w:color="auto"/>
            </w:tcBorders>
            <w:shd w:val="clear" w:color="auto" w:fill="auto"/>
            <w:vAlign w:val="center"/>
          </w:tcPr>
          <w:p w:rsidR="004F7F51" w:rsidRPr="00166A30" w:rsidRDefault="004F7F51" w:rsidP="00442A2F">
            <w:pPr>
              <w:spacing w:after="0" w:line="240" w:lineRule="auto"/>
              <w:jc w:val="right"/>
              <w:rPr>
                <w:rFonts w:ascii="Times New Roman" w:eastAsia="맑은 고딕" w:hAnsi="Times New Roman" w:cs="Times New Roman"/>
                <w:lang w:eastAsia="ko-KR"/>
              </w:rPr>
            </w:pPr>
          </w:p>
        </w:tc>
      </w:tr>
      <w:tr w:rsidR="00EC4837" w:rsidRPr="00976E08" w:rsidTr="00EC4837">
        <w:trPr>
          <w:trHeight w:val="750"/>
        </w:trPr>
        <w:tc>
          <w:tcPr>
            <w:tcW w:w="1453" w:type="pct"/>
            <w:tcBorders>
              <w:top w:val="single" w:sz="4" w:space="0" w:color="auto"/>
              <w:left w:val="single" w:sz="4" w:space="0" w:color="auto"/>
              <w:bottom w:val="single" w:sz="4" w:space="0" w:color="auto"/>
              <w:right w:val="single" w:sz="4" w:space="0" w:color="auto"/>
            </w:tcBorders>
            <w:shd w:val="clear" w:color="auto" w:fill="auto"/>
            <w:vAlign w:val="center"/>
          </w:tcPr>
          <w:p w:rsidR="004F7F51" w:rsidRPr="00976E08" w:rsidRDefault="004F7F51" w:rsidP="00685AE1">
            <w:pPr>
              <w:adjustRightInd w:val="0"/>
              <w:snapToGrid w:val="0"/>
              <w:spacing w:after="0" w:line="240" w:lineRule="auto"/>
              <w:rPr>
                <w:rFonts w:ascii="Times New Roman" w:eastAsia="Times New Roman" w:hAnsi="Times New Roman" w:cs="Times New Roman"/>
              </w:rPr>
            </w:pPr>
          </w:p>
        </w:tc>
        <w:tc>
          <w:tcPr>
            <w:tcW w:w="1447" w:type="pct"/>
            <w:tcBorders>
              <w:top w:val="single" w:sz="4" w:space="0" w:color="auto"/>
              <w:left w:val="nil"/>
              <w:bottom w:val="single" w:sz="4" w:space="0" w:color="auto"/>
              <w:right w:val="single" w:sz="4" w:space="0" w:color="auto"/>
            </w:tcBorders>
          </w:tcPr>
          <w:p w:rsidR="004F7F51" w:rsidRDefault="004F7F51" w:rsidP="00685AE1">
            <w:pPr>
              <w:adjustRightInd w:val="0"/>
              <w:snapToGrid w:val="0"/>
              <w:spacing w:after="0" w:line="240" w:lineRule="auto"/>
              <w:rPr>
                <w:rFonts w:ascii="Times New Roman" w:eastAsia="맑은 고딕" w:hAnsi="Times New Roman" w:cs="Times New Roman"/>
                <w:lang w:eastAsia="ko-KR"/>
              </w:rPr>
            </w:pPr>
          </w:p>
        </w:tc>
        <w:tc>
          <w:tcPr>
            <w:tcW w:w="154" w:type="pct"/>
            <w:tcBorders>
              <w:top w:val="single" w:sz="4" w:space="0" w:color="auto"/>
              <w:left w:val="single" w:sz="4" w:space="0" w:color="auto"/>
              <w:bottom w:val="single" w:sz="4" w:space="0" w:color="auto"/>
              <w:right w:val="single" w:sz="4" w:space="0" w:color="auto"/>
            </w:tcBorders>
            <w:shd w:val="clear" w:color="auto" w:fill="auto"/>
            <w:vAlign w:val="center"/>
          </w:tcPr>
          <w:p w:rsidR="004F7F51" w:rsidRPr="00976E08" w:rsidRDefault="004F7F51" w:rsidP="00700407">
            <w:pPr>
              <w:spacing w:after="0" w:line="240" w:lineRule="auto"/>
              <w:jc w:val="center"/>
              <w:rPr>
                <w:rFonts w:ascii="Times New Roman" w:eastAsia="Times New Roman" w:hAnsi="Times New Roman" w:cs="Times New Roman"/>
                <w:sz w:val="18"/>
                <w:szCs w:val="18"/>
              </w:rPr>
            </w:pPr>
          </w:p>
        </w:tc>
        <w:tc>
          <w:tcPr>
            <w:tcW w:w="154" w:type="pct"/>
            <w:tcBorders>
              <w:top w:val="single" w:sz="4" w:space="0" w:color="auto"/>
              <w:left w:val="nil"/>
              <w:bottom w:val="single" w:sz="4" w:space="0" w:color="auto"/>
              <w:right w:val="single" w:sz="4" w:space="0" w:color="auto"/>
            </w:tcBorders>
            <w:shd w:val="clear" w:color="auto" w:fill="auto"/>
            <w:vAlign w:val="center"/>
          </w:tcPr>
          <w:p w:rsidR="004F7F51" w:rsidRPr="00976E08" w:rsidRDefault="004F7F51" w:rsidP="00700407">
            <w:pPr>
              <w:spacing w:after="0" w:line="240" w:lineRule="auto"/>
              <w:jc w:val="center"/>
              <w:rPr>
                <w:rFonts w:ascii="Times New Roman" w:eastAsia="Times New Roman" w:hAnsi="Times New Roman" w:cs="Times New Roman"/>
                <w:sz w:val="18"/>
                <w:szCs w:val="18"/>
              </w:rPr>
            </w:pPr>
          </w:p>
        </w:tc>
        <w:tc>
          <w:tcPr>
            <w:tcW w:w="431"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4F7F51" w:rsidRPr="00166A30" w:rsidRDefault="004F7F51" w:rsidP="00442A2F">
            <w:pPr>
              <w:spacing w:after="0" w:line="240" w:lineRule="auto"/>
              <w:jc w:val="right"/>
              <w:rPr>
                <w:rFonts w:ascii="Times New Roman" w:eastAsia="Times New Roman" w:hAnsi="Times New Roman" w:cs="Times New Roman"/>
              </w:rPr>
            </w:pPr>
          </w:p>
        </w:tc>
        <w:tc>
          <w:tcPr>
            <w:tcW w:w="463" w:type="pct"/>
            <w:tcBorders>
              <w:top w:val="single" w:sz="4" w:space="0" w:color="auto"/>
              <w:left w:val="nil"/>
              <w:bottom w:val="single" w:sz="4" w:space="0" w:color="auto"/>
              <w:right w:val="single" w:sz="4" w:space="0" w:color="auto"/>
            </w:tcBorders>
            <w:shd w:val="clear" w:color="auto" w:fill="auto"/>
            <w:noWrap/>
            <w:vAlign w:val="center"/>
          </w:tcPr>
          <w:p w:rsidR="004F7F51" w:rsidRPr="00166A30" w:rsidRDefault="004F7F51" w:rsidP="00442A2F">
            <w:pPr>
              <w:spacing w:after="0" w:line="240" w:lineRule="auto"/>
              <w:jc w:val="right"/>
              <w:rPr>
                <w:rFonts w:ascii="Times New Roman" w:eastAsia="맑은 고딕" w:hAnsi="Times New Roman" w:cs="Times New Roman"/>
                <w:lang w:eastAsia="ko-KR"/>
              </w:rPr>
            </w:pPr>
          </w:p>
        </w:tc>
        <w:tc>
          <w:tcPr>
            <w:tcW w:w="442" w:type="pct"/>
            <w:tcBorders>
              <w:top w:val="single" w:sz="4" w:space="0" w:color="auto"/>
              <w:left w:val="nil"/>
              <w:bottom w:val="single" w:sz="4" w:space="0" w:color="auto"/>
              <w:right w:val="single" w:sz="4" w:space="0" w:color="auto"/>
            </w:tcBorders>
            <w:shd w:val="clear" w:color="auto" w:fill="auto"/>
            <w:noWrap/>
            <w:vAlign w:val="center"/>
          </w:tcPr>
          <w:p w:rsidR="004F7F51" w:rsidRPr="00166A30" w:rsidRDefault="004F7F51" w:rsidP="00442A2F">
            <w:pPr>
              <w:spacing w:after="0" w:line="240" w:lineRule="auto"/>
              <w:jc w:val="right"/>
              <w:rPr>
                <w:rFonts w:ascii="Times New Roman" w:eastAsia="맑은 고딕" w:hAnsi="Times New Roman" w:cs="Times New Roman"/>
                <w:lang w:eastAsia="ko-KR"/>
              </w:rPr>
            </w:pPr>
          </w:p>
        </w:tc>
        <w:tc>
          <w:tcPr>
            <w:tcW w:w="456" w:type="pct"/>
            <w:tcBorders>
              <w:top w:val="single" w:sz="4" w:space="0" w:color="auto"/>
              <w:left w:val="nil"/>
              <w:bottom w:val="single" w:sz="4" w:space="0" w:color="auto"/>
              <w:right w:val="single" w:sz="4" w:space="0" w:color="auto"/>
            </w:tcBorders>
            <w:shd w:val="clear" w:color="auto" w:fill="auto"/>
            <w:vAlign w:val="center"/>
          </w:tcPr>
          <w:p w:rsidR="004F7F51" w:rsidRPr="00166A30" w:rsidRDefault="004F7F51" w:rsidP="00442A2F">
            <w:pPr>
              <w:spacing w:after="0" w:line="240" w:lineRule="auto"/>
              <w:jc w:val="right"/>
              <w:rPr>
                <w:rFonts w:ascii="Times New Roman" w:eastAsia="맑은 고딕" w:hAnsi="Times New Roman" w:cs="Times New Roman"/>
                <w:lang w:eastAsia="ko-KR"/>
              </w:rPr>
            </w:pPr>
          </w:p>
        </w:tc>
      </w:tr>
      <w:tr w:rsidR="00EC4837" w:rsidRPr="00976E08" w:rsidTr="00EC4837">
        <w:trPr>
          <w:trHeight w:val="750"/>
        </w:trPr>
        <w:tc>
          <w:tcPr>
            <w:tcW w:w="1453" w:type="pct"/>
            <w:tcBorders>
              <w:top w:val="single" w:sz="4" w:space="0" w:color="auto"/>
              <w:left w:val="single" w:sz="4" w:space="0" w:color="auto"/>
              <w:bottom w:val="single" w:sz="4" w:space="0" w:color="auto"/>
              <w:right w:val="single" w:sz="4" w:space="0" w:color="auto"/>
            </w:tcBorders>
            <w:shd w:val="clear" w:color="auto" w:fill="auto"/>
            <w:vAlign w:val="center"/>
          </w:tcPr>
          <w:p w:rsidR="004F7F51" w:rsidRPr="00976E08" w:rsidRDefault="004F7F51" w:rsidP="00685AE1">
            <w:pPr>
              <w:adjustRightInd w:val="0"/>
              <w:snapToGrid w:val="0"/>
              <w:spacing w:after="0" w:line="240" w:lineRule="auto"/>
              <w:rPr>
                <w:rFonts w:ascii="Times New Roman" w:eastAsia="Times New Roman" w:hAnsi="Times New Roman" w:cs="Times New Roman"/>
              </w:rPr>
            </w:pPr>
          </w:p>
        </w:tc>
        <w:tc>
          <w:tcPr>
            <w:tcW w:w="1447" w:type="pct"/>
            <w:tcBorders>
              <w:top w:val="single" w:sz="4" w:space="0" w:color="auto"/>
              <w:left w:val="nil"/>
              <w:bottom w:val="single" w:sz="4" w:space="0" w:color="auto"/>
              <w:right w:val="single" w:sz="4" w:space="0" w:color="auto"/>
            </w:tcBorders>
          </w:tcPr>
          <w:p w:rsidR="004F7F51" w:rsidRDefault="004F7F51" w:rsidP="00685AE1">
            <w:pPr>
              <w:adjustRightInd w:val="0"/>
              <w:snapToGrid w:val="0"/>
              <w:spacing w:after="0" w:line="240" w:lineRule="auto"/>
              <w:rPr>
                <w:rFonts w:ascii="Times New Roman" w:eastAsia="맑은 고딕" w:hAnsi="Times New Roman" w:cs="Times New Roman"/>
                <w:lang w:eastAsia="ko-KR"/>
              </w:rPr>
            </w:pPr>
          </w:p>
        </w:tc>
        <w:tc>
          <w:tcPr>
            <w:tcW w:w="154" w:type="pct"/>
            <w:tcBorders>
              <w:top w:val="single" w:sz="4" w:space="0" w:color="auto"/>
              <w:left w:val="single" w:sz="4" w:space="0" w:color="auto"/>
              <w:bottom w:val="single" w:sz="4" w:space="0" w:color="auto"/>
              <w:right w:val="single" w:sz="4" w:space="0" w:color="auto"/>
            </w:tcBorders>
            <w:shd w:val="clear" w:color="auto" w:fill="auto"/>
            <w:vAlign w:val="center"/>
          </w:tcPr>
          <w:p w:rsidR="004F7F51" w:rsidRPr="00976E08" w:rsidRDefault="004F7F51" w:rsidP="00700407">
            <w:pPr>
              <w:spacing w:after="0" w:line="240" w:lineRule="auto"/>
              <w:jc w:val="center"/>
              <w:rPr>
                <w:rFonts w:ascii="Times New Roman" w:eastAsia="Times New Roman" w:hAnsi="Times New Roman" w:cs="Times New Roman"/>
                <w:sz w:val="18"/>
                <w:szCs w:val="18"/>
              </w:rPr>
            </w:pPr>
          </w:p>
        </w:tc>
        <w:tc>
          <w:tcPr>
            <w:tcW w:w="154" w:type="pct"/>
            <w:tcBorders>
              <w:top w:val="single" w:sz="4" w:space="0" w:color="auto"/>
              <w:left w:val="nil"/>
              <w:bottom w:val="single" w:sz="4" w:space="0" w:color="auto"/>
              <w:right w:val="single" w:sz="4" w:space="0" w:color="auto"/>
            </w:tcBorders>
            <w:shd w:val="clear" w:color="auto" w:fill="auto"/>
            <w:vAlign w:val="center"/>
          </w:tcPr>
          <w:p w:rsidR="004F7F51" w:rsidRPr="00976E08" w:rsidRDefault="004F7F51" w:rsidP="00700407">
            <w:pPr>
              <w:spacing w:after="0" w:line="240" w:lineRule="auto"/>
              <w:jc w:val="center"/>
              <w:rPr>
                <w:rFonts w:ascii="Times New Roman" w:eastAsia="Times New Roman" w:hAnsi="Times New Roman" w:cs="Times New Roman"/>
                <w:sz w:val="18"/>
                <w:szCs w:val="18"/>
              </w:rPr>
            </w:pPr>
          </w:p>
        </w:tc>
        <w:tc>
          <w:tcPr>
            <w:tcW w:w="431"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4F7F51" w:rsidRPr="00166A30" w:rsidRDefault="004F7F51" w:rsidP="00442A2F">
            <w:pPr>
              <w:spacing w:after="0" w:line="240" w:lineRule="auto"/>
              <w:jc w:val="right"/>
              <w:rPr>
                <w:rFonts w:ascii="Times New Roman" w:eastAsia="Times New Roman" w:hAnsi="Times New Roman" w:cs="Times New Roman"/>
              </w:rPr>
            </w:pPr>
          </w:p>
        </w:tc>
        <w:tc>
          <w:tcPr>
            <w:tcW w:w="463" w:type="pct"/>
            <w:tcBorders>
              <w:top w:val="single" w:sz="4" w:space="0" w:color="auto"/>
              <w:left w:val="nil"/>
              <w:bottom w:val="single" w:sz="4" w:space="0" w:color="auto"/>
              <w:right w:val="single" w:sz="4" w:space="0" w:color="auto"/>
            </w:tcBorders>
            <w:shd w:val="clear" w:color="auto" w:fill="auto"/>
            <w:noWrap/>
            <w:vAlign w:val="center"/>
          </w:tcPr>
          <w:p w:rsidR="004F7F51" w:rsidRPr="00166A30" w:rsidRDefault="004F7F51" w:rsidP="00442A2F">
            <w:pPr>
              <w:spacing w:after="0" w:line="240" w:lineRule="auto"/>
              <w:jc w:val="right"/>
              <w:rPr>
                <w:rFonts w:ascii="Times New Roman" w:eastAsia="맑은 고딕" w:hAnsi="Times New Roman" w:cs="Times New Roman"/>
                <w:lang w:eastAsia="ko-KR"/>
              </w:rPr>
            </w:pPr>
          </w:p>
        </w:tc>
        <w:tc>
          <w:tcPr>
            <w:tcW w:w="442" w:type="pct"/>
            <w:tcBorders>
              <w:top w:val="single" w:sz="4" w:space="0" w:color="auto"/>
              <w:left w:val="nil"/>
              <w:bottom w:val="single" w:sz="4" w:space="0" w:color="auto"/>
              <w:right w:val="single" w:sz="4" w:space="0" w:color="auto"/>
            </w:tcBorders>
            <w:shd w:val="clear" w:color="auto" w:fill="auto"/>
            <w:noWrap/>
            <w:vAlign w:val="center"/>
          </w:tcPr>
          <w:p w:rsidR="004F7F51" w:rsidRPr="00166A30" w:rsidRDefault="004F7F51" w:rsidP="00442A2F">
            <w:pPr>
              <w:spacing w:after="0" w:line="240" w:lineRule="auto"/>
              <w:jc w:val="right"/>
              <w:rPr>
                <w:rFonts w:ascii="Times New Roman" w:eastAsia="맑은 고딕" w:hAnsi="Times New Roman" w:cs="Times New Roman"/>
                <w:lang w:eastAsia="ko-KR"/>
              </w:rPr>
            </w:pPr>
          </w:p>
        </w:tc>
        <w:tc>
          <w:tcPr>
            <w:tcW w:w="456" w:type="pct"/>
            <w:tcBorders>
              <w:top w:val="single" w:sz="4" w:space="0" w:color="auto"/>
              <w:left w:val="nil"/>
              <w:bottom w:val="single" w:sz="4" w:space="0" w:color="auto"/>
              <w:right w:val="single" w:sz="4" w:space="0" w:color="auto"/>
            </w:tcBorders>
            <w:shd w:val="clear" w:color="auto" w:fill="auto"/>
            <w:vAlign w:val="center"/>
          </w:tcPr>
          <w:p w:rsidR="004F7F51" w:rsidRPr="00166A30" w:rsidRDefault="004F7F51" w:rsidP="00442A2F">
            <w:pPr>
              <w:spacing w:after="0" w:line="240" w:lineRule="auto"/>
              <w:jc w:val="right"/>
              <w:rPr>
                <w:rFonts w:ascii="Times New Roman" w:eastAsia="맑은 고딕" w:hAnsi="Times New Roman" w:cs="Times New Roman"/>
                <w:lang w:eastAsia="ko-KR"/>
              </w:rPr>
            </w:pPr>
          </w:p>
        </w:tc>
      </w:tr>
      <w:tr w:rsidR="00EC4837" w:rsidRPr="00976E08" w:rsidTr="00EC4837">
        <w:trPr>
          <w:trHeight w:val="750"/>
        </w:trPr>
        <w:tc>
          <w:tcPr>
            <w:tcW w:w="1453" w:type="pct"/>
            <w:tcBorders>
              <w:top w:val="single" w:sz="4" w:space="0" w:color="auto"/>
              <w:left w:val="single" w:sz="4" w:space="0" w:color="auto"/>
              <w:bottom w:val="single" w:sz="4" w:space="0" w:color="auto"/>
              <w:right w:val="single" w:sz="4" w:space="0" w:color="auto"/>
            </w:tcBorders>
            <w:shd w:val="clear" w:color="auto" w:fill="auto"/>
            <w:vAlign w:val="center"/>
          </w:tcPr>
          <w:p w:rsidR="004F7F51" w:rsidRPr="00976E08" w:rsidRDefault="004F7F51" w:rsidP="00685AE1">
            <w:pPr>
              <w:adjustRightInd w:val="0"/>
              <w:snapToGrid w:val="0"/>
              <w:spacing w:after="0" w:line="240" w:lineRule="auto"/>
              <w:rPr>
                <w:rFonts w:ascii="Times New Roman" w:eastAsia="Times New Roman" w:hAnsi="Times New Roman" w:cs="Times New Roman"/>
              </w:rPr>
            </w:pPr>
          </w:p>
        </w:tc>
        <w:tc>
          <w:tcPr>
            <w:tcW w:w="1447" w:type="pct"/>
            <w:tcBorders>
              <w:top w:val="single" w:sz="4" w:space="0" w:color="auto"/>
              <w:left w:val="nil"/>
              <w:bottom w:val="single" w:sz="4" w:space="0" w:color="auto"/>
              <w:right w:val="single" w:sz="4" w:space="0" w:color="auto"/>
            </w:tcBorders>
          </w:tcPr>
          <w:p w:rsidR="004F7F51" w:rsidRDefault="004F7F51" w:rsidP="00685AE1">
            <w:pPr>
              <w:adjustRightInd w:val="0"/>
              <w:snapToGrid w:val="0"/>
              <w:spacing w:after="0" w:line="240" w:lineRule="auto"/>
              <w:rPr>
                <w:rFonts w:ascii="Times New Roman" w:eastAsia="맑은 고딕" w:hAnsi="Times New Roman" w:cs="Times New Roman"/>
                <w:lang w:eastAsia="ko-KR"/>
              </w:rPr>
            </w:pPr>
          </w:p>
        </w:tc>
        <w:tc>
          <w:tcPr>
            <w:tcW w:w="154" w:type="pct"/>
            <w:tcBorders>
              <w:top w:val="single" w:sz="4" w:space="0" w:color="auto"/>
              <w:left w:val="single" w:sz="4" w:space="0" w:color="auto"/>
              <w:bottom w:val="single" w:sz="4" w:space="0" w:color="auto"/>
              <w:right w:val="single" w:sz="4" w:space="0" w:color="auto"/>
            </w:tcBorders>
            <w:shd w:val="clear" w:color="auto" w:fill="auto"/>
            <w:vAlign w:val="center"/>
          </w:tcPr>
          <w:p w:rsidR="004F7F51" w:rsidRPr="00976E08" w:rsidRDefault="004F7F51" w:rsidP="00700407">
            <w:pPr>
              <w:spacing w:after="0" w:line="240" w:lineRule="auto"/>
              <w:jc w:val="center"/>
              <w:rPr>
                <w:rFonts w:ascii="Times New Roman" w:eastAsia="Times New Roman" w:hAnsi="Times New Roman" w:cs="Times New Roman"/>
                <w:sz w:val="18"/>
                <w:szCs w:val="18"/>
              </w:rPr>
            </w:pPr>
          </w:p>
        </w:tc>
        <w:tc>
          <w:tcPr>
            <w:tcW w:w="154" w:type="pct"/>
            <w:tcBorders>
              <w:top w:val="single" w:sz="4" w:space="0" w:color="auto"/>
              <w:left w:val="nil"/>
              <w:bottom w:val="single" w:sz="4" w:space="0" w:color="auto"/>
              <w:right w:val="single" w:sz="4" w:space="0" w:color="auto"/>
            </w:tcBorders>
            <w:shd w:val="clear" w:color="auto" w:fill="auto"/>
            <w:vAlign w:val="center"/>
          </w:tcPr>
          <w:p w:rsidR="004F7F51" w:rsidRPr="00976E08" w:rsidRDefault="004F7F51" w:rsidP="00700407">
            <w:pPr>
              <w:spacing w:after="0" w:line="240" w:lineRule="auto"/>
              <w:jc w:val="center"/>
              <w:rPr>
                <w:rFonts w:ascii="Times New Roman" w:eastAsia="Times New Roman" w:hAnsi="Times New Roman" w:cs="Times New Roman"/>
                <w:sz w:val="18"/>
                <w:szCs w:val="18"/>
              </w:rPr>
            </w:pPr>
          </w:p>
        </w:tc>
        <w:tc>
          <w:tcPr>
            <w:tcW w:w="431"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4F7F51" w:rsidRPr="00166A30" w:rsidRDefault="004F7F51" w:rsidP="00442A2F">
            <w:pPr>
              <w:spacing w:after="0" w:line="240" w:lineRule="auto"/>
              <w:jc w:val="right"/>
              <w:rPr>
                <w:rFonts w:ascii="Times New Roman" w:eastAsia="Times New Roman" w:hAnsi="Times New Roman" w:cs="Times New Roman"/>
              </w:rPr>
            </w:pPr>
          </w:p>
        </w:tc>
        <w:tc>
          <w:tcPr>
            <w:tcW w:w="463" w:type="pct"/>
            <w:tcBorders>
              <w:top w:val="single" w:sz="4" w:space="0" w:color="auto"/>
              <w:left w:val="nil"/>
              <w:bottom w:val="single" w:sz="4" w:space="0" w:color="auto"/>
              <w:right w:val="single" w:sz="4" w:space="0" w:color="auto"/>
            </w:tcBorders>
            <w:shd w:val="clear" w:color="auto" w:fill="auto"/>
            <w:noWrap/>
            <w:vAlign w:val="center"/>
          </w:tcPr>
          <w:p w:rsidR="004F7F51" w:rsidRPr="00166A30" w:rsidRDefault="004F7F51" w:rsidP="00442A2F">
            <w:pPr>
              <w:spacing w:after="0" w:line="240" w:lineRule="auto"/>
              <w:jc w:val="right"/>
              <w:rPr>
                <w:rFonts w:ascii="Times New Roman" w:eastAsia="맑은 고딕" w:hAnsi="Times New Roman" w:cs="Times New Roman"/>
                <w:lang w:eastAsia="ko-KR"/>
              </w:rPr>
            </w:pPr>
          </w:p>
        </w:tc>
        <w:tc>
          <w:tcPr>
            <w:tcW w:w="442" w:type="pct"/>
            <w:tcBorders>
              <w:top w:val="single" w:sz="4" w:space="0" w:color="auto"/>
              <w:left w:val="nil"/>
              <w:bottom w:val="single" w:sz="4" w:space="0" w:color="auto"/>
              <w:right w:val="single" w:sz="4" w:space="0" w:color="auto"/>
            </w:tcBorders>
            <w:shd w:val="clear" w:color="auto" w:fill="auto"/>
            <w:noWrap/>
            <w:vAlign w:val="center"/>
          </w:tcPr>
          <w:p w:rsidR="004F7F51" w:rsidRPr="00166A30" w:rsidRDefault="004F7F51" w:rsidP="00442A2F">
            <w:pPr>
              <w:spacing w:after="0" w:line="240" w:lineRule="auto"/>
              <w:jc w:val="right"/>
              <w:rPr>
                <w:rFonts w:ascii="Times New Roman" w:eastAsia="맑은 고딕" w:hAnsi="Times New Roman" w:cs="Times New Roman"/>
                <w:lang w:eastAsia="ko-KR"/>
              </w:rPr>
            </w:pPr>
          </w:p>
        </w:tc>
        <w:tc>
          <w:tcPr>
            <w:tcW w:w="456" w:type="pct"/>
            <w:tcBorders>
              <w:top w:val="single" w:sz="4" w:space="0" w:color="auto"/>
              <w:left w:val="nil"/>
              <w:bottom w:val="single" w:sz="4" w:space="0" w:color="auto"/>
              <w:right w:val="single" w:sz="4" w:space="0" w:color="auto"/>
            </w:tcBorders>
            <w:shd w:val="clear" w:color="auto" w:fill="auto"/>
            <w:vAlign w:val="center"/>
          </w:tcPr>
          <w:p w:rsidR="004F7F51" w:rsidRPr="00166A30" w:rsidRDefault="004F7F51" w:rsidP="00442A2F">
            <w:pPr>
              <w:spacing w:after="0" w:line="240" w:lineRule="auto"/>
              <w:jc w:val="right"/>
              <w:rPr>
                <w:rFonts w:ascii="Times New Roman" w:eastAsia="맑은 고딕" w:hAnsi="Times New Roman" w:cs="Times New Roman"/>
                <w:lang w:eastAsia="ko-KR"/>
              </w:rPr>
            </w:pPr>
          </w:p>
        </w:tc>
      </w:tr>
      <w:tr w:rsidR="00EC4837" w:rsidRPr="00976E08" w:rsidTr="00EC4837">
        <w:trPr>
          <w:trHeight w:val="750"/>
        </w:trPr>
        <w:tc>
          <w:tcPr>
            <w:tcW w:w="1453" w:type="pct"/>
            <w:tcBorders>
              <w:top w:val="single" w:sz="4" w:space="0" w:color="auto"/>
              <w:left w:val="single" w:sz="4" w:space="0" w:color="auto"/>
              <w:bottom w:val="single" w:sz="4" w:space="0" w:color="auto"/>
              <w:right w:val="single" w:sz="4" w:space="0" w:color="auto"/>
            </w:tcBorders>
            <w:shd w:val="clear" w:color="auto" w:fill="auto"/>
            <w:vAlign w:val="center"/>
          </w:tcPr>
          <w:p w:rsidR="004F7F51" w:rsidRPr="00976E08" w:rsidRDefault="004F7F51" w:rsidP="00685AE1">
            <w:pPr>
              <w:adjustRightInd w:val="0"/>
              <w:snapToGrid w:val="0"/>
              <w:spacing w:after="0" w:line="240" w:lineRule="auto"/>
              <w:rPr>
                <w:rFonts w:ascii="Times New Roman" w:eastAsia="Times New Roman" w:hAnsi="Times New Roman" w:cs="Times New Roman"/>
              </w:rPr>
            </w:pPr>
          </w:p>
        </w:tc>
        <w:tc>
          <w:tcPr>
            <w:tcW w:w="1447" w:type="pct"/>
            <w:tcBorders>
              <w:top w:val="single" w:sz="4" w:space="0" w:color="auto"/>
              <w:left w:val="nil"/>
              <w:bottom w:val="single" w:sz="4" w:space="0" w:color="auto"/>
              <w:right w:val="single" w:sz="4" w:space="0" w:color="auto"/>
            </w:tcBorders>
          </w:tcPr>
          <w:p w:rsidR="004F7F51" w:rsidRDefault="004F7F51" w:rsidP="00685AE1">
            <w:pPr>
              <w:adjustRightInd w:val="0"/>
              <w:snapToGrid w:val="0"/>
              <w:spacing w:after="0" w:line="240" w:lineRule="auto"/>
              <w:rPr>
                <w:rFonts w:ascii="Times New Roman" w:eastAsia="맑은 고딕" w:hAnsi="Times New Roman" w:cs="Times New Roman"/>
                <w:lang w:eastAsia="ko-KR"/>
              </w:rPr>
            </w:pPr>
          </w:p>
        </w:tc>
        <w:tc>
          <w:tcPr>
            <w:tcW w:w="154" w:type="pct"/>
            <w:tcBorders>
              <w:top w:val="single" w:sz="4" w:space="0" w:color="auto"/>
              <w:left w:val="single" w:sz="4" w:space="0" w:color="auto"/>
              <w:bottom w:val="single" w:sz="4" w:space="0" w:color="auto"/>
              <w:right w:val="single" w:sz="4" w:space="0" w:color="auto"/>
            </w:tcBorders>
            <w:shd w:val="clear" w:color="auto" w:fill="auto"/>
            <w:vAlign w:val="center"/>
          </w:tcPr>
          <w:p w:rsidR="004F7F51" w:rsidRPr="00976E08" w:rsidRDefault="004F7F51" w:rsidP="00700407">
            <w:pPr>
              <w:spacing w:after="0" w:line="240" w:lineRule="auto"/>
              <w:jc w:val="center"/>
              <w:rPr>
                <w:rFonts w:ascii="Times New Roman" w:eastAsia="Times New Roman" w:hAnsi="Times New Roman" w:cs="Times New Roman"/>
                <w:sz w:val="18"/>
                <w:szCs w:val="18"/>
              </w:rPr>
            </w:pPr>
          </w:p>
        </w:tc>
        <w:tc>
          <w:tcPr>
            <w:tcW w:w="154" w:type="pct"/>
            <w:tcBorders>
              <w:top w:val="single" w:sz="4" w:space="0" w:color="auto"/>
              <w:left w:val="nil"/>
              <w:bottom w:val="single" w:sz="4" w:space="0" w:color="auto"/>
              <w:right w:val="single" w:sz="4" w:space="0" w:color="auto"/>
            </w:tcBorders>
            <w:shd w:val="clear" w:color="auto" w:fill="auto"/>
            <w:vAlign w:val="center"/>
          </w:tcPr>
          <w:p w:rsidR="004F7F51" w:rsidRPr="00976E08" w:rsidRDefault="004F7F51" w:rsidP="00700407">
            <w:pPr>
              <w:spacing w:after="0" w:line="240" w:lineRule="auto"/>
              <w:jc w:val="center"/>
              <w:rPr>
                <w:rFonts w:ascii="Times New Roman" w:eastAsia="Times New Roman" w:hAnsi="Times New Roman" w:cs="Times New Roman"/>
                <w:sz w:val="18"/>
                <w:szCs w:val="18"/>
              </w:rPr>
            </w:pPr>
          </w:p>
        </w:tc>
        <w:tc>
          <w:tcPr>
            <w:tcW w:w="431"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4F7F51" w:rsidRPr="00166A30" w:rsidRDefault="004F7F51" w:rsidP="00442A2F">
            <w:pPr>
              <w:spacing w:after="0" w:line="240" w:lineRule="auto"/>
              <w:jc w:val="right"/>
              <w:rPr>
                <w:rFonts w:ascii="Times New Roman" w:eastAsia="Times New Roman" w:hAnsi="Times New Roman" w:cs="Times New Roman"/>
              </w:rPr>
            </w:pPr>
          </w:p>
        </w:tc>
        <w:tc>
          <w:tcPr>
            <w:tcW w:w="463" w:type="pct"/>
            <w:tcBorders>
              <w:top w:val="single" w:sz="4" w:space="0" w:color="auto"/>
              <w:left w:val="nil"/>
              <w:bottom w:val="single" w:sz="4" w:space="0" w:color="auto"/>
              <w:right w:val="single" w:sz="4" w:space="0" w:color="auto"/>
            </w:tcBorders>
            <w:shd w:val="clear" w:color="auto" w:fill="auto"/>
            <w:noWrap/>
            <w:vAlign w:val="center"/>
          </w:tcPr>
          <w:p w:rsidR="004F7F51" w:rsidRPr="00166A30" w:rsidRDefault="004F7F51" w:rsidP="00442A2F">
            <w:pPr>
              <w:spacing w:after="0" w:line="240" w:lineRule="auto"/>
              <w:jc w:val="right"/>
              <w:rPr>
                <w:rFonts w:ascii="Times New Roman" w:eastAsia="맑은 고딕" w:hAnsi="Times New Roman" w:cs="Times New Roman"/>
                <w:lang w:eastAsia="ko-KR"/>
              </w:rPr>
            </w:pPr>
          </w:p>
        </w:tc>
        <w:tc>
          <w:tcPr>
            <w:tcW w:w="442" w:type="pct"/>
            <w:tcBorders>
              <w:top w:val="single" w:sz="4" w:space="0" w:color="auto"/>
              <w:left w:val="nil"/>
              <w:bottom w:val="single" w:sz="4" w:space="0" w:color="auto"/>
              <w:right w:val="single" w:sz="4" w:space="0" w:color="auto"/>
            </w:tcBorders>
            <w:shd w:val="clear" w:color="auto" w:fill="auto"/>
            <w:noWrap/>
            <w:vAlign w:val="center"/>
          </w:tcPr>
          <w:p w:rsidR="004F7F51" w:rsidRPr="00166A30" w:rsidRDefault="004F7F51" w:rsidP="00442A2F">
            <w:pPr>
              <w:spacing w:after="0" w:line="240" w:lineRule="auto"/>
              <w:jc w:val="right"/>
              <w:rPr>
                <w:rFonts w:ascii="Times New Roman" w:eastAsia="맑은 고딕" w:hAnsi="Times New Roman" w:cs="Times New Roman"/>
                <w:lang w:eastAsia="ko-KR"/>
              </w:rPr>
            </w:pPr>
          </w:p>
        </w:tc>
        <w:tc>
          <w:tcPr>
            <w:tcW w:w="456" w:type="pct"/>
            <w:tcBorders>
              <w:top w:val="single" w:sz="4" w:space="0" w:color="auto"/>
              <w:left w:val="nil"/>
              <w:bottom w:val="single" w:sz="4" w:space="0" w:color="auto"/>
              <w:right w:val="single" w:sz="4" w:space="0" w:color="auto"/>
            </w:tcBorders>
            <w:shd w:val="clear" w:color="auto" w:fill="auto"/>
            <w:vAlign w:val="center"/>
          </w:tcPr>
          <w:p w:rsidR="004F7F51" w:rsidRPr="00166A30" w:rsidRDefault="004F7F51" w:rsidP="00442A2F">
            <w:pPr>
              <w:spacing w:after="0" w:line="240" w:lineRule="auto"/>
              <w:jc w:val="right"/>
              <w:rPr>
                <w:rFonts w:ascii="Times New Roman" w:eastAsia="맑은 고딕" w:hAnsi="Times New Roman" w:cs="Times New Roman"/>
                <w:lang w:eastAsia="ko-KR"/>
              </w:rPr>
            </w:pPr>
          </w:p>
        </w:tc>
      </w:tr>
      <w:tr w:rsidR="00EC4837" w:rsidRPr="00976E08" w:rsidTr="00EC4837">
        <w:trPr>
          <w:trHeight w:val="750"/>
        </w:trPr>
        <w:tc>
          <w:tcPr>
            <w:tcW w:w="1453" w:type="pct"/>
            <w:tcBorders>
              <w:top w:val="single" w:sz="4" w:space="0" w:color="auto"/>
              <w:left w:val="single" w:sz="4" w:space="0" w:color="auto"/>
              <w:bottom w:val="single" w:sz="4" w:space="0" w:color="auto"/>
              <w:right w:val="single" w:sz="4" w:space="0" w:color="auto"/>
            </w:tcBorders>
            <w:shd w:val="clear" w:color="auto" w:fill="auto"/>
            <w:vAlign w:val="center"/>
          </w:tcPr>
          <w:p w:rsidR="004F7F51" w:rsidRPr="00976E08" w:rsidRDefault="004F7F51" w:rsidP="00685AE1">
            <w:pPr>
              <w:adjustRightInd w:val="0"/>
              <w:snapToGrid w:val="0"/>
              <w:spacing w:after="0" w:line="240" w:lineRule="auto"/>
              <w:rPr>
                <w:rFonts w:ascii="Times New Roman" w:eastAsia="Times New Roman" w:hAnsi="Times New Roman" w:cs="Times New Roman"/>
              </w:rPr>
            </w:pPr>
          </w:p>
        </w:tc>
        <w:tc>
          <w:tcPr>
            <w:tcW w:w="1447" w:type="pct"/>
            <w:tcBorders>
              <w:top w:val="single" w:sz="4" w:space="0" w:color="auto"/>
              <w:left w:val="nil"/>
              <w:bottom w:val="single" w:sz="4" w:space="0" w:color="auto"/>
              <w:right w:val="single" w:sz="4" w:space="0" w:color="auto"/>
            </w:tcBorders>
          </w:tcPr>
          <w:p w:rsidR="004F7F51" w:rsidRDefault="004F7F51" w:rsidP="00685AE1">
            <w:pPr>
              <w:adjustRightInd w:val="0"/>
              <w:snapToGrid w:val="0"/>
              <w:spacing w:after="0" w:line="240" w:lineRule="auto"/>
              <w:rPr>
                <w:rFonts w:ascii="Times New Roman" w:eastAsia="맑은 고딕" w:hAnsi="Times New Roman" w:cs="Times New Roman"/>
                <w:lang w:eastAsia="ko-KR"/>
              </w:rPr>
            </w:pPr>
          </w:p>
        </w:tc>
        <w:tc>
          <w:tcPr>
            <w:tcW w:w="154" w:type="pct"/>
            <w:tcBorders>
              <w:top w:val="single" w:sz="4" w:space="0" w:color="auto"/>
              <w:left w:val="single" w:sz="4" w:space="0" w:color="auto"/>
              <w:bottom w:val="single" w:sz="4" w:space="0" w:color="auto"/>
              <w:right w:val="single" w:sz="4" w:space="0" w:color="auto"/>
            </w:tcBorders>
            <w:shd w:val="clear" w:color="auto" w:fill="auto"/>
            <w:vAlign w:val="center"/>
          </w:tcPr>
          <w:p w:rsidR="004F7F51" w:rsidRPr="00976E08" w:rsidRDefault="004F7F51" w:rsidP="00700407">
            <w:pPr>
              <w:spacing w:after="0" w:line="240" w:lineRule="auto"/>
              <w:jc w:val="center"/>
              <w:rPr>
                <w:rFonts w:ascii="Times New Roman" w:eastAsia="Times New Roman" w:hAnsi="Times New Roman" w:cs="Times New Roman"/>
                <w:sz w:val="18"/>
                <w:szCs w:val="18"/>
              </w:rPr>
            </w:pPr>
          </w:p>
        </w:tc>
        <w:tc>
          <w:tcPr>
            <w:tcW w:w="154" w:type="pct"/>
            <w:tcBorders>
              <w:top w:val="single" w:sz="4" w:space="0" w:color="auto"/>
              <w:left w:val="nil"/>
              <w:bottom w:val="single" w:sz="4" w:space="0" w:color="auto"/>
              <w:right w:val="single" w:sz="4" w:space="0" w:color="auto"/>
            </w:tcBorders>
            <w:shd w:val="clear" w:color="auto" w:fill="auto"/>
            <w:vAlign w:val="center"/>
          </w:tcPr>
          <w:p w:rsidR="004F7F51" w:rsidRPr="00976E08" w:rsidRDefault="004F7F51" w:rsidP="00700407">
            <w:pPr>
              <w:spacing w:after="0" w:line="240" w:lineRule="auto"/>
              <w:jc w:val="center"/>
              <w:rPr>
                <w:rFonts w:ascii="Times New Roman" w:eastAsia="Times New Roman" w:hAnsi="Times New Roman" w:cs="Times New Roman"/>
                <w:sz w:val="18"/>
                <w:szCs w:val="18"/>
              </w:rPr>
            </w:pPr>
          </w:p>
        </w:tc>
        <w:tc>
          <w:tcPr>
            <w:tcW w:w="431"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4F7F51" w:rsidRPr="00166A30" w:rsidRDefault="004F7F51" w:rsidP="00442A2F">
            <w:pPr>
              <w:spacing w:after="0" w:line="240" w:lineRule="auto"/>
              <w:jc w:val="right"/>
              <w:rPr>
                <w:rFonts w:ascii="Times New Roman" w:eastAsia="Times New Roman" w:hAnsi="Times New Roman" w:cs="Times New Roman"/>
              </w:rPr>
            </w:pPr>
          </w:p>
        </w:tc>
        <w:tc>
          <w:tcPr>
            <w:tcW w:w="463" w:type="pct"/>
            <w:tcBorders>
              <w:top w:val="single" w:sz="4" w:space="0" w:color="auto"/>
              <w:left w:val="nil"/>
              <w:bottom w:val="single" w:sz="4" w:space="0" w:color="auto"/>
              <w:right w:val="single" w:sz="4" w:space="0" w:color="auto"/>
            </w:tcBorders>
            <w:shd w:val="clear" w:color="auto" w:fill="auto"/>
            <w:noWrap/>
            <w:vAlign w:val="center"/>
          </w:tcPr>
          <w:p w:rsidR="004F7F51" w:rsidRPr="00166A30" w:rsidRDefault="004F7F51" w:rsidP="00442A2F">
            <w:pPr>
              <w:spacing w:after="0" w:line="240" w:lineRule="auto"/>
              <w:jc w:val="right"/>
              <w:rPr>
                <w:rFonts w:ascii="Times New Roman" w:eastAsia="맑은 고딕" w:hAnsi="Times New Roman" w:cs="Times New Roman"/>
                <w:lang w:eastAsia="ko-KR"/>
              </w:rPr>
            </w:pPr>
          </w:p>
        </w:tc>
        <w:tc>
          <w:tcPr>
            <w:tcW w:w="442" w:type="pct"/>
            <w:tcBorders>
              <w:top w:val="single" w:sz="4" w:space="0" w:color="auto"/>
              <w:left w:val="nil"/>
              <w:bottom w:val="single" w:sz="4" w:space="0" w:color="auto"/>
              <w:right w:val="single" w:sz="4" w:space="0" w:color="auto"/>
            </w:tcBorders>
            <w:shd w:val="clear" w:color="auto" w:fill="auto"/>
            <w:noWrap/>
            <w:vAlign w:val="center"/>
          </w:tcPr>
          <w:p w:rsidR="004F7F51" w:rsidRPr="00166A30" w:rsidRDefault="004F7F51" w:rsidP="00442A2F">
            <w:pPr>
              <w:spacing w:after="0" w:line="240" w:lineRule="auto"/>
              <w:jc w:val="right"/>
              <w:rPr>
                <w:rFonts w:ascii="Times New Roman" w:eastAsia="맑은 고딕" w:hAnsi="Times New Roman" w:cs="Times New Roman"/>
                <w:lang w:eastAsia="ko-KR"/>
              </w:rPr>
            </w:pPr>
          </w:p>
        </w:tc>
        <w:tc>
          <w:tcPr>
            <w:tcW w:w="456" w:type="pct"/>
            <w:tcBorders>
              <w:top w:val="single" w:sz="4" w:space="0" w:color="auto"/>
              <w:left w:val="nil"/>
              <w:bottom w:val="single" w:sz="4" w:space="0" w:color="auto"/>
              <w:right w:val="single" w:sz="4" w:space="0" w:color="auto"/>
            </w:tcBorders>
            <w:shd w:val="clear" w:color="auto" w:fill="auto"/>
            <w:vAlign w:val="center"/>
          </w:tcPr>
          <w:p w:rsidR="004F7F51" w:rsidRPr="00166A30" w:rsidRDefault="004F7F51" w:rsidP="00442A2F">
            <w:pPr>
              <w:spacing w:after="0" w:line="240" w:lineRule="auto"/>
              <w:jc w:val="right"/>
              <w:rPr>
                <w:rFonts w:ascii="Times New Roman" w:eastAsia="맑은 고딕" w:hAnsi="Times New Roman" w:cs="Times New Roman"/>
                <w:lang w:eastAsia="ko-KR"/>
              </w:rPr>
            </w:pPr>
          </w:p>
        </w:tc>
      </w:tr>
    </w:tbl>
    <w:p w:rsidR="00976E08" w:rsidRPr="00A63FBA" w:rsidRDefault="00976E08">
      <w:pPr>
        <w:rPr>
          <w:rFonts w:eastAsia="맑은 고딕"/>
          <w:lang w:eastAsia="ko-KR"/>
        </w:rPr>
      </w:pPr>
      <w:r w:rsidRPr="00A63FBA">
        <w:br w:type="page"/>
      </w:r>
    </w:p>
    <w:tbl>
      <w:tblPr>
        <w:tblW w:w="5000" w:type="pct"/>
        <w:tblLook w:val="04A0" w:firstRow="1" w:lastRow="0" w:firstColumn="1" w:lastColumn="0" w:noHBand="0" w:noVBand="1"/>
      </w:tblPr>
      <w:tblGrid>
        <w:gridCol w:w="4232"/>
        <w:gridCol w:w="4235"/>
        <w:gridCol w:w="452"/>
        <w:gridCol w:w="451"/>
        <w:gridCol w:w="1304"/>
        <w:gridCol w:w="1316"/>
        <w:gridCol w:w="1316"/>
        <w:gridCol w:w="1310"/>
      </w:tblGrid>
      <w:tr w:rsidR="00EC4837" w:rsidRPr="00976E08" w:rsidTr="00EC4837">
        <w:trPr>
          <w:trHeight w:val="107"/>
        </w:trPr>
        <w:tc>
          <w:tcPr>
            <w:tcW w:w="144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C4837" w:rsidRPr="00976E08" w:rsidRDefault="00EC4837" w:rsidP="00976E08">
            <w:pPr>
              <w:spacing w:after="0" w:line="240" w:lineRule="auto"/>
              <w:jc w:val="center"/>
              <w:rPr>
                <w:rFonts w:ascii="Times New Roman" w:hAnsi="Times New Roman" w:cs="Times New Roman"/>
                <w:b/>
                <w:bCs/>
              </w:rPr>
            </w:pPr>
            <w:r w:rsidRPr="00976E08">
              <w:rPr>
                <w:rFonts w:ascii="Times New Roman" w:hAnsi="Times New Roman" w:cs="Times New Roman"/>
                <w:b/>
                <w:bCs/>
              </w:rPr>
              <w:lastRenderedPageBreak/>
              <w:t>Project</w:t>
            </w:r>
            <w:r>
              <w:rPr>
                <w:rFonts w:ascii="Times New Roman" w:eastAsia="맑은 고딕" w:hAnsi="Times New Roman" w:cs="Times New Roman" w:hint="eastAsia"/>
                <w:b/>
                <w:bCs/>
                <w:lang w:eastAsia="ko-KR"/>
              </w:rPr>
              <w:t xml:space="preserve"> title</w:t>
            </w:r>
          </w:p>
        </w:tc>
        <w:tc>
          <w:tcPr>
            <w:tcW w:w="1449"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EC4837" w:rsidRDefault="00EC4837" w:rsidP="00976E08">
            <w:pPr>
              <w:spacing w:after="0" w:line="240" w:lineRule="auto"/>
              <w:jc w:val="center"/>
              <w:rPr>
                <w:rFonts w:ascii="Times New Roman" w:eastAsia="맑은 고딕" w:hAnsi="Times New Roman" w:cs="Times New Roman"/>
                <w:b/>
                <w:bCs/>
                <w:lang w:eastAsia="ko-KR"/>
              </w:rPr>
            </w:pPr>
            <w:r w:rsidRPr="00976E08">
              <w:rPr>
                <w:rFonts w:ascii="Times New Roman" w:eastAsia="Times New Roman" w:hAnsi="Times New Roman" w:cs="Times New Roman"/>
                <w:b/>
                <w:bCs/>
              </w:rPr>
              <w:t>Terms of references /</w:t>
            </w:r>
          </w:p>
          <w:p w:rsidR="00EC4837" w:rsidRPr="00976E08" w:rsidRDefault="00EC4837" w:rsidP="00976E08">
            <w:pPr>
              <w:spacing w:after="0" w:line="240" w:lineRule="auto"/>
              <w:jc w:val="center"/>
              <w:rPr>
                <w:rFonts w:ascii="Times New Roman" w:eastAsia="Times New Roman" w:hAnsi="Times New Roman" w:cs="Times New Roman"/>
                <w:b/>
                <w:bCs/>
              </w:rPr>
            </w:pPr>
            <w:r w:rsidRPr="00976E08">
              <w:rPr>
                <w:rFonts w:ascii="Times New Roman" w:eastAsia="Times New Roman" w:hAnsi="Times New Roman" w:cs="Times New Roman"/>
                <w:b/>
                <w:bCs/>
              </w:rPr>
              <w:t>Scope of work</w:t>
            </w:r>
          </w:p>
        </w:tc>
        <w:tc>
          <w:tcPr>
            <w:tcW w:w="15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C4837" w:rsidRPr="00976E08" w:rsidRDefault="00EC4837" w:rsidP="00976E08">
            <w:pPr>
              <w:spacing w:after="0" w:line="240" w:lineRule="auto"/>
              <w:jc w:val="center"/>
              <w:rPr>
                <w:rFonts w:ascii="Times New Roman" w:eastAsia="Times New Roman" w:hAnsi="Times New Roman" w:cs="Times New Roman"/>
                <w:b/>
                <w:bCs/>
                <w:sz w:val="18"/>
                <w:szCs w:val="18"/>
              </w:rPr>
            </w:pPr>
            <w:proofErr w:type="spellStart"/>
            <w:r w:rsidRPr="00976E08">
              <w:rPr>
                <w:rFonts w:ascii="Times New Roman" w:eastAsia="Times New Roman" w:hAnsi="Times New Roman" w:cs="Times New Roman"/>
                <w:b/>
                <w:bCs/>
                <w:sz w:val="18"/>
                <w:szCs w:val="18"/>
              </w:rPr>
              <w:t>Es</w:t>
            </w:r>
            <w:proofErr w:type="spellEnd"/>
            <w:r w:rsidRPr="00976E08">
              <w:rPr>
                <w:rFonts w:ascii="Times New Roman" w:eastAsia="Times New Roman" w:hAnsi="Times New Roman" w:cs="Times New Roman"/>
                <w:b/>
                <w:bCs/>
                <w:sz w:val="18"/>
                <w:szCs w:val="18"/>
              </w:rPr>
              <w:t>.</w:t>
            </w:r>
          </w:p>
        </w:tc>
        <w:tc>
          <w:tcPr>
            <w:tcW w:w="154"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EC4837" w:rsidRPr="00976E08" w:rsidRDefault="00EC4837" w:rsidP="00976E08">
            <w:pPr>
              <w:spacing w:after="0" w:line="240" w:lineRule="auto"/>
              <w:jc w:val="center"/>
              <w:rPr>
                <w:rFonts w:ascii="Times New Roman" w:eastAsia="Times New Roman" w:hAnsi="Times New Roman" w:cs="Times New Roman"/>
                <w:b/>
                <w:bCs/>
                <w:sz w:val="18"/>
                <w:szCs w:val="18"/>
              </w:rPr>
            </w:pPr>
            <w:r w:rsidRPr="00976E08">
              <w:rPr>
                <w:rFonts w:ascii="Times New Roman" w:eastAsia="Times New Roman" w:hAnsi="Times New Roman" w:cs="Times New Roman"/>
                <w:b/>
                <w:bCs/>
                <w:sz w:val="18"/>
                <w:szCs w:val="18"/>
              </w:rPr>
              <w:t>Pr.</w:t>
            </w:r>
          </w:p>
        </w:tc>
        <w:tc>
          <w:tcPr>
            <w:tcW w:w="446" w:type="pct"/>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EC4837" w:rsidRPr="00EC4837" w:rsidRDefault="00EC4837" w:rsidP="00EC4837">
            <w:pPr>
              <w:spacing w:after="0" w:line="240" w:lineRule="auto"/>
              <w:jc w:val="center"/>
              <w:rPr>
                <w:rFonts w:ascii="Times New Roman" w:eastAsia="맑은 고딕" w:hAnsi="Times New Roman" w:cs="Times New Roman" w:hint="eastAsia"/>
                <w:b/>
                <w:lang w:eastAsia="ko-KR"/>
              </w:rPr>
            </w:pPr>
            <w:r w:rsidRPr="00166A30">
              <w:rPr>
                <w:rFonts w:ascii="Times New Roman" w:eastAsia="Times New Roman" w:hAnsi="Times New Roman" w:cs="Times New Roman"/>
                <w:b/>
              </w:rPr>
              <w:t>2016</w:t>
            </w:r>
          </w:p>
        </w:tc>
        <w:tc>
          <w:tcPr>
            <w:tcW w:w="450" w:type="pct"/>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EC4837" w:rsidRPr="00166A30" w:rsidRDefault="00EC4837" w:rsidP="00976E08">
            <w:pPr>
              <w:spacing w:after="0" w:line="240" w:lineRule="auto"/>
              <w:jc w:val="center"/>
              <w:rPr>
                <w:rFonts w:ascii="Times New Roman" w:eastAsia="Times New Roman" w:hAnsi="Times New Roman" w:cs="Times New Roman"/>
                <w:b/>
              </w:rPr>
            </w:pPr>
            <w:r w:rsidRPr="00166A30">
              <w:rPr>
                <w:rFonts w:ascii="Times New Roman" w:eastAsia="Times New Roman" w:hAnsi="Times New Roman" w:cs="Times New Roman"/>
                <w:b/>
              </w:rPr>
              <w:t>2017</w:t>
            </w:r>
          </w:p>
        </w:tc>
        <w:tc>
          <w:tcPr>
            <w:tcW w:w="450" w:type="pct"/>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EC4837" w:rsidRPr="00166A30" w:rsidRDefault="00EC4837" w:rsidP="00976E08">
            <w:pPr>
              <w:spacing w:after="0" w:line="240" w:lineRule="auto"/>
              <w:jc w:val="center"/>
              <w:rPr>
                <w:rFonts w:ascii="Times New Roman" w:eastAsia="Times New Roman" w:hAnsi="Times New Roman" w:cs="Times New Roman"/>
                <w:b/>
              </w:rPr>
            </w:pPr>
            <w:r w:rsidRPr="00166A30">
              <w:rPr>
                <w:rFonts w:ascii="Times New Roman" w:eastAsia="Times New Roman" w:hAnsi="Times New Roman" w:cs="Times New Roman"/>
                <w:b/>
              </w:rPr>
              <w:t>2018</w:t>
            </w:r>
          </w:p>
        </w:tc>
        <w:tc>
          <w:tcPr>
            <w:tcW w:w="448"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EC4837" w:rsidRPr="00166A30" w:rsidRDefault="00EC4837" w:rsidP="00976E08">
            <w:pPr>
              <w:spacing w:after="0" w:line="240" w:lineRule="auto"/>
              <w:jc w:val="center"/>
              <w:rPr>
                <w:rFonts w:ascii="Times New Roman" w:eastAsia="Times New Roman" w:hAnsi="Times New Roman" w:cs="Times New Roman"/>
                <w:b/>
              </w:rPr>
            </w:pPr>
            <w:r w:rsidRPr="00166A30">
              <w:rPr>
                <w:rFonts w:ascii="Times New Roman" w:eastAsia="Times New Roman" w:hAnsi="Times New Roman" w:cs="Times New Roman"/>
                <w:b/>
              </w:rPr>
              <w:t>2019</w:t>
            </w:r>
          </w:p>
        </w:tc>
      </w:tr>
      <w:tr w:rsidR="00642BE3" w:rsidRPr="00976E08" w:rsidTr="00EC4837">
        <w:trPr>
          <w:trHeight w:val="350"/>
        </w:trPr>
        <w:tc>
          <w:tcPr>
            <w:tcW w:w="144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642BE3" w:rsidRPr="00976E08" w:rsidRDefault="00642BE3" w:rsidP="00700407">
            <w:pPr>
              <w:spacing w:after="0" w:line="240" w:lineRule="auto"/>
              <w:rPr>
                <w:rFonts w:ascii="Times New Roman" w:hAnsi="Times New Roman" w:cs="Times New Roman"/>
                <w:b/>
                <w:bCs/>
              </w:rPr>
            </w:pPr>
            <w:r w:rsidRPr="00976E08">
              <w:rPr>
                <w:rFonts w:ascii="Times New Roman" w:hAnsi="Times New Roman" w:cs="Times New Roman"/>
                <w:b/>
                <w:bCs/>
              </w:rPr>
              <w:t>EU funded projects that require 20% matching funds</w:t>
            </w:r>
          </w:p>
        </w:tc>
        <w:tc>
          <w:tcPr>
            <w:tcW w:w="1449" w:type="pct"/>
            <w:tcBorders>
              <w:top w:val="single" w:sz="4" w:space="0" w:color="auto"/>
              <w:left w:val="nil"/>
              <w:bottom w:val="single" w:sz="4" w:space="0" w:color="auto"/>
              <w:right w:val="single" w:sz="4" w:space="0" w:color="auto"/>
            </w:tcBorders>
          </w:tcPr>
          <w:p w:rsidR="00642BE3" w:rsidRPr="00976E08" w:rsidRDefault="00642BE3" w:rsidP="008E1803">
            <w:pPr>
              <w:spacing w:after="0" w:line="240" w:lineRule="auto"/>
              <w:rPr>
                <w:rFonts w:ascii="Times New Roman" w:eastAsia="Times New Roman" w:hAnsi="Times New Roman" w:cs="Times New Roman"/>
                <w:b/>
                <w:bCs/>
              </w:rPr>
            </w:pPr>
          </w:p>
        </w:tc>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rsidR="00642BE3" w:rsidRPr="00976E08" w:rsidRDefault="00642BE3" w:rsidP="00700407">
            <w:pPr>
              <w:spacing w:after="0" w:line="240" w:lineRule="auto"/>
              <w:jc w:val="center"/>
              <w:rPr>
                <w:rFonts w:ascii="Times New Roman" w:eastAsia="Times New Roman" w:hAnsi="Times New Roman" w:cs="Times New Roman"/>
                <w:b/>
                <w:bCs/>
                <w:sz w:val="18"/>
                <w:szCs w:val="18"/>
              </w:rPr>
            </w:pPr>
          </w:p>
        </w:tc>
        <w:tc>
          <w:tcPr>
            <w:tcW w:w="154" w:type="pct"/>
            <w:tcBorders>
              <w:top w:val="single" w:sz="4" w:space="0" w:color="auto"/>
              <w:left w:val="nil"/>
              <w:bottom w:val="single" w:sz="4" w:space="0" w:color="auto"/>
              <w:right w:val="single" w:sz="4" w:space="0" w:color="auto"/>
            </w:tcBorders>
            <w:shd w:val="clear" w:color="auto" w:fill="auto"/>
            <w:vAlign w:val="center"/>
          </w:tcPr>
          <w:p w:rsidR="00642BE3" w:rsidRPr="00976E08" w:rsidRDefault="00642BE3" w:rsidP="00700407">
            <w:pPr>
              <w:spacing w:after="0" w:line="240" w:lineRule="auto"/>
              <w:jc w:val="center"/>
              <w:rPr>
                <w:rFonts w:ascii="Times New Roman" w:eastAsia="Times New Roman" w:hAnsi="Times New Roman" w:cs="Times New Roman"/>
                <w:b/>
                <w:bCs/>
                <w:sz w:val="18"/>
                <w:szCs w:val="18"/>
              </w:rPr>
            </w:pPr>
          </w:p>
        </w:tc>
        <w:tc>
          <w:tcPr>
            <w:tcW w:w="44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42BE3" w:rsidRPr="00166A30" w:rsidRDefault="00642BE3" w:rsidP="00442A2F">
            <w:pPr>
              <w:spacing w:after="0" w:line="240" w:lineRule="auto"/>
              <w:jc w:val="right"/>
              <w:rPr>
                <w:rFonts w:ascii="Times New Roman" w:eastAsia="Times New Roman" w:hAnsi="Times New Roman" w:cs="Times New Roman"/>
              </w:rPr>
            </w:pPr>
          </w:p>
        </w:tc>
        <w:tc>
          <w:tcPr>
            <w:tcW w:w="450" w:type="pct"/>
            <w:tcBorders>
              <w:top w:val="single" w:sz="4" w:space="0" w:color="auto"/>
              <w:left w:val="nil"/>
              <w:bottom w:val="single" w:sz="4" w:space="0" w:color="auto"/>
              <w:right w:val="single" w:sz="4" w:space="0" w:color="auto"/>
            </w:tcBorders>
            <w:shd w:val="clear" w:color="auto" w:fill="auto"/>
            <w:noWrap/>
            <w:vAlign w:val="center"/>
          </w:tcPr>
          <w:p w:rsidR="00642BE3" w:rsidRPr="00166A30" w:rsidRDefault="00642BE3" w:rsidP="00442A2F">
            <w:pPr>
              <w:spacing w:after="0" w:line="240" w:lineRule="auto"/>
              <w:jc w:val="right"/>
              <w:rPr>
                <w:rFonts w:ascii="Times New Roman" w:eastAsia="Times New Roman" w:hAnsi="Times New Roman" w:cs="Times New Roman"/>
              </w:rPr>
            </w:pPr>
          </w:p>
        </w:tc>
        <w:tc>
          <w:tcPr>
            <w:tcW w:w="450" w:type="pct"/>
            <w:tcBorders>
              <w:top w:val="single" w:sz="4" w:space="0" w:color="auto"/>
              <w:left w:val="nil"/>
              <w:bottom w:val="single" w:sz="4" w:space="0" w:color="auto"/>
              <w:right w:val="single" w:sz="4" w:space="0" w:color="auto"/>
            </w:tcBorders>
            <w:shd w:val="clear" w:color="auto" w:fill="auto"/>
            <w:noWrap/>
            <w:vAlign w:val="center"/>
          </w:tcPr>
          <w:p w:rsidR="00642BE3" w:rsidRPr="00166A30" w:rsidRDefault="00642BE3" w:rsidP="00442A2F">
            <w:pPr>
              <w:spacing w:after="0" w:line="240" w:lineRule="auto"/>
              <w:jc w:val="right"/>
              <w:rPr>
                <w:rFonts w:ascii="Times New Roman" w:eastAsia="Times New Roman" w:hAnsi="Times New Roman" w:cs="Times New Roman"/>
              </w:rPr>
            </w:pPr>
          </w:p>
        </w:tc>
        <w:tc>
          <w:tcPr>
            <w:tcW w:w="448" w:type="pct"/>
            <w:tcBorders>
              <w:top w:val="single" w:sz="4" w:space="0" w:color="auto"/>
              <w:left w:val="nil"/>
              <w:bottom w:val="single" w:sz="4" w:space="0" w:color="auto"/>
              <w:right w:val="single" w:sz="4" w:space="0" w:color="auto"/>
            </w:tcBorders>
            <w:shd w:val="clear" w:color="auto" w:fill="auto"/>
            <w:vAlign w:val="center"/>
          </w:tcPr>
          <w:p w:rsidR="00642BE3" w:rsidRPr="00166A30" w:rsidRDefault="00642BE3" w:rsidP="00442A2F">
            <w:pPr>
              <w:spacing w:after="0" w:line="240" w:lineRule="auto"/>
              <w:jc w:val="right"/>
              <w:rPr>
                <w:rFonts w:ascii="Times New Roman" w:eastAsia="Times New Roman" w:hAnsi="Times New Roman" w:cs="Times New Roman"/>
              </w:rPr>
            </w:pPr>
          </w:p>
        </w:tc>
      </w:tr>
      <w:tr w:rsidR="00642BE3" w:rsidRPr="00976E08" w:rsidTr="00EC4837">
        <w:trPr>
          <w:trHeight w:val="1223"/>
        </w:trPr>
        <w:tc>
          <w:tcPr>
            <w:tcW w:w="14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42BE3" w:rsidRPr="00976E08" w:rsidRDefault="00642BE3" w:rsidP="00700407">
            <w:pPr>
              <w:spacing w:after="0" w:line="240" w:lineRule="auto"/>
              <w:rPr>
                <w:rFonts w:ascii="Times New Roman" w:eastAsia="Times New Roman" w:hAnsi="Times New Roman" w:cs="Times New Roman"/>
              </w:rPr>
            </w:pPr>
            <w:r>
              <w:rPr>
                <w:rFonts w:ascii="Times New Roman" w:eastAsia="Times New Roman" w:hAnsi="Times New Roman" w:cs="Times New Roman"/>
              </w:rPr>
              <w:t>Technical support for the</w:t>
            </w:r>
            <w:r>
              <w:rPr>
                <w:rFonts w:ascii="Times New Roman" w:eastAsia="맑은 고딕" w:hAnsi="Times New Roman" w:cs="Times New Roman" w:hint="eastAsia"/>
                <w:lang w:eastAsia="ko-KR"/>
              </w:rPr>
              <w:t xml:space="preserve"> </w:t>
            </w:r>
            <w:r w:rsidRPr="00976E08">
              <w:rPr>
                <w:rFonts w:ascii="Times New Roman" w:eastAsia="Times New Roman" w:hAnsi="Times New Roman" w:cs="Times New Roman"/>
              </w:rPr>
              <w:t>HSW1</w:t>
            </w:r>
            <w:r w:rsidRPr="00976E08">
              <w:rPr>
                <w:rFonts w:ascii="Times New Roman" w:eastAsia="Times New Roman" w:hAnsi="Times New Roman" w:cs="Times New Roman"/>
              </w:rPr>
              <w:br/>
              <w:t xml:space="preserve">   P63. Harvest control rules</w:t>
            </w:r>
            <w:r w:rsidRPr="00976E08">
              <w:rPr>
                <w:rFonts w:ascii="Times New Roman" w:eastAsia="Times New Roman" w:hAnsi="Times New Roman" w:cs="Times New Roman"/>
              </w:rPr>
              <w:br/>
              <w:t xml:space="preserve">   P66. Target reference points</w:t>
            </w:r>
          </w:p>
          <w:p w:rsidR="00642BE3" w:rsidRPr="00976E08" w:rsidRDefault="00642BE3" w:rsidP="00700407">
            <w:pPr>
              <w:spacing w:after="0" w:line="240" w:lineRule="auto"/>
              <w:rPr>
                <w:rFonts w:ascii="Times New Roman" w:eastAsia="Times New Roman" w:hAnsi="Times New Roman" w:cs="Times New Roman"/>
              </w:rPr>
            </w:pPr>
            <w:r w:rsidRPr="00976E08">
              <w:rPr>
                <w:rFonts w:ascii="Times New Roman" w:eastAsia="Times New Roman" w:hAnsi="Times New Roman" w:cs="Times New Roman"/>
              </w:rPr>
              <w:t>(TBC, max. EU contribution: 100,000 euro)</w:t>
            </w:r>
          </w:p>
        </w:tc>
        <w:tc>
          <w:tcPr>
            <w:tcW w:w="1449" w:type="pct"/>
            <w:tcBorders>
              <w:top w:val="single" w:sz="4" w:space="0" w:color="auto"/>
              <w:left w:val="nil"/>
              <w:bottom w:val="single" w:sz="4" w:space="0" w:color="auto"/>
              <w:right w:val="single" w:sz="4" w:space="0" w:color="auto"/>
            </w:tcBorders>
          </w:tcPr>
          <w:p w:rsidR="00642BE3" w:rsidRPr="00976E08" w:rsidRDefault="00642BE3" w:rsidP="008E1803">
            <w:pPr>
              <w:spacing w:after="0" w:line="240" w:lineRule="auto"/>
              <w:rPr>
                <w:rFonts w:ascii="Times New Roman" w:eastAsia="Times New Roman" w:hAnsi="Times New Roman" w:cs="Times New Roman"/>
              </w:rPr>
            </w:pPr>
            <w:r w:rsidRPr="00976E08">
              <w:rPr>
                <w:rFonts w:ascii="Times New Roman" w:eastAsia="Times New Roman" w:hAnsi="Times New Roman" w:cs="Times New Roman"/>
              </w:rPr>
              <w:t>MSE Expert Consultation Meeting, 28-30 June 2016</w:t>
            </w:r>
            <w:r w:rsidR="0051320A">
              <w:rPr>
                <w:rStyle w:val="FootnoteReference"/>
                <w:rFonts w:ascii="Times New Roman" w:eastAsia="Times New Roman" w:hAnsi="Times New Roman" w:cs="Times New Roman"/>
              </w:rPr>
              <w:footnoteReference w:id="2"/>
            </w:r>
          </w:p>
        </w:tc>
        <w:tc>
          <w:tcPr>
            <w:tcW w:w="1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42BE3" w:rsidRPr="00976E08" w:rsidRDefault="00642BE3" w:rsidP="00700407">
            <w:pPr>
              <w:spacing w:after="0" w:line="240" w:lineRule="auto"/>
              <w:jc w:val="center"/>
              <w:rPr>
                <w:rFonts w:ascii="Times New Roman" w:eastAsia="Times New Roman" w:hAnsi="Times New Roman" w:cs="Times New Roman"/>
                <w:sz w:val="18"/>
                <w:szCs w:val="18"/>
              </w:rPr>
            </w:pPr>
            <w:r w:rsidRPr="00976E08">
              <w:rPr>
                <w:rFonts w:ascii="Times New Roman" w:eastAsia="Times New Roman" w:hAnsi="Times New Roman" w:cs="Times New Roman"/>
                <w:sz w:val="18"/>
                <w:szCs w:val="18"/>
              </w:rPr>
              <w:t xml:space="preserve"> x </w:t>
            </w:r>
          </w:p>
        </w:tc>
        <w:tc>
          <w:tcPr>
            <w:tcW w:w="154" w:type="pct"/>
            <w:tcBorders>
              <w:top w:val="single" w:sz="4" w:space="0" w:color="auto"/>
              <w:left w:val="nil"/>
              <w:bottom w:val="single" w:sz="4" w:space="0" w:color="auto"/>
              <w:right w:val="single" w:sz="4" w:space="0" w:color="auto"/>
            </w:tcBorders>
            <w:shd w:val="clear" w:color="auto" w:fill="auto"/>
            <w:vAlign w:val="center"/>
            <w:hideMark/>
          </w:tcPr>
          <w:p w:rsidR="00642BE3" w:rsidRPr="00976E08" w:rsidRDefault="00642BE3" w:rsidP="00700407">
            <w:pPr>
              <w:spacing w:after="0" w:line="240" w:lineRule="auto"/>
              <w:jc w:val="center"/>
              <w:rPr>
                <w:rFonts w:ascii="Times New Roman" w:eastAsia="Times New Roman" w:hAnsi="Times New Roman" w:cs="Times New Roman"/>
                <w:sz w:val="18"/>
                <w:szCs w:val="18"/>
              </w:rPr>
            </w:pPr>
          </w:p>
        </w:tc>
        <w:tc>
          <w:tcPr>
            <w:tcW w:w="446"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642BE3" w:rsidRPr="00166A30" w:rsidRDefault="00642BE3" w:rsidP="00442A2F">
            <w:pPr>
              <w:spacing w:after="0" w:line="240" w:lineRule="auto"/>
              <w:jc w:val="right"/>
              <w:rPr>
                <w:rFonts w:ascii="Times New Roman" w:eastAsia="맑은 고딕" w:hAnsi="Times New Roman" w:cs="Times New Roman"/>
                <w:strike/>
                <w:lang w:eastAsia="ko-KR"/>
              </w:rPr>
            </w:pPr>
            <w:r w:rsidRPr="00166A30">
              <w:rPr>
                <w:rFonts w:ascii="Times New Roman" w:eastAsia="Times New Roman" w:hAnsi="Times New Roman" w:cs="Times New Roman"/>
              </w:rPr>
              <w:t xml:space="preserve">   </w:t>
            </w:r>
            <w:r w:rsidRPr="00166A30">
              <w:rPr>
                <w:rFonts w:ascii="Times New Roman" w:eastAsia="Times New Roman" w:hAnsi="Times New Roman" w:cs="Times New Roman"/>
                <w:strike/>
              </w:rPr>
              <w:t>190,000</w:t>
            </w:r>
          </w:p>
          <w:p w:rsidR="00642BE3" w:rsidRPr="00166A30" w:rsidRDefault="00642BE3" w:rsidP="00442A2F">
            <w:pPr>
              <w:spacing w:after="0" w:line="240" w:lineRule="auto"/>
              <w:jc w:val="right"/>
              <w:rPr>
                <w:rFonts w:ascii="Times New Roman" w:eastAsia="Times New Roman" w:hAnsi="Times New Roman" w:cs="Times New Roman"/>
                <w:b/>
              </w:rPr>
            </w:pPr>
            <w:r w:rsidRPr="00166A30">
              <w:rPr>
                <w:rFonts w:ascii="Times New Roman" w:eastAsia="맑은 고딕" w:hAnsi="Times New Roman" w:cs="Times New Roman"/>
                <w:b/>
                <w:lang w:eastAsia="ko-KR"/>
              </w:rPr>
              <w:t>30,000</w:t>
            </w:r>
            <w:r w:rsidRPr="00166A30">
              <w:rPr>
                <w:rFonts w:ascii="Times New Roman" w:eastAsia="Times New Roman" w:hAnsi="Times New Roman" w:cs="Times New Roman"/>
                <w:b/>
              </w:rPr>
              <w:t xml:space="preserve"> </w:t>
            </w:r>
          </w:p>
        </w:tc>
        <w:tc>
          <w:tcPr>
            <w:tcW w:w="450" w:type="pct"/>
            <w:tcBorders>
              <w:top w:val="single" w:sz="4" w:space="0" w:color="auto"/>
              <w:left w:val="nil"/>
              <w:bottom w:val="single" w:sz="4" w:space="0" w:color="auto"/>
              <w:right w:val="single" w:sz="4" w:space="0" w:color="auto"/>
            </w:tcBorders>
            <w:shd w:val="clear" w:color="auto" w:fill="auto"/>
            <w:vAlign w:val="center"/>
            <w:hideMark/>
          </w:tcPr>
          <w:p w:rsidR="00642BE3" w:rsidRPr="00166A30" w:rsidRDefault="00642BE3" w:rsidP="00442A2F">
            <w:pPr>
              <w:spacing w:after="0" w:line="240" w:lineRule="auto"/>
              <w:jc w:val="right"/>
              <w:rPr>
                <w:rFonts w:ascii="Times New Roman" w:eastAsia="Times New Roman" w:hAnsi="Times New Roman" w:cs="Times New Roman"/>
                <w:strike/>
              </w:rPr>
            </w:pPr>
            <w:r w:rsidRPr="00166A30">
              <w:rPr>
                <w:rFonts w:ascii="Times New Roman" w:eastAsia="Times New Roman" w:hAnsi="Times New Roman" w:cs="Times New Roman"/>
              </w:rPr>
              <w:t xml:space="preserve">    </w:t>
            </w:r>
            <w:r w:rsidRPr="00166A30">
              <w:rPr>
                <w:rFonts w:ascii="Times New Roman" w:eastAsia="Times New Roman" w:hAnsi="Times New Roman" w:cs="Times New Roman"/>
                <w:strike/>
              </w:rPr>
              <w:t xml:space="preserve">160,000 </w:t>
            </w:r>
          </w:p>
        </w:tc>
        <w:tc>
          <w:tcPr>
            <w:tcW w:w="450" w:type="pct"/>
            <w:tcBorders>
              <w:top w:val="single" w:sz="4" w:space="0" w:color="auto"/>
              <w:left w:val="nil"/>
              <w:bottom w:val="single" w:sz="4" w:space="0" w:color="auto"/>
              <w:right w:val="single" w:sz="4" w:space="0" w:color="auto"/>
            </w:tcBorders>
            <w:shd w:val="clear" w:color="auto" w:fill="auto"/>
            <w:noWrap/>
            <w:vAlign w:val="center"/>
            <w:hideMark/>
          </w:tcPr>
          <w:p w:rsidR="00642BE3" w:rsidRPr="00166A30" w:rsidRDefault="00642BE3" w:rsidP="00442A2F">
            <w:pPr>
              <w:spacing w:after="0" w:line="240" w:lineRule="auto"/>
              <w:jc w:val="right"/>
              <w:rPr>
                <w:rFonts w:ascii="Times New Roman" w:eastAsia="Times New Roman" w:hAnsi="Times New Roman" w:cs="Times New Roman"/>
              </w:rPr>
            </w:pPr>
            <w:r w:rsidRPr="00166A30">
              <w:rPr>
                <w:rFonts w:ascii="Times New Roman" w:eastAsia="Times New Roman" w:hAnsi="Times New Roman" w:cs="Times New Roman"/>
              </w:rPr>
              <w:t> </w:t>
            </w:r>
          </w:p>
        </w:tc>
        <w:tc>
          <w:tcPr>
            <w:tcW w:w="448" w:type="pct"/>
            <w:tcBorders>
              <w:top w:val="single" w:sz="4" w:space="0" w:color="auto"/>
              <w:left w:val="nil"/>
              <w:bottom w:val="single" w:sz="4" w:space="0" w:color="auto"/>
              <w:right w:val="single" w:sz="4" w:space="0" w:color="auto"/>
            </w:tcBorders>
            <w:shd w:val="clear" w:color="auto" w:fill="auto"/>
            <w:vAlign w:val="center"/>
          </w:tcPr>
          <w:p w:rsidR="00642BE3" w:rsidRPr="00166A30" w:rsidRDefault="00642BE3" w:rsidP="00442A2F">
            <w:pPr>
              <w:spacing w:after="0" w:line="240" w:lineRule="auto"/>
              <w:jc w:val="right"/>
              <w:rPr>
                <w:rFonts w:ascii="Times New Roman" w:eastAsia="Times New Roman" w:hAnsi="Times New Roman" w:cs="Times New Roman"/>
              </w:rPr>
            </w:pPr>
          </w:p>
        </w:tc>
      </w:tr>
      <w:tr w:rsidR="00642BE3" w:rsidRPr="00976E08" w:rsidTr="00EC4837">
        <w:trPr>
          <w:trHeight w:val="1088"/>
        </w:trPr>
        <w:tc>
          <w:tcPr>
            <w:tcW w:w="1448" w:type="pct"/>
            <w:tcBorders>
              <w:top w:val="nil"/>
              <w:left w:val="single" w:sz="4" w:space="0" w:color="auto"/>
              <w:bottom w:val="single" w:sz="4" w:space="0" w:color="auto"/>
              <w:right w:val="single" w:sz="4" w:space="0" w:color="auto"/>
            </w:tcBorders>
            <w:shd w:val="clear" w:color="auto" w:fill="auto"/>
            <w:vAlign w:val="center"/>
            <w:hideMark/>
          </w:tcPr>
          <w:p w:rsidR="00642BE3" w:rsidRPr="00976E08" w:rsidRDefault="00642BE3" w:rsidP="00700407">
            <w:pPr>
              <w:spacing w:after="0" w:line="240" w:lineRule="auto"/>
              <w:rPr>
                <w:rFonts w:ascii="Times New Roman" w:eastAsia="Times New Roman" w:hAnsi="Times New Roman" w:cs="Times New Roman"/>
                <w:b/>
              </w:rPr>
            </w:pPr>
            <w:r w:rsidRPr="00976E08">
              <w:rPr>
                <w:rFonts w:ascii="Times New Roman" w:eastAsia="Times New Roman" w:hAnsi="Times New Roman" w:cs="Times New Roman"/>
                <w:b/>
              </w:rPr>
              <w:t>Project EU-01</w:t>
            </w:r>
          </w:p>
          <w:p w:rsidR="00642BE3" w:rsidRPr="00642BE3" w:rsidRDefault="00642BE3" w:rsidP="00642BE3">
            <w:pPr>
              <w:spacing w:after="0" w:line="240" w:lineRule="auto"/>
              <w:rPr>
                <w:rFonts w:ascii="Times New Roman" w:eastAsia="맑은 고딕" w:hAnsi="Times New Roman" w:cs="Times New Roman"/>
                <w:lang w:eastAsia="ko-KR"/>
              </w:rPr>
            </w:pPr>
            <w:r w:rsidRPr="00976E08">
              <w:rPr>
                <w:rFonts w:ascii="Times New Roman" w:eastAsia="Times New Roman" w:hAnsi="Times New Roman" w:cs="Times New Roman"/>
              </w:rPr>
              <w:t xml:space="preserve">Purse seine </w:t>
            </w:r>
            <w:proofErr w:type="gramStart"/>
            <w:r w:rsidRPr="00976E08">
              <w:rPr>
                <w:rFonts w:ascii="Times New Roman" w:eastAsia="Times New Roman" w:hAnsi="Times New Roman" w:cs="Times New Roman"/>
              </w:rPr>
              <w:t>bigeye catch</w:t>
            </w:r>
            <w:proofErr w:type="gramEnd"/>
            <w:r w:rsidRPr="00976E08">
              <w:rPr>
                <w:rFonts w:ascii="Times New Roman" w:eastAsia="Times New Roman" w:hAnsi="Times New Roman" w:cs="Times New Roman"/>
              </w:rPr>
              <w:t xml:space="preserve"> mitigation analysis</w:t>
            </w:r>
            <w:r>
              <w:rPr>
                <w:rFonts w:ascii="Times New Roman" w:eastAsia="맑은 고딕" w:hAnsi="Times New Roman" w:cs="Times New Roman" w:hint="eastAsia"/>
                <w:lang w:eastAsia="ko-KR"/>
              </w:rPr>
              <w:t xml:space="preserve"> (</w:t>
            </w:r>
            <w:r w:rsidRPr="00976E08">
              <w:rPr>
                <w:rFonts w:ascii="Times New Roman" w:eastAsia="Times New Roman" w:hAnsi="Times New Roman" w:cs="Times New Roman"/>
              </w:rPr>
              <w:t>Simulation testing of reference points</w:t>
            </w:r>
            <w:r>
              <w:rPr>
                <w:rFonts w:ascii="Times New Roman" w:eastAsia="맑은 고딕" w:hAnsi="Times New Roman" w:cs="Times New Roman" w:hint="eastAsia"/>
                <w:lang w:eastAsia="ko-KR"/>
              </w:rPr>
              <w:t>)</w:t>
            </w:r>
            <w:r w:rsidRPr="00976E08">
              <w:rPr>
                <w:rFonts w:ascii="Times New Roman" w:eastAsia="Times New Roman" w:hAnsi="Times New Roman" w:cs="Times New Roman"/>
              </w:rPr>
              <w:t xml:space="preserve">. </w:t>
            </w:r>
            <w:r w:rsidRPr="00976E08">
              <w:rPr>
                <w:rFonts w:ascii="Times New Roman" w:eastAsia="Times New Roman" w:hAnsi="Times New Roman" w:cs="Times New Roman"/>
              </w:rPr>
              <w:br/>
              <w:t xml:space="preserve">   -  </w:t>
            </w:r>
            <w:r w:rsidRPr="00976E08">
              <w:rPr>
                <w:rFonts w:ascii="Times New Roman" w:hAnsi="Times New Roman" w:cs="Times New Roman"/>
              </w:rPr>
              <w:t>C</w:t>
            </w:r>
            <w:r w:rsidRPr="00976E08">
              <w:rPr>
                <w:rFonts w:ascii="Times New Roman" w:eastAsia="Times New Roman" w:hAnsi="Times New Roman" w:cs="Times New Roman"/>
              </w:rPr>
              <w:t>o-funding for expected EU contributi</w:t>
            </w:r>
            <w:r>
              <w:rPr>
                <w:rFonts w:ascii="Times New Roman" w:eastAsia="Times New Roman" w:hAnsi="Times New Roman" w:cs="Times New Roman"/>
              </w:rPr>
              <w:t>on of 200,000</w:t>
            </w:r>
            <w:r>
              <w:rPr>
                <w:rFonts w:ascii="Times New Roman" w:eastAsia="맑은 고딕" w:hAnsi="Times New Roman" w:cs="Times New Roman" w:hint="eastAsia"/>
                <w:lang w:eastAsia="ko-KR"/>
              </w:rPr>
              <w:t xml:space="preserve"> euro </w:t>
            </w:r>
            <w:r>
              <w:rPr>
                <w:rFonts w:ascii="Times New Roman" w:eastAsia="Times New Roman" w:hAnsi="Times New Roman" w:cs="Times New Roman"/>
              </w:rPr>
              <w:t>total</w:t>
            </w:r>
            <w:r>
              <w:rPr>
                <w:rFonts w:ascii="Times New Roman" w:eastAsia="맑은 고딕" w:hAnsi="Times New Roman" w:cs="Times New Roman" w:hint="eastAsia"/>
                <w:lang w:eastAsia="ko-KR"/>
              </w:rPr>
              <w:t xml:space="preserve"> for 2016 and 2017</w:t>
            </w:r>
          </w:p>
        </w:tc>
        <w:tc>
          <w:tcPr>
            <w:tcW w:w="1449" w:type="pct"/>
            <w:tcBorders>
              <w:top w:val="nil"/>
              <w:left w:val="nil"/>
              <w:bottom w:val="single" w:sz="4" w:space="0" w:color="auto"/>
              <w:right w:val="single" w:sz="4" w:space="0" w:color="auto"/>
            </w:tcBorders>
          </w:tcPr>
          <w:p w:rsidR="00642BE3" w:rsidRPr="00976E08" w:rsidRDefault="00642BE3" w:rsidP="00BC61F6">
            <w:pPr>
              <w:spacing w:after="0" w:line="240" w:lineRule="auto"/>
              <w:rPr>
                <w:rFonts w:ascii="Times New Roman" w:eastAsia="Times New Roman" w:hAnsi="Times New Roman" w:cs="Times New Roman"/>
              </w:rPr>
            </w:pPr>
            <w:r w:rsidRPr="00976E08">
              <w:rPr>
                <w:rFonts w:ascii="Times New Roman" w:eastAsia="Times New Roman" w:hAnsi="Times New Roman" w:cs="Times New Roman"/>
                <w:u w:val="single"/>
              </w:rPr>
              <w:t>Note</w:t>
            </w:r>
            <w:r w:rsidRPr="00976E08">
              <w:rPr>
                <w:rFonts w:ascii="Times New Roman" w:eastAsia="Times New Roman" w:hAnsi="Times New Roman" w:cs="Times New Roman"/>
              </w:rPr>
              <w:t xml:space="preserve">: </w:t>
            </w:r>
            <w:r w:rsidRPr="00976E08">
              <w:rPr>
                <w:rFonts w:ascii="Times New Roman" w:eastAsia="Times New Roman" w:hAnsi="Times New Roman" w:cs="Times New Roman"/>
                <w:color w:val="000000"/>
              </w:rPr>
              <w:t xml:space="preserve">Technical aspects of the proposal are complete.  Secretariat is </w:t>
            </w:r>
            <w:r w:rsidRPr="00976E08">
              <w:rPr>
                <w:rFonts w:ascii="Times New Roman" w:hAnsi="Times New Roman" w:cs="Times New Roman"/>
              </w:rPr>
              <w:t xml:space="preserve">supposed to work on the proposal with SPC but neither </w:t>
            </w:r>
            <w:proofErr w:type="gramStart"/>
            <w:r w:rsidRPr="00976E08">
              <w:rPr>
                <w:rFonts w:ascii="Times New Roman" w:hAnsi="Times New Roman" w:cs="Times New Roman"/>
              </w:rPr>
              <w:t>parties</w:t>
            </w:r>
            <w:proofErr w:type="gramEnd"/>
            <w:r w:rsidRPr="00976E08">
              <w:rPr>
                <w:rFonts w:ascii="Times New Roman" w:hAnsi="Times New Roman" w:cs="Times New Roman"/>
              </w:rPr>
              <w:t xml:space="preserve"> have come up with how this money would be used.</w:t>
            </w:r>
          </w:p>
        </w:tc>
        <w:tc>
          <w:tcPr>
            <w:tcW w:w="155" w:type="pct"/>
            <w:tcBorders>
              <w:top w:val="nil"/>
              <w:left w:val="single" w:sz="4" w:space="0" w:color="auto"/>
              <w:bottom w:val="single" w:sz="4" w:space="0" w:color="auto"/>
              <w:right w:val="single" w:sz="4" w:space="0" w:color="auto"/>
            </w:tcBorders>
            <w:shd w:val="clear" w:color="auto" w:fill="auto"/>
            <w:vAlign w:val="center"/>
            <w:hideMark/>
          </w:tcPr>
          <w:p w:rsidR="00642BE3" w:rsidRPr="00976E08" w:rsidRDefault="00642BE3" w:rsidP="00700407">
            <w:pPr>
              <w:spacing w:after="0" w:line="240" w:lineRule="auto"/>
              <w:jc w:val="center"/>
              <w:rPr>
                <w:rFonts w:ascii="Times New Roman" w:eastAsia="Times New Roman" w:hAnsi="Times New Roman" w:cs="Times New Roman"/>
                <w:sz w:val="18"/>
                <w:szCs w:val="18"/>
              </w:rPr>
            </w:pPr>
            <w:r w:rsidRPr="00976E08">
              <w:rPr>
                <w:rFonts w:ascii="Times New Roman" w:eastAsia="Times New Roman" w:hAnsi="Times New Roman" w:cs="Times New Roman"/>
                <w:sz w:val="18"/>
                <w:szCs w:val="18"/>
              </w:rPr>
              <w:t>x</w:t>
            </w:r>
          </w:p>
        </w:tc>
        <w:tc>
          <w:tcPr>
            <w:tcW w:w="154" w:type="pct"/>
            <w:tcBorders>
              <w:top w:val="nil"/>
              <w:left w:val="nil"/>
              <w:bottom w:val="single" w:sz="4" w:space="0" w:color="auto"/>
              <w:right w:val="single" w:sz="4" w:space="0" w:color="auto"/>
            </w:tcBorders>
            <w:shd w:val="clear" w:color="auto" w:fill="auto"/>
            <w:vAlign w:val="center"/>
            <w:hideMark/>
          </w:tcPr>
          <w:p w:rsidR="00642BE3" w:rsidRPr="00976E08" w:rsidRDefault="00642BE3" w:rsidP="00700407">
            <w:pPr>
              <w:spacing w:after="0" w:line="240" w:lineRule="auto"/>
              <w:jc w:val="center"/>
              <w:rPr>
                <w:rFonts w:ascii="Times New Roman" w:eastAsia="Times New Roman" w:hAnsi="Times New Roman" w:cs="Times New Roman"/>
                <w:sz w:val="18"/>
                <w:szCs w:val="18"/>
              </w:rPr>
            </w:pPr>
          </w:p>
        </w:tc>
        <w:tc>
          <w:tcPr>
            <w:tcW w:w="446"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642BE3" w:rsidRPr="00166A30" w:rsidRDefault="00642BE3" w:rsidP="00442A2F">
            <w:pPr>
              <w:spacing w:after="0" w:line="240" w:lineRule="auto"/>
              <w:jc w:val="right"/>
              <w:rPr>
                <w:rFonts w:ascii="Times New Roman" w:eastAsia="Times New Roman" w:hAnsi="Times New Roman" w:cs="Times New Roman"/>
                <w:strike/>
              </w:rPr>
            </w:pPr>
            <w:r w:rsidRPr="00166A30">
              <w:rPr>
                <w:rFonts w:ascii="Times New Roman" w:eastAsia="Times New Roman" w:hAnsi="Times New Roman" w:cs="Times New Roman"/>
              </w:rPr>
              <w:t xml:space="preserve">     </w:t>
            </w:r>
            <w:r w:rsidRPr="00166A30">
              <w:rPr>
                <w:rFonts w:ascii="Times New Roman" w:eastAsia="Times New Roman" w:hAnsi="Times New Roman" w:cs="Times New Roman"/>
                <w:strike/>
              </w:rPr>
              <w:t xml:space="preserve">25,000 </w:t>
            </w:r>
          </w:p>
        </w:tc>
        <w:tc>
          <w:tcPr>
            <w:tcW w:w="450" w:type="pct"/>
            <w:tcBorders>
              <w:top w:val="single" w:sz="4" w:space="0" w:color="auto"/>
              <w:left w:val="nil"/>
              <w:bottom w:val="single" w:sz="4" w:space="0" w:color="auto"/>
              <w:right w:val="single" w:sz="4" w:space="0" w:color="auto"/>
            </w:tcBorders>
            <w:shd w:val="clear" w:color="auto" w:fill="auto"/>
            <w:noWrap/>
            <w:vAlign w:val="center"/>
            <w:hideMark/>
          </w:tcPr>
          <w:p w:rsidR="00642BE3" w:rsidRPr="00166A30" w:rsidRDefault="00642BE3" w:rsidP="00442A2F">
            <w:pPr>
              <w:spacing w:after="0" w:line="240" w:lineRule="auto"/>
              <w:jc w:val="right"/>
              <w:rPr>
                <w:rFonts w:ascii="Times New Roman" w:eastAsia="Times New Roman" w:hAnsi="Times New Roman" w:cs="Times New Roman"/>
                <w:strike/>
              </w:rPr>
            </w:pPr>
            <w:r w:rsidRPr="00166A30">
              <w:rPr>
                <w:rFonts w:ascii="Times New Roman" w:eastAsia="Times New Roman" w:hAnsi="Times New Roman" w:cs="Times New Roman"/>
              </w:rPr>
              <w:t xml:space="preserve">      </w:t>
            </w:r>
            <w:r w:rsidRPr="00166A30">
              <w:rPr>
                <w:rFonts w:ascii="Times New Roman" w:eastAsia="Times New Roman" w:hAnsi="Times New Roman" w:cs="Times New Roman"/>
                <w:strike/>
              </w:rPr>
              <w:t xml:space="preserve">25,000 </w:t>
            </w:r>
          </w:p>
        </w:tc>
        <w:tc>
          <w:tcPr>
            <w:tcW w:w="450" w:type="pct"/>
            <w:tcBorders>
              <w:top w:val="single" w:sz="4" w:space="0" w:color="auto"/>
              <w:left w:val="nil"/>
              <w:bottom w:val="single" w:sz="4" w:space="0" w:color="auto"/>
              <w:right w:val="single" w:sz="4" w:space="0" w:color="auto"/>
            </w:tcBorders>
            <w:shd w:val="clear" w:color="auto" w:fill="auto"/>
            <w:noWrap/>
            <w:vAlign w:val="center"/>
            <w:hideMark/>
          </w:tcPr>
          <w:p w:rsidR="00642BE3" w:rsidRPr="00166A30" w:rsidRDefault="00642BE3" w:rsidP="00442A2F">
            <w:pPr>
              <w:spacing w:after="0" w:line="240" w:lineRule="auto"/>
              <w:jc w:val="right"/>
              <w:rPr>
                <w:rFonts w:ascii="Times New Roman" w:eastAsia="Times New Roman" w:hAnsi="Times New Roman" w:cs="Times New Roman"/>
              </w:rPr>
            </w:pPr>
            <w:r w:rsidRPr="00166A30">
              <w:rPr>
                <w:rFonts w:ascii="Times New Roman" w:eastAsia="Times New Roman" w:hAnsi="Times New Roman" w:cs="Times New Roman"/>
              </w:rPr>
              <w:t> </w:t>
            </w:r>
          </w:p>
        </w:tc>
        <w:tc>
          <w:tcPr>
            <w:tcW w:w="448" w:type="pct"/>
            <w:tcBorders>
              <w:top w:val="single" w:sz="4" w:space="0" w:color="auto"/>
              <w:left w:val="nil"/>
              <w:bottom w:val="single" w:sz="4" w:space="0" w:color="auto"/>
              <w:right w:val="single" w:sz="4" w:space="0" w:color="auto"/>
            </w:tcBorders>
            <w:shd w:val="clear" w:color="auto" w:fill="auto"/>
            <w:vAlign w:val="center"/>
          </w:tcPr>
          <w:p w:rsidR="00642BE3" w:rsidRPr="00166A30" w:rsidRDefault="00642BE3" w:rsidP="00442A2F">
            <w:pPr>
              <w:spacing w:after="0" w:line="240" w:lineRule="auto"/>
              <w:jc w:val="right"/>
              <w:rPr>
                <w:rFonts w:ascii="Times New Roman" w:eastAsia="Times New Roman" w:hAnsi="Times New Roman" w:cs="Times New Roman"/>
              </w:rPr>
            </w:pPr>
          </w:p>
        </w:tc>
      </w:tr>
      <w:tr w:rsidR="005E12B5" w:rsidRPr="00976E08" w:rsidTr="00EC4837">
        <w:trPr>
          <w:trHeight w:val="548"/>
        </w:trPr>
        <w:tc>
          <w:tcPr>
            <w:tcW w:w="1448" w:type="pct"/>
            <w:tcBorders>
              <w:top w:val="nil"/>
              <w:left w:val="single" w:sz="4" w:space="0" w:color="auto"/>
              <w:bottom w:val="single" w:sz="4" w:space="0" w:color="auto"/>
              <w:right w:val="single" w:sz="4" w:space="0" w:color="auto"/>
            </w:tcBorders>
            <w:shd w:val="clear" w:color="auto" w:fill="auto"/>
            <w:vAlign w:val="center"/>
          </w:tcPr>
          <w:p w:rsidR="005E12B5" w:rsidRPr="005E12B5" w:rsidRDefault="005E12B5" w:rsidP="00AD658F">
            <w:pPr>
              <w:spacing w:after="0" w:line="240" w:lineRule="auto"/>
              <w:rPr>
                <w:rFonts w:ascii="Times New Roman" w:eastAsia="맑은 고딕" w:hAnsi="Times New Roman" w:cs="Times New Roman" w:hint="eastAsia"/>
                <w:b/>
                <w:lang w:eastAsia="ko-KR"/>
              </w:rPr>
            </w:pPr>
            <w:r>
              <w:rPr>
                <w:rFonts w:ascii="Times New Roman" w:eastAsia="Times New Roman" w:hAnsi="Times New Roman" w:cs="Times New Roman"/>
                <w:b/>
              </w:rPr>
              <w:t>Project EU-0</w:t>
            </w:r>
            <w:r>
              <w:rPr>
                <w:rFonts w:ascii="Times New Roman" w:eastAsia="맑은 고딕" w:hAnsi="Times New Roman" w:cs="Times New Roman" w:hint="eastAsia"/>
                <w:b/>
                <w:lang w:eastAsia="ko-KR"/>
              </w:rPr>
              <w:t>2</w:t>
            </w:r>
          </w:p>
          <w:p w:rsidR="005E12B5" w:rsidRPr="00976E08" w:rsidRDefault="005E12B5" w:rsidP="00AD658F">
            <w:pPr>
              <w:spacing w:after="0" w:line="240" w:lineRule="auto"/>
              <w:rPr>
                <w:rFonts w:ascii="Times New Roman" w:eastAsia="맑은 고딕" w:hAnsi="Times New Roman" w:cs="Times New Roman"/>
                <w:lang w:eastAsia="ko-KR"/>
              </w:rPr>
            </w:pPr>
            <w:r w:rsidRPr="00976E08">
              <w:rPr>
                <w:rFonts w:ascii="Times New Roman" w:eastAsia="Times New Roman" w:hAnsi="Times New Roman" w:cs="Times New Roman"/>
              </w:rPr>
              <w:t>Post release of sharks and rays from lo</w:t>
            </w:r>
            <w:r>
              <w:rPr>
                <w:rFonts w:ascii="Times New Roman" w:eastAsia="Times New Roman" w:hAnsi="Times New Roman" w:cs="Times New Roman"/>
              </w:rPr>
              <w:t xml:space="preserve">ngline and purse seine vessels </w:t>
            </w:r>
            <w:r>
              <w:rPr>
                <w:rFonts w:ascii="Times New Roman" w:eastAsia="맑은 고딕" w:hAnsi="Times New Roman" w:cs="Times New Roman" w:hint="eastAsia"/>
                <w:lang w:eastAsia="ko-KR"/>
              </w:rPr>
              <w:t>(</w:t>
            </w:r>
            <w:r w:rsidRPr="00976E08">
              <w:rPr>
                <w:rFonts w:ascii="Times New Roman" w:eastAsia="맑은 고딕" w:hAnsi="Times New Roman" w:cs="Times New Roman" w:hint="eastAsia"/>
                <w:lang w:eastAsia="ko-KR"/>
              </w:rPr>
              <w:t>E</w:t>
            </w:r>
            <w:r w:rsidRPr="00976E08">
              <w:rPr>
                <w:rFonts w:ascii="Times New Roman" w:eastAsia="Times New Roman" w:hAnsi="Times New Roman" w:cs="Times New Roman"/>
              </w:rPr>
              <w:t>stimation of post-release shark and rays survival on longline and purse seine fisheries</w:t>
            </w:r>
            <w:r>
              <w:rPr>
                <w:rFonts w:ascii="Times New Roman" w:eastAsia="맑은 고딕" w:hAnsi="Times New Roman" w:cs="Times New Roman" w:hint="eastAsia"/>
                <w:lang w:eastAsia="ko-KR"/>
              </w:rPr>
              <w:t>)</w:t>
            </w:r>
          </w:p>
          <w:p w:rsidR="005E12B5" w:rsidRPr="00976E08" w:rsidRDefault="005E12B5" w:rsidP="00AD658F">
            <w:pPr>
              <w:spacing w:after="0" w:line="240" w:lineRule="auto"/>
              <w:rPr>
                <w:rFonts w:ascii="Times New Roman" w:eastAsia="맑은 고딕" w:hAnsi="Times New Roman" w:cs="Times New Roman"/>
                <w:lang w:eastAsia="ko-KR"/>
              </w:rPr>
            </w:pPr>
            <w:r w:rsidRPr="00976E08">
              <w:rPr>
                <w:rFonts w:ascii="Times New Roman" w:eastAsia="Times New Roman" w:hAnsi="Times New Roman" w:cs="Times New Roman"/>
              </w:rPr>
              <w:t>(TBC, max. EU contribution: 400,000 euro</w:t>
            </w:r>
            <w:r>
              <w:rPr>
                <w:rFonts w:ascii="Times New Roman" w:eastAsia="맑은 고딕" w:hAnsi="Times New Roman" w:cs="Times New Roman" w:hint="eastAsia"/>
                <w:lang w:eastAsia="ko-KR"/>
              </w:rPr>
              <w:t xml:space="preserve"> for 2016</w:t>
            </w:r>
            <w:r w:rsidRPr="00976E08">
              <w:rPr>
                <w:rFonts w:ascii="Times New Roman" w:eastAsia="Times New Roman" w:hAnsi="Times New Roman" w:cs="Times New Roman"/>
              </w:rPr>
              <w:t>)</w:t>
            </w:r>
          </w:p>
        </w:tc>
        <w:tc>
          <w:tcPr>
            <w:tcW w:w="1449" w:type="pct"/>
            <w:tcBorders>
              <w:top w:val="nil"/>
              <w:left w:val="nil"/>
              <w:bottom w:val="single" w:sz="4" w:space="0" w:color="auto"/>
              <w:right w:val="single" w:sz="4" w:space="0" w:color="auto"/>
            </w:tcBorders>
          </w:tcPr>
          <w:p w:rsidR="005E12B5" w:rsidRPr="00642BE3" w:rsidRDefault="005E12B5" w:rsidP="00AD658F">
            <w:pPr>
              <w:spacing w:after="0" w:line="240" w:lineRule="auto"/>
              <w:rPr>
                <w:rFonts w:ascii="Times New Roman" w:hAnsi="Times New Roman" w:cs="Times New Roman"/>
              </w:rPr>
            </w:pPr>
            <w:r w:rsidRPr="00E80769">
              <w:rPr>
                <w:rFonts w:ascii="Times New Roman" w:eastAsia="Times New Roman" w:hAnsi="Times New Roman" w:cs="Times New Roman"/>
                <w:u w:val="single"/>
              </w:rPr>
              <w:t>Note</w:t>
            </w:r>
            <w:r w:rsidRPr="00642BE3">
              <w:rPr>
                <w:rFonts w:ascii="Times New Roman" w:eastAsia="Times New Roman" w:hAnsi="Times New Roman" w:cs="Times New Roman"/>
              </w:rPr>
              <w:t xml:space="preserve">: It was informed that </w:t>
            </w:r>
            <w:r w:rsidRPr="00642BE3">
              <w:rPr>
                <w:rFonts w:ascii="Times New Roman" w:hAnsi="Times New Roman" w:cs="Times New Roman"/>
              </w:rPr>
              <w:t>SPC turned down working on this project in Month/Year</w:t>
            </w:r>
          </w:p>
          <w:p w:rsidR="005E12B5" w:rsidRPr="00642BE3" w:rsidRDefault="005E12B5" w:rsidP="00AD658F">
            <w:pPr>
              <w:spacing w:after="0" w:line="240" w:lineRule="auto"/>
              <w:rPr>
                <w:rFonts w:ascii="Times New Roman" w:hAnsi="Times New Roman" w:cs="Times New Roman"/>
              </w:rPr>
            </w:pPr>
          </w:p>
          <w:p w:rsidR="005E12B5" w:rsidRPr="00642BE3" w:rsidRDefault="005E12B5" w:rsidP="00AD658F">
            <w:pPr>
              <w:spacing w:after="0" w:line="240" w:lineRule="auto"/>
              <w:rPr>
                <w:rFonts w:ascii="Times New Roman" w:hAnsi="Times New Roman" w:cs="Times New Roman"/>
              </w:rPr>
            </w:pPr>
            <w:r w:rsidRPr="00E80769">
              <w:rPr>
                <w:rFonts w:ascii="Times New Roman" w:hAnsi="Times New Roman" w:cs="Times New Roman"/>
                <w:u w:val="single"/>
              </w:rPr>
              <w:t>Note</w:t>
            </w:r>
            <w:r w:rsidRPr="00642BE3">
              <w:rPr>
                <w:rFonts w:ascii="Times New Roman" w:hAnsi="Times New Roman" w:cs="Times New Roman"/>
              </w:rPr>
              <w:t>:  ABNJ has allocated 250,000 USD to post-release mortality tagging of sharks in longline fisheries</w:t>
            </w:r>
          </w:p>
          <w:p w:rsidR="005E12B5" w:rsidRPr="00642BE3" w:rsidRDefault="005E12B5" w:rsidP="00AD658F">
            <w:pPr>
              <w:spacing w:after="0" w:line="240" w:lineRule="auto"/>
              <w:rPr>
                <w:rFonts w:ascii="Times New Roman" w:hAnsi="Times New Roman" w:cs="Times New Roman"/>
              </w:rPr>
            </w:pPr>
          </w:p>
          <w:p w:rsidR="005E12B5" w:rsidRPr="00642BE3" w:rsidRDefault="005E12B5" w:rsidP="00AD658F">
            <w:pPr>
              <w:spacing w:after="0" w:line="240" w:lineRule="auto"/>
              <w:rPr>
                <w:rFonts w:ascii="Times New Roman" w:eastAsia="Times New Roman" w:hAnsi="Times New Roman" w:cs="Times New Roman"/>
              </w:rPr>
            </w:pPr>
            <w:r w:rsidRPr="00E80769">
              <w:rPr>
                <w:rFonts w:ascii="Times New Roman" w:hAnsi="Times New Roman" w:cs="Times New Roman"/>
                <w:u w:val="single"/>
              </w:rPr>
              <w:t>Note</w:t>
            </w:r>
            <w:r w:rsidRPr="00642BE3">
              <w:rPr>
                <w:rFonts w:ascii="Times New Roman" w:hAnsi="Times New Roman" w:cs="Times New Roman"/>
              </w:rPr>
              <w:t>:  A concept note was provided to the EU by ABNJ and SPC on 6 August 2016</w:t>
            </w:r>
          </w:p>
        </w:tc>
        <w:tc>
          <w:tcPr>
            <w:tcW w:w="155" w:type="pct"/>
            <w:tcBorders>
              <w:top w:val="nil"/>
              <w:left w:val="single" w:sz="4" w:space="0" w:color="auto"/>
              <w:bottom w:val="single" w:sz="4" w:space="0" w:color="auto"/>
              <w:right w:val="single" w:sz="4" w:space="0" w:color="auto"/>
            </w:tcBorders>
            <w:shd w:val="clear" w:color="auto" w:fill="auto"/>
            <w:vAlign w:val="center"/>
          </w:tcPr>
          <w:p w:rsidR="005E12B5" w:rsidRPr="00976E08" w:rsidRDefault="005E12B5" w:rsidP="00AD658F">
            <w:pPr>
              <w:spacing w:after="0" w:line="240" w:lineRule="auto"/>
              <w:jc w:val="center"/>
              <w:rPr>
                <w:rFonts w:ascii="Times New Roman" w:eastAsia="Times New Roman" w:hAnsi="Times New Roman" w:cs="Times New Roman"/>
                <w:sz w:val="18"/>
                <w:szCs w:val="18"/>
              </w:rPr>
            </w:pPr>
            <w:r w:rsidRPr="00976E08">
              <w:rPr>
                <w:rFonts w:ascii="Times New Roman" w:eastAsia="Times New Roman" w:hAnsi="Times New Roman" w:cs="Times New Roman"/>
                <w:sz w:val="18"/>
                <w:szCs w:val="18"/>
              </w:rPr>
              <w:t> </w:t>
            </w:r>
          </w:p>
        </w:tc>
        <w:tc>
          <w:tcPr>
            <w:tcW w:w="154" w:type="pct"/>
            <w:tcBorders>
              <w:top w:val="nil"/>
              <w:left w:val="nil"/>
              <w:bottom w:val="single" w:sz="4" w:space="0" w:color="auto"/>
              <w:right w:val="single" w:sz="4" w:space="0" w:color="auto"/>
            </w:tcBorders>
            <w:shd w:val="clear" w:color="auto" w:fill="auto"/>
            <w:vAlign w:val="center"/>
          </w:tcPr>
          <w:p w:rsidR="005E12B5" w:rsidRPr="00976E08" w:rsidRDefault="005E12B5" w:rsidP="00AD658F">
            <w:pPr>
              <w:spacing w:after="0" w:line="240" w:lineRule="auto"/>
              <w:jc w:val="center"/>
              <w:rPr>
                <w:rFonts w:ascii="Times New Roman" w:eastAsia="Times New Roman" w:hAnsi="Times New Roman" w:cs="Times New Roman"/>
                <w:sz w:val="18"/>
                <w:szCs w:val="18"/>
              </w:rPr>
            </w:pPr>
            <w:r w:rsidRPr="00976E08">
              <w:rPr>
                <w:rFonts w:ascii="Times New Roman" w:eastAsia="Times New Roman" w:hAnsi="Times New Roman" w:cs="Times New Roman"/>
                <w:sz w:val="18"/>
                <w:szCs w:val="18"/>
              </w:rPr>
              <w:t>3</w:t>
            </w:r>
          </w:p>
        </w:tc>
        <w:tc>
          <w:tcPr>
            <w:tcW w:w="44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5E12B5" w:rsidRPr="00166A30" w:rsidRDefault="005E12B5" w:rsidP="00AD658F">
            <w:pPr>
              <w:spacing w:after="0" w:line="240" w:lineRule="auto"/>
              <w:jc w:val="right"/>
              <w:rPr>
                <w:rFonts w:ascii="Times New Roman" w:eastAsia="Times New Roman" w:hAnsi="Times New Roman" w:cs="Times New Roman"/>
                <w:strike/>
              </w:rPr>
            </w:pPr>
            <w:r w:rsidRPr="00166A30">
              <w:rPr>
                <w:rFonts w:ascii="Times New Roman" w:eastAsia="Times New Roman" w:hAnsi="Times New Roman" w:cs="Times New Roman"/>
              </w:rPr>
              <w:t xml:space="preserve">     </w:t>
            </w:r>
            <w:r w:rsidRPr="00166A30">
              <w:rPr>
                <w:rFonts w:ascii="Times New Roman" w:eastAsia="Times New Roman" w:hAnsi="Times New Roman" w:cs="Times New Roman"/>
                <w:strike/>
              </w:rPr>
              <w:t xml:space="preserve">44,000 </w:t>
            </w:r>
          </w:p>
        </w:tc>
        <w:tc>
          <w:tcPr>
            <w:tcW w:w="450" w:type="pct"/>
            <w:tcBorders>
              <w:top w:val="single" w:sz="4" w:space="0" w:color="auto"/>
              <w:left w:val="nil"/>
              <w:bottom w:val="single" w:sz="4" w:space="0" w:color="auto"/>
              <w:right w:val="single" w:sz="4" w:space="0" w:color="auto"/>
            </w:tcBorders>
            <w:shd w:val="clear" w:color="auto" w:fill="auto"/>
            <w:noWrap/>
            <w:vAlign w:val="center"/>
          </w:tcPr>
          <w:p w:rsidR="005E12B5" w:rsidRPr="00166A30" w:rsidRDefault="005E12B5" w:rsidP="00AD658F">
            <w:pPr>
              <w:spacing w:after="0" w:line="240" w:lineRule="auto"/>
              <w:jc w:val="right"/>
              <w:rPr>
                <w:rFonts w:ascii="Times New Roman" w:eastAsia="Times New Roman" w:hAnsi="Times New Roman" w:cs="Times New Roman"/>
                <w:strike/>
              </w:rPr>
            </w:pPr>
            <w:r w:rsidRPr="00166A30">
              <w:rPr>
                <w:rFonts w:ascii="Times New Roman" w:eastAsia="Times New Roman" w:hAnsi="Times New Roman" w:cs="Times New Roman"/>
              </w:rPr>
              <w:t xml:space="preserve">      </w:t>
            </w:r>
            <w:r w:rsidRPr="00166A30">
              <w:rPr>
                <w:rFonts w:ascii="Times New Roman" w:eastAsia="Times New Roman" w:hAnsi="Times New Roman" w:cs="Times New Roman"/>
                <w:strike/>
              </w:rPr>
              <w:t xml:space="preserve">44,000 </w:t>
            </w:r>
          </w:p>
        </w:tc>
        <w:tc>
          <w:tcPr>
            <w:tcW w:w="450" w:type="pct"/>
            <w:tcBorders>
              <w:top w:val="single" w:sz="4" w:space="0" w:color="auto"/>
              <w:left w:val="nil"/>
              <w:bottom w:val="single" w:sz="4" w:space="0" w:color="auto"/>
              <w:right w:val="single" w:sz="4" w:space="0" w:color="auto"/>
            </w:tcBorders>
            <w:shd w:val="clear" w:color="auto" w:fill="auto"/>
            <w:noWrap/>
            <w:vAlign w:val="center"/>
          </w:tcPr>
          <w:p w:rsidR="005E12B5" w:rsidRPr="00166A30" w:rsidRDefault="005E12B5" w:rsidP="00AD658F">
            <w:pPr>
              <w:spacing w:after="0" w:line="240" w:lineRule="auto"/>
              <w:jc w:val="right"/>
              <w:rPr>
                <w:rFonts w:ascii="Times New Roman" w:eastAsia="Times New Roman" w:hAnsi="Times New Roman" w:cs="Times New Roman"/>
              </w:rPr>
            </w:pPr>
            <w:r w:rsidRPr="00166A30">
              <w:rPr>
                <w:rFonts w:ascii="Times New Roman" w:eastAsia="Times New Roman" w:hAnsi="Times New Roman" w:cs="Times New Roman"/>
              </w:rPr>
              <w:t> </w:t>
            </w:r>
          </w:p>
        </w:tc>
        <w:tc>
          <w:tcPr>
            <w:tcW w:w="448" w:type="pct"/>
            <w:tcBorders>
              <w:top w:val="single" w:sz="4" w:space="0" w:color="auto"/>
              <w:left w:val="nil"/>
              <w:bottom w:val="single" w:sz="4" w:space="0" w:color="auto"/>
              <w:right w:val="single" w:sz="4" w:space="0" w:color="auto"/>
            </w:tcBorders>
            <w:shd w:val="clear" w:color="auto" w:fill="auto"/>
            <w:vAlign w:val="center"/>
          </w:tcPr>
          <w:p w:rsidR="005E12B5" w:rsidRPr="00166A30" w:rsidRDefault="005E12B5" w:rsidP="00AD658F">
            <w:pPr>
              <w:spacing w:after="0" w:line="240" w:lineRule="auto"/>
              <w:jc w:val="right"/>
              <w:rPr>
                <w:rFonts w:ascii="Times New Roman" w:eastAsia="Times New Roman" w:hAnsi="Times New Roman" w:cs="Times New Roman"/>
              </w:rPr>
            </w:pPr>
          </w:p>
        </w:tc>
      </w:tr>
      <w:tr w:rsidR="00642BE3" w:rsidRPr="00976E08" w:rsidTr="00EC4837">
        <w:trPr>
          <w:trHeight w:val="548"/>
        </w:trPr>
        <w:tc>
          <w:tcPr>
            <w:tcW w:w="1448" w:type="pct"/>
            <w:tcBorders>
              <w:top w:val="nil"/>
              <w:left w:val="single" w:sz="4" w:space="0" w:color="auto"/>
              <w:bottom w:val="single" w:sz="4" w:space="0" w:color="auto"/>
              <w:right w:val="single" w:sz="4" w:space="0" w:color="auto"/>
            </w:tcBorders>
            <w:shd w:val="clear" w:color="auto" w:fill="auto"/>
            <w:vAlign w:val="center"/>
            <w:hideMark/>
          </w:tcPr>
          <w:p w:rsidR="00642BE3" w:rsidRPr="005E12B5" w:rsidRDefault="005E12B5" w:rsidP="00BC61F6">
            <w:pPr>
              <w:spacing w:after="0" w:line="240" w:lineRule="auto"/>
              <w:rPr>
                <w:rFonts w:ascii="Times New Roman" w:eastAsia="맑은 고딕" w:hAnsi="Times New Roman" w:cs="Times New Roman" w:hint="eastAsia"/>
                <w:b/>
                <w:lang w:eastAsia="ko-KR"/>
              </w:rPr>
            </w:pPr>
            <w:r>
              <w:rPr>
                <w:rFonts w:ascii="Times New Roman" w:eastAsia="Times New Roman" w:hAnsi="Times New Roman" w:cs="Times New Roman"/>
                <w:b/>
              </w:rPr>
              <w:t>Project EU-0</w:t>
            </w:r>
            <w:r>
              <w:rPr>
                <w:rFonts w:ascii="Times New Roman" w:eastAsia="맑은 고딕" w:hAnsi="Times New Roman" w:cs="Times New Roman" w:hint="eastAsia"/>
                <w:b/>
                <w:lang w:eastAsia="ko-KR"/>
              </w:rPr>
              <w:t>3</w:t>
            </w:r>
          </w:p>
          <w:p w:rsidR="00642BE3" w:rsidRPr="00976E08" w:rsidRDefault="00642BE3" w:rsidP="00700407">
            <w:pPr>
              <w:spacing w:after="0" w:line="240" w:lineRule="auto"/>
              <w:rPr>
                <w:rFonts w:ascii="Times New Roman" w:eastAsia="맑은 고딕" w:hAnsi="Times New Roman" w:cs="Times New Roman"/>
                <w:lang w:eastAsia="ko-KR"/>
              </w:rPr>
            </w:pPr>
            <w:r w:rsidRPr="00976E08">
              <w:rPr>
                <w:rFonts w:ascii="Times New Roman" w:eastAsia="Times New Roman" w:hAnsi="Times New Roman" w:cs="Times New Roman"/>
              </w:rPr>
              <w:t xml:space="preserve">New mitigation trials or project for juvenile bigeye and yellowfin by purse seine </w:t>
            </w:r>
            <w:r>
              <w:rPr>
                <w:rFonts w:ascii="Times New Roman" w:eastAsia="맑은 고딕" w:hAnsi="Times New Roman" w:cs="Times New Roman" w:hint="eastAsia"/>
                <w:lang w:eastAsia="ko-KR"/>
              </w:rPr>
              <w:t>(M</w:t>
            </w:r>
            <w:r>
              <w:rPr>
                <w:rFonts w:ascii="Times New Roman" w:eastAsia="Times New Roman" w:hAnsi="Times New Roman" w:cs="Times New Roman"/>
              </w:rPr>
              <w:t>itigating by</w:t>
            </w:r>
            <w:r w:rsidRPr="00976E08">
              <w:rPr>
                <w:rFonts w:ascii="Times New Roman" w:eastAsia="Times New Roman" w:hAnsi="Times New Roman" w:cs="Times New Roman"/>
              </w:rPr>
              <w:t>catch of bigeye tuna and yellowfin tuna juveniles by purse seine fisheries</w:t>
            </w:r>
            <w:r>
              <w:rPr>
                <w:rFonts w:ascii="Times New Roman" w:eastAsia="맑은 고딕" w:hAnsi="Times New Roman" w:cs="Times New Roman" w:hint="eastAsia"/>
                <w:lang w:eastAsia="ko-KR"/>
              </w:rPr>
              <w:t>)</w:t>
            </w:r>
          </w:p>
          <w:p w:rsidR="00642BE3" w:rsidRPr="00976E08" w:rsidRDefault="00642BE3" w:rsidP="00976E08">
            <w:pPr>
              <w:spacing w:after="0" w:line="240" w:lineRule="auto"/>
              <w:rPr>
                <w:rFonts w:ascii="Times New Roman" w:eastAsia="맑은 고딕" w:hAnsi="Times New Roman" w:cs="Times New Roman"/>
                <w:lang w:eastAsia="ko-KR"/>
              </w:rPr>
            </w:pPr>
            <w:r w:rsidRPr="00976E08">
              <w:rPr>
                <w:rFonts w:ascii="Times New Roman" w:eastAsia="Times New Roman" w:hAnsi="Times New Roman" w:cs="Times New Roman"/>
              </w:rPr>
              <w:t>(TBC, max. EU contribution: 400,000 euro</w:t>
            </w:r>
            <w:r>
              <w:rPr>
                <w:rFonts w:ascii="Times New Roman" w:eastAsia="맑은 고딕" w:hAnsi="Times New Roman" w:cs="Times New Roman" w:hint="eastAsia"/>
                <w:lang w:eastAsia="ko-KR"/>
              </w:rPr>
              <w:t xml:space="preserve"> for 2016</w:t>
            </w:r>
            <w:r w:rsidRPr="00976E08">
              <w:rPr>
                <w:rFonts w:ascii="Times New Roman" w:eastAsia="Times New Roman" w:hAnsi="Times New Roman" w:cs="Times New Roman"/>
              </w:rPr>
              <w:t>)</w:t>
            </w:r>
          </w:p>
        </w:tc>
        <w:tc>
          <w:tcPr>
            <w:tcW w:w="1449" w:type="pct"/>
            <w:tcBorders>
              <w:top w:val="nil"/>
              <w:left w:val="nil"/>
              <w:bottom w:val="single" w:sz="4" w:space="0" w:color="auto"/>
              <w:right w:val="single" w:sz="4" w:space="0" w:color="auto"/>
            </w:tcBorders>
          </w:tcPr>
          <w:p w:rsidR="00642BE3" w:rsidRPr="00976E08" w:rsidRDefault="00642BE3" w:rsidP="008E1803">
            <w:pPr>
              <w:spacing w:after="0" w:line="240" w:lineRule="auto"/>
              <w:rPr>
                <w:rFonts w:ascii="Times New Roman" w:eastAsia="Times New Roman" w:hAnsi="Times New Roman" w:cs="Times New Roman"/>
              </w:rPr>
            </w:pPr>
            <w:r w:rsidRPr="00976E08">
              <w:rPr>
                <w:rFonts w:ascii="Times New Roman" w:eastAsia="Times New Roman" w:hAnsi="Times New Roman" w:cs="Times New Roman"/>
                <w:u w:val="single"/>
              </w:rPr>
              <w:t>Note</w:t>
            </w:r>
            <w:r w:rsidRPr="00976E08">
              <w:rPr>
                <w:rFonts w:ascii="Times New Roman" w:eastAsia="Times New Roman" w:hAnsi="Times New Roman" w:cs="Times New Roman"/>
              </w:rPr>
              <w:t xml:space="preserve">: </w:t>
            </w:r>
            <w:r w:rsidRPr="00976E08">
              <w:rPr>
                <w:rFonts w:ascii="Times New Roman" w:eastAsia="Times New Roman" w:hAnsi="Times New Roman" w:cs="Times New Roman"/>
                <w:color w:val="000000"/>
              </w:rPr>
              <w:t>The project design will be influenced by the outcomes of current IATTC tagging work in the EPO. SPC may comment on this?</w:t>
            </w:r>
          </w:p>
        </w:tc>
        <w:tc>
          <w:tcPr>
            <w:tcW w:w="155" w:type="pct"/>
            <w:tcBorders>
              <w:top w:val="nil"/>
              <w:left w:val="single" w:sz="4" w:space="0" w:color="auto"/>
              <w:bottom w:val="single" w:sz="4" w:space="0" w:color="auto"/>
              <w:right w:val="single" w:sz="4" w:space="0" w:color="auto"/>
            </w:tcBorders>
            <w:shd w:val="clear" w:color="auto" w:fill="auto"/>
            <w:vAlign w:val="center"/>
            <w:hideMark/>
          </w:tcPr>
          <w:p w:rsidR="00642BE3" w:rsidRPr="00976E08" w:rsidRDefault="00642BE3" w:rsidP="00700407">
            <w:pPr>
              <w:spacing w:after="0" w:line="240" w:lineRule="auto"/>
              <w:jc w:val="center"/>
              <w:rPr>
                <w:rFonts w:ascii="Times New Roman" w:eastAsia="Times New Roman" w:hAnsi="Times New Roman" w:cs="Times New Roman"/>
                <w:sz w:val="18"/>
                <w:szCs w:val="18"/>
              </w:rPr>
            </w:pPr>
            <w:r w:rsidRPr="00976E08">
              <w:rPr>
                <w:rFonts w:ascii="Times New Roman" w:eastAsia="Times New Roman" w:hAnsi="Times New Roman" w:cs="Times New Roman"/>
                <w:sz w:val="18"/>
                <w:szCs w:val="18"/>
              </w:rPr>
              <w:t> </w:t>
            </w:r>
          </w:p>
        </w:tc>
        <w:tc>
          <w:tcPr>
            <w:tcW w:w="154" w:type="pct"/>
            <w:tcBorders>
              <w:top w:val="nil"/>
              <w:left w:val="nil"/>
              <w:bottom w:val="single" w:sz="4" w:space="0" w:color="auto"/>
              <w:right w:val="single" w:sz="4" w:space="0" w:color="auto"/>
            </w:tcBorders>
            <w:shd w:val="clear" w:color="auto" w:fill="auto"/>
            <w:vAlign w:val="center"/>
            <w:hideMark/>
          </w:tcPr>
          <w:p w:rsidR="00642BE3" w:rsidRPr="00976E08" w:rsidRDefault="00642BE3" w:rsidP="00700407">
            <w:pPr>
              <w:spacing w:after="0" w:line="240" w:lineRule="auto"/>
              <w:jc w:val="center"/>
              <w:rPr>
                <w:rFonts w:ascii="Times New Roman" w:eastAsia="Times New Roman" w:hAnsi="Times New Roman" w:cs="Times New Roman"/>
                <w:sz w:val="18"/>
                <w:szCs w:val="18"/>
              </w:rPr>
            </w:pPr>
            <w:r w:rsidRPr="00976E08">
              <w:rPr>
                <w:rFonts w:ascii="Times New Roman" w:eastAsia="Times New Roman" w:hAnsi="Times New Roman" w:cs="Times New Roman"/>
                <w:sz w:val="18"/>
                <w:szCs w:val="18"/>
              </w:rPr>
              <w:t>3</w:t>
            </w:r>
          </w:p>
        </w:tc>
        <w:tc>
          <w:tcPr>
            <w:tcW w:w="446"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642BE3" w:rsidRPr="00166A30" w:rsidRDefault="00642BE3" w:rsidP="00442A2F">
            <w:pPr>
              <w:spacing w:after="0" w:line="240" w:lineRule="auto"/>
              <w:jc w:val="right"/>
              <w:rPr>
                <w:rFonts w:ascii="Times New Roman" w:eastAsia="Times New Roman" w:hAnsi="Times New Roman" w:cs="Times New Roman"/>
                <w:strike/>
              </w:rPr>
            </w:pPr>
            <w:r w:rsidRPr="00166A30">
              <w:rPr>
                <w:rFonts w:ascii="Times New Roman" w:eastAsia="Times New Roman" w:hAnsi="Times New Roman" w:cs="Times New Roman"/>
              </w:rPr>
              <w:t xml:space="preserve">     </w:t>
            </w:r>
            <w:r w:rsidRPr="00166A30">
              <w:rPr>
                <w:rFonts w:ascii="Times New Roman" w:eastAsia="Times New Roman" w:hAnsi="Times New Roman" w:cs="Times New Roman"/>
                <w:strike/>
              </w:rPr>
              <w:t xml:space="preserve">44,000 </w:t>
            </w:r>
          </w:p>
        </w:tc>
        <w:tc>
          <w:tcPr>
            <w:tcW w:w="450" w:type="pct"/>
            <w:tcBorders>
              <w:top w:val="single" w:sz="4" w:space="0" w:color="auto"/>
              <w:left w:val="nil"/>
              <w:bottom w:val="single" w:sz="4" w:space="0" w:color="auto"/>
              <w:right w:val="single" w:sz="4" w:space="0" w:color="auto"/>
            </w:tcBorders>
            <w:shd w:val="clear" w:color="auto" w:fill="auto"/>
            <w:noWrap/>
            <w:vAlign w:val="center"/>
            <w:hideMark/>
          </w:tcPr>
          <w:p w:rsidR="00642BE3" w:rsidRPr="00166A30" w:rsidRDefault="00642BE3" w:rsidP="00442A2F">
            <w:pPr>
              <w:spacing w:after="0" w:line="240" w:lineRule="auto"/>
              <w:jc w:val="right"/>
              <w:rPr>
                <w:rFonts w:ascii="Times New Roman" w:eastAsia="Times New Roman" w:hAnsi="Times New Roman" w:cs="Times New Roman"/>
                <w:strike/>
              </w:rPr>
            </w:pPr>
            <w:r w:rsidRPr="00166A30">
              <w:rPr>
                <w:rFonts w:ascii="Times New Roman" w:eastAsia="Times New Roman" w:hAnsi="Times New Roman" w:cs="Times New Roman"/>
              </w:rPr>
              <w:t xml:space="preserve">      </w:t>
            </w:r>
            <w:r w:rsidRPr="00166A30">
              <w:rPr>
                <w:rFonts w:ascii="Times New Roman" w:eastAsia="Times New Roman" w:hAnsi="Times New Roman" w:cs="Times New Roman"/>
                <w:strike/>
              </w:rPr>
              <w:t xml:space="preserve">44,000 </w:t>
            </w:r>
          </w:p>
        </w:tc>
        <w:tc>
          <w:tcPr>
            <w:tcW w:w="450" w:type="pct"/>
            <w:tcBorders>
              <w:top w:val="single" w:sz="4" w:space="0" w:color="auto"/>
              <w:left w:val="nil"/>
              <w:bottom w:val="single" w:sz="4" w:space="0" w:color="auto"/>
              <w:right w:val="single" w:sz="4" w:space="0" w:color="auto"/>
            </w:tcBorders>
            <w:shd w:val="clear" w:color="auto" w:fill="auto"/>
            <w:noWrap/>
            <w:vAlign w:val="center"/>
            <w:hideMark/>
          </w:tcPr>
          <w:p w:rsidR="00642BE3" w:rsidRPr="00166A30" w:rsidRDefault="00642BE3" w:rsidP="00442A2F">
            <w:pPr>
              <w:spacing w:after="0" w:line="240" w:lineRule="auto"/>
              <w:jc w:val="right"/>
              <w:rPr>
                <w:rFonts w:ascii="Times New Roman" w:eastAsia="Times New Roman" w:hAnsi="Times New Roman" w:cs="Times New Roman"/>
              </w:rPr>
            </w:pPr>
            <w:r w:rsidRPr="00166A30">
              <w:rPr>
                <w:rFonts w:ascii="Times New Roman" w:eastAsia="Times New Roman" w:hAnsi="Times New Roman" w:cs="Times New Roman"/>
              </w:rPr>
              <w:t> </w:t>
            </w:r>
          </w:p>
        </w:tc>
        <w:tc>
          <w:tcPr>
            <w:tcW w:w="448" w:type="pct"/>
            <w:tcBorders>
              <w:top w:val="single" w:sz="4" w:space="0" w:color="auto"/>
              <w:left w:val="nil"/>
              <w:bottom w:val="single" w:sz="4" w:space="0" w:color="auto"/>
              <w:right w:val="single" w:sz="4" w:space="0" w:color="auto"/>
            </w:tcBorders>
            <w:shd w:val="clear" w:color="auto" w:fill="auto"/>
            <w:vAlign w:val="center"/>
          </w:tcPr>
          <w:p w:rsidR="00642BE3" w:rsidRPr="00166A30" w:rsidRDefault="00642BE3" w:rsidP="00442A2F">
            <w:pPr>
              <w:spacing w:after="0" w:line="240" w:lineRule="auto"/>
              <w:jc w:val="right"/>
              <w:rPr>
                <w:rFonts w:ascii="Times New Roman" w:eastAsia="Times New Roman" w:hAnsi="Times New Roman" w:cs="Times New Roman"/>
              </w:rPr>
            </w:pPr>
          </w:p>
        </w:tc>
      </w:tr>
      <w:tr w:rsidR="00642BE3" w:rsidRPr="00976E08" w:rsidTr="00EC4837">
        <w:trPr>
          <w:trHeight w:val="350"/>
        </w:trPr>
        <w:tc>
          <w:tcPr>
            <w:tcW w:w="1448" w:type="pct"/>
            <w:tcBorders>
              <w:top w:val="nil"/>
              <w:left w:val="single" w:sz="4" w:space="0" w:color="auto"/>
              <w:bottom w:val="single" w:sz="4" w:space="0" w:color="auto"/>
              <w:right w:val="single" w:sz="4" w:space="0" w:color="auto"/>
            </w:tcBorders>
            <w:shd w:val="clear" w:color="auto" w:fill="auto"/>
            <w:vAlign w:val="center"/>
          </w:tcPr>
          <w:p w:rsidR="00642BE3" w:rsidRPr="00976E08" w:rsidRDefault="00642BE3" w:rsidP="00700407">
            <w:pPr>
              <w:spacing w:after="0" w:line="240" w:lineRule="auto"/>
              <w:rPr>
                <w:rFonts w:ascii="Times New Roman" w:eastAsia="맑은 고딕" w:hAnsi="Times New Roman" w:cs="Times New Roman"/>
                <w:lang w:eastAsia="ko-KR"/>
              </w:rPr>
            </w:pPr>
          </w:p>
        </w:tc>
        <w:tc>
          <w:tcPr>
            <w:tcW w:w="1449" w:type="pct"/>
            <w:tcBorders>
              <w:top w:val="nil"/>
              <w:left w:val="nil"/>
              <w:bottom w:val="single" w:sz="4" w:space="0" w:color="auto"/>
              <w:right w:val="single" w:sz="4" w:space="0" w:color="auto"/>
            </w:tcBorders>
          </w:tcPr>
          <w:p w:rsidR="00642BE3" w:rsidRPr="00642BE3" w:rsidRDefault="00642BE3" w:rsidP="00330B7A">
            <w:pPr>
              <w:spacing w:after="0" w:line="240" w:lineRule="auto"/>
              <w:rPr>
                <w:rFonts w:ascii="Times New Roman" w:eastAsia="Times New Roman" w:hAnsi="Times New Roman" w:cs="Times New Roman"/>
              </w:rPr>
            </w:pPr>
          </w:p>
        </w:tc>
        <w:tc>
          <w:tcPr>
            <w:tcW w:w="155" w:type="pct"/>
            <w:tcBorders>
              <w:top w:val="nil"/>
              <w:left w:val="single" w:sz="4" w:space="0" w:color="auto"/>
              <w:bottom w:val="single" w:sz="4" w:space="0" w:color="auto"/>
              <w:right w:val="single" w:sz="4" w:space="0" w:color="auto"/>
            </w:tcBorders>
            <w:shd w:val="clear" w:color="auto" w:fill="auto"/>
            <w:vAlign w:val="center"/>
          </w:tcPr>
          <w:p w:rsidR="00642BE3" w:rsidRPr="00976E08" w:rsidRDefault="00642BE3" w:rsidP="00700407">
            <w:pPr>
              <w:spacing w:after="0" w:line="240" w:lineRule="auto"/>
              <w:jc w:val="center"/>
              <w:rPr>
                <w:rFonts w:ascii="Times New Roman" w:eastAsia="Times New Roman" w:hAnsi="Times New Roman" w:cs="Times New Roman"/>
                <w:sz w:val="18"/>
                <w:szCs w:val="18"/>
              </w:rPr>
            </w:pPr>
          </w:p>
        </w:tc>
        <w:tc>
          <w:tcPr>
            <w:tcW w:w="154" w:type="pct"/>
            <w:tcBorders>
              <w:top w:val="nil"/>
              <w:left w:val="nil"/>
              <w:bottom w:val="single" w:sz="4" w:space="0" w:color="auto"/>
              <w:right w:val="single" w:sz="4" w:space="0" w:color="auto"/>
            </w:tcBorders>
            <w:shd w:val="clear" w:color="auto" w:fill="auto"/>
            <w:vAlign w:val="center"/>
          </w:tcPr>
          <w:p w:rsidR="00642BE3" w:rsidRPr="00976E08" w:rsidRDefault="00642BE3" w:rsidP="00700407">
            <w:pPr>
              <w:spacing w:after="0" w:line="240" w:lineRule="auto"/>
              <w:jc w:val="center"/>
              <w:rPr>
                <w:rFonts w:ascii="Times New Roman" w:eastAsia="Times New Roman" w:hAnsi="Times New Roman" w:cs="Times New Roman"/>
                <w:sz w:val="18"/>
                <w:szCs w:val="18"/>
              </w:rPr>
            </w:pPr>
          </w:p>
        </w:tc>
        <w:tc>
          <w:tcPr>
            <w:tcW w:w="44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42BE3" w:rsidRPr="00166A30" w:rsidRDefault="00642BE3" w:rsidP="00442A2F">
            <w:pPr>
              <w:spacing w:after="0" w:line="240" w:lineRule="auto"/>
              <w:jc w:val="right"/>
              <w:rPr>
                <w:rFonts w:ascii="Times New Roman" w:eastAsia="Times New Roman" w:hAnsi="Times New Roman" w:cs="Times New Roman"/>
                <w:strike/>
              </w:rPr>
            </w:pPr>
          </w:p>
        </w:tc>
        <w:tc>
          <w:tcPr>
            <w:tcW w:w="450" w:type="pct"/>
            <w:tcBorders>
              <w:top w:val="single" w:sz="4" w:space="0" w:color="auto"/>
              <w:left w:val="nil"/>
              <w:bottom w:val="single" w:sz="4" w:space="0" w:color="auto"/>
              <w:right w:val="single" w:sz="4" w:space="0" w:color="auto"/>
            </w:tcBorders>
            <w:shd w:val="clear" w:color="auto" w:fill="auto"/>
            <w:noWrap/>
            <w:vAlign w:val="center"/>
          </w:tcPr>
          <w:p w:rsidR="00642BE3" w:rsidRPr="00166A30" w:rsidRDefault="00642BE3" w:rsidP="00442A2F">
            <w:pPr>
              <w:spacing w:after="0" w:line="240" w:lineRule="auto"/>
              <w:jc w:val="right"/>
              <w:rPr>
                <w:rFonts w:ascii="Times New Roman" w:eastAsia="Times New Roman" w:hAnsi="Times New Roman" w:cs="Times New Roman"/>
                <w:strike/>
              </w:rPr>
            </w:pPr>
          </w:p>
        </w:tc>
        <w:tc>
          <w:tcPr>
            <w:tcW w:w="450" w:type="pct"/>
            <w:tcBorders>
              <w:top w:val="single" w:sz="4" w:space="0" w:color="auto"/>
              <w:left w:val="nil"/>
              <w:bottom w:val="single" w:sz="4" w:space="0" w:color="auto"/>
              <w:right w:val="single" w:sz="4" w:space="0" w:color="auto"/>
            </w:tcBorders>
            <w:shd w:val="clear" w:color="auto" w:fill="auto"/>
            <w:noWrap/>
            <w:vAlign w:val="center"/>
          </w:tcPr>
          <w:p w:rsidR="00642BE3" w:rsidRPr="00166A30" w:rsidRDefault="00642BE3" w:rsidP="00442A2F">
            <w:pPr>
              <w:spacing w:after="0" w:line="240" w:lineRule="auto"/>
              <w:jc w:val="right"/>
              <w:rPr>
                <w:rFonts w:ascii="Times New Roman" w:eastAsia="Times New Roman" w:hAnsi="Times New Roman" w:cs="Times New Roman"/>
              </w:rPr>
            </w:pPr>
          </w:p>
        </w:tc>
        <w:tc>
          <w:tcPr>
            <w:tcW w:w="448" w:type="pct"/>
            <w:tcBorders>
              <w:top w:val="single" w:sz="4" w:space="0" w:color="auto"/>
              <w:left w:val="nil"/>
              <w:bottom w:val="single" w:sz="4" w:space="0" w:color="auto"/>
              <w:right w:val="single" w:sz="4" w:space="0" w:color="auto"/>
            </w:tcBorders>
            <w:shd w:val="clear" w:color="auto" w:fill="auto"/>
            <w:vAlign w:val="center"/>
          </w:tcPr>
          <w:p w:rsidR="00642BE3" w:rsidRPr="00166A30" w:rsidRDefault="00642BE3" w:rsidP="00442A2F">
            <w:pPr>
              <w:spacing w:after="0" w:line="240" w:lineRule="auto"/>
              <w:jc w:val="right"/>
              <w:rPr>
                <w:rFonts w:ascii="Times New Roman" w:eastAsia="Times New Roman" w:hAnsi="Times New Roman" w:cs="Times New Roman"/>
              </w:rPr>
            </w:pPr>
          </w:p>
        </w:tc>
      </w:tr>
      <w:tr w:rsidR="00642BE3" w:rsidRPr="00976E08" w:rsidTr="00EC4837">
        <w:trPr>
          <w:trHeight w:val="375"/>
        </w:trPr>
        <w:tc>
          <w:tcPr>
            <w:tcW w:w="144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642BE3" w:rsidRPr="00454F3A" w:rsidRDefault="00642BE3" w:rsidP="00700407">
            <w:pPr>
              <w:spacing w:after="0" w:line="240" w:lineRule="auto"/>
              <w:rPr>
                <w:rFonts w:ascii="Times New Roman" w:eastAsia="맑은 고딕" w:hAnsi="Times New Roman" w:cs="Times New Roman"/>
                <w:lang w:eastAsia="ko-KR"/>
              </w:rPr>
            </w:pPr>
            <w:r w:rsidRPr="00976E08">
              <w:rPr>
                <w:rFonts w:ascii="Times New Roman" w:eastAsia="Times New Roman" w:hAnsi="Times New Roman" w:cs="Times New Roman"/>
                <w:b/>
              </w:rPr>
              <w:t>Unobligated</w:t>
            </w:r>
            <w:r w:rsidRPr="00976E08">
              <w:rPr>
                <w:rFonts w:ascii="Times New Roman" w:hAnsi="Times New Roman" w:cs="Times New Roman"/>
                <w:b/>
              </w:rPr>
              <w:t xml:space="preserve"> (Contingency)</w:t>
            </w:r>
            <w:r w:rsidRPr="00976E08">
              <w:rPr>
                <w:rFonts w:ascii="Times New Roman" w:eastAsia="Times New Roman" w:hAnsi="Times New Roman" w:cs="Times New Roman"/>
                <w:b/>
              </w:rPr>
              <w:t xml:space="preserve"> Budget</w:t>
            </w:r>
            <w:r w:rsidRPr="00976E08">
              <w:rPr>
                <w:rFonts w:ascii="Times New Roman" w:eastAsia="Times New Roman" w:hAnsi="Times New Roman" w:cs="Times New Roman"/>
              </w:rPr>
              <w:t xml:space="preserve"> </w:t>
            </w:r>
          </w:p>
        </w:tc>
        <w:tc>
          <w:tcPr>
            <w:tcW w:w="1449" w:type="pct"/>
            <w:tcBorders>
              <w:top w:val="nil"/>
              <w:left w:val="nil"/>
              <w:bottom w:val="single" w:sz="4" w:space="0" w:color="auto"/>
              <w:right w:val="single" w:sz="4" w:space="0" w:color="auto"/>
            </w:tcBorders>
          </w:tcPr>
          <w:p w:rsidR="00642BE3" w:rsidRPr="00A63FBA" w:rsidRDefault="00642BE3" w:rsidP="008E1803">
            <w:pPr>
              <w:spacing w:after="0" w:line="240" w:lineRule="auto"/>
              <w:rPr>
                <w:rFonts w:ascii="Times New Roman" w:eastAsia="Times New Roman" w:hAnsi="Times New Roman" w:cs="Times New Roman"/>
              </w:rPr>
            </w:pPr>
            <w:r w:rsidRPr="00A63FBA">
              <w:rPr>
                <w:rFonts w:ascii="Times New Roman" w:eastAsia="맑은 고딕" w:hAnsi="Times New Roman" w:cs="Times New Roman"/>
                <w:u w:val="single"/>
                <w:lang w:eastAsia="ko-KR"/>
              </w:rPr>
              <w:t>Note</w:t>
            </w:r>
            <w:r w:rsidRPr="00A63FBA">
              <w:rPr>
                <w:rFonts w:ascii="Times New Roman" w:eastAsia="맑은 고딕" w:hAnsi="Times New Roman" w:cs="Times New Roman"/>
                <w:lang w:eastAsia="ko-KR"/>
              </w:rPr>
              <w:t>: A</w:t>
            </w:r>
            <w:r w:rsidRPr="00A63FBA">
              <w:rPr>
                <w:rFonts w:ascii="Times New Roman" w:hAnsi="Times New Roman" w:cs="Times New Roman"/>
              </w:rPr>
              <w:t>ny science-related projects requested by the Commission with no budget allocation</w:t>
            </w:r>
          </w:p>
        </w:tc>
        <w:tc>
          <w:tcPr>
            <w:tcW w:w="155" w:type="pct"/>
            <w:tcBorders>
              <w:top w:val="nil"/>
              <w:left w:val="single" w:sz="4" w:space="0" w:color="auto"/>
              <w:bottom w:val="single" w:sz="4" w:space="0" w:color="auto"/>
              <w:right w:val="single" w:sz="4" w:space="0" w:color="auto"/>
            </w:tcBorders>
            <w:shd w:val="clear" w:color="auto" w:fill="auto"/>
            <w:vAlign w:val="center"/>
            <w:hideMark/>
          </w:tcPr>
          <w:p w:rsidR="00642BE3" w:rsidRPr="00976E08" w:rsidRDefault="00642BE3" w:rsidP="00700407">
            <w:pPr>
              <w:spacing w:after="0" w:line="240" w:lineRule="auto"/>
              <w:jc w:val="center"/>
              <w:rPr>
                <w:rFonts w:ascii="Times New Roman" w:eastAsia="Times New Roman" w:hAnsi="Times New Roman" w:cs="Times New Roman"/>
                <w:sz w:val="18"/>
                <w:szCs w:val="18"/>
              </w:rPr>
            </w:pPr>
            <w:r w:rsidRPr="00976E08">
              <w:rPr>
                <w:rFonts w:ascii="Times New Roman" w:eastAsia="Times New Roman" w:hAnsi="Times New Roman" w:cs="Times New Roman"/>
                <w:sz w:val="18"/>
                <w:szCs w:val="18"/>
              </w:rPr>
              <w:t> </w:t>
            </w:r>
          </w:p>
        </w:tc>
        <w:tc>
          <w:tcPr>
            <w:tcW w:w="154" w:type="pct"/>
            <w:tcBorders>
              <w:top w:val="single" w:sz="4" w:space="0" w:color="auto"/>
              <w:left w:val="nil"/>
              <w:bottom w:val="single" w:sz="4" w:space="0" w:color="auto"/>
              <w:right w:val="single" w:sz="4" w:space="0" w:color="auto"/>
            </w:tcBorders>
            <w:shd w:val="clear" w:color="auto" w:fill="auto"/>
            <w:vAlign w:val="center"/>
            <w:hideMark/>
          </w:tcPr>
          <w:p w:rsidR="00642BE3" w:rsidRPr="00976E08" w:rsidRDefault="00642BE3" w:rsidP="00700407">
            <w:pPr>
              <w:spacing w:after="0" w:line="240" w:lineRule="auto"/>
              <w:jc w:val="center"/>
              <w:rPr>
                <w:rFonts w:ascii="Times New Roman" w:eastAsia="Times New Roman" w:hAnsi="Times New Roman" w:cs="Times New Roman"/>
                <w:sz w:val="18"/>
                <w:szCs w:val="18"/>
              </w:rPr>
            </w:pPr>
          </w:p>
        </w:tc>
        <w:tc>
          <w:tcPr>
            <w:tcW w:w="446"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642BE3" w:rsidRPr="00166A30" w:rsidRDefault="00642BE3" w:rsidP="00442A2F">
            <w:pPr>
              <w:spacing w:after="0" w:line="240" w:lineRule="auto"/>
              <w:jc w:val="right"/>
              <w:rPr>
                <w:rFonts w:ascii="Times New Roman" w:eastAsia="Times New Roman" w:hAnsi="Times New Roman" w:cs="Times New Roman"/>
                <w:strike/>
              </w:rPr>
            </w:pPr>
            <w:r w:rsidRPr="00166A30">
              <w:rPr>
                <w:rFonts w:ascii="Times New Roman" w:eastAsia="Times New Roman" w:hAnsi="Times New Roman" w:cs="Times New Roman"/>
              </w:rPr>
              <w:t xml:space="preserve">     </w:t>
            </w:r>
            <w:r w:rsidRPr="00166A30">
              <w:rPr>
                <w:rFonts w:ascii="Times New Roman" w:eastAsia="Times New Roman" w:hAnsi="Times New Roman" w:cs="Times New Roman"/>
                <w:strike/>
              </w:rPr>
              <w:t xml:space="preserve">83,000 </w:t>
            </w:r>
          </w:p>
        </w:tc>
        <w:tc>
          <w:tcPr>
            <w:tcW w:w="450" w:type="pct"/>
            <w:tcBorders>
              <w:top w:val="single" w:sz="4" w:space="0" w:color="auto"/>
              <w:left w:val="nil"/>
              <w:bottom w:val="single" w:sz="4" w:space="0" w:color="auto"/>
              <w:right w:val="single" w:sz="4" w:space="0" w:color="auto"/>
            </w:tcBorders>
            <w:shd w:val="clear" w:color="auto" w:fill="auto"/>
            <w:noWrap/>
            <w:vAlign w:val="center"/>
            <w:hideMark/>
          </w:tcPr>
          <w:p w:rsidR="00642BE3" w:rsidRPr="00166A30" w:rsidRDefault="00642BE3" w:rsidP="00442A2F">
            <w:pPr>
              <w:spacing w:after="0" w:line="240" w:lineRule="auto"/>
              <w:jc w:val="right"/>
              <w:rPr>
                <w:rFonts w:ascii="Times New Roman" w:eastAsia="Times New Roman" w:hAnsi="Times New Roman" w:cs="Times New Roman"/>
                <w:b/>
              </w:rPr>
            </w:pPr>
            <w:r w:rsidRPr="00166A30">
              <w:rPr>
                <w:rFonts w:ascii="Times New Roman" w:eastAsia="Times New Roman" w:hAnsi="Times New Roman" w:cs="Times New Roman"/>
                <w:b/>
              </w:rPr>
              <w:t xml:space="preserve">      83,000 </w:t>
            </w:r>
          </w:p>
        </w:tc>
        <w:tc>
          <w:tcPr>
            <w:tcW w:w="450" w:type="pct"/>
            <w:tcBorders>
              <w:top w:val="single" w:sz="4" w:space="0" w:color="auto"/>
              <w:left w:val="nil"/>
              <w:bottom w:val="single" w:sz="4" w:space="0" w:color="auto"/>
              <w:right w:val="single" w:sz="4" w:space="0" w:color="auto"/>
            </w:tcBorders>
            <w:shd w:val="clear" w:color="auto" w:fill="auto"/>
            <w:noWrap/>
            <w:vAlign w:val="center"/>
            <w:hideMark/>
          </w:tcPr>
          <w:p w:rsidR="00642BE3" w:rsidRPr="00166A30" w:rsidRDefault="00642BE3" w:rsidP="00442A2F">
            <w:pPr>
              <w:spacing w:after="0" w:line="240" w:lineRule="auto"/>
              <w:jc w:val="right"/>
              <w:rPr>
                <w:rFonts w:ascii="Times New Roman" w:eastAsia="Times New Roman" w:hAnsi="Times New Roman" w:cs="Times New Roman"/>
                <w:b/>
              </w:rPr>
            </w:pPr>
            <w:r w:rsidRPr="00166A30">
              <w:rPr>
                <w:rFonts w:ascii="Times New Roman" w:eastAsia="Times New Roman" w:hAnsi="Times New Roman" w:cs="Times New Roman"/>
                <w:b/>
              </w:rPr>
              <w:t xml:space="preserve">      83,000 </w:t>
            </w:r>
          </w:p>
        </w:tc>
        <w:tc>
          <w:tcPr>
            <w:tcW w:w="448" w:type="pct"/>
            <w:tcBorders>
              <w:top w:val="single" w:sz="4" w:space="0" w:color="auto"/>
              <w:left w:val="nil"/>
              <w:bottom w:val="single" w:sz="4" w:space="0" w:color="auto"/>
              <w:right w:val="single" w:sz="4" w:space="0" w:color="auto"/>
            </w:tcBorders>
            <w:shd w:val="clear" w:color="auto" w:fill="auto"/>
            <w:vAlign w:val="center"/>
          </w:tcPr>
          <w:p w:rsidR="00642BE3" w:rsidRPr="00166A30" w:rsidRDefault="00642BE3" w:rsidP="00442A2F">
            <w:pPr>
              <w:spacing w:after="0" w:line="240" w:lineRule="auto"/>
              <w:jc w:val="right"/>
              <w:rPr>
                <w:rFonts w:ascii="Times New Roman" w:eastAsia="Times New Roman" w:hAnsi="Times New Roman" w:cs="Times New Roman"/>
              </w:rPr>
            </w:pPr>
          </w:p>
        </w:tc>
      </w:tr>
      <w:tr w:rsidR="00166A30" w:rsidRPr="00976E08" w:rsidTr="00EC4837">
        <w:trPr>
          <w:trHeight w:val="375"/>
        </w:trPr>
        <w:tc>
          <w:tcPr>
            <w:tcW w:w="1448" w:type="pc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166A30" w:rsidRPr="00976E08" w:rsidRDefault="00166A30" w:rsidP="006A2202">
            <w:pPr>
              <w:spacing w:after="0" w:line="240" w:lineRule="auto"/>
              <w:jc w:val="center"/>
              <w:rPr>
                <w:rFonts w:ascii="Times New Roman" w:eastAsia="Times New Roman" w:hAnsi="Times New Roman" w:cs="Times New Roman"/>
                <w:b/>
                <w:bCs/>
              </w:rPr>
            </w:pPr>
            <w:r w:rsidRPr="00976E08">
              <w:rPr>
                <w:rFonts w:ascii="Times New Roman" w:eastAsia="Times New Roman" w:hAnsi="Times New Roman" w:cs="Times New Roman"/>
                <w:b/>
                <w:bCs/>
              </w:rPr>
              <w:t>SC12 TOTAL BUDGET</w:t>
            </w:r>
          </w:p>
        </w:tc>
        <w:tc>
          <w:tcPr>
            <w:tcW w:w="1449" w:type="pct"/>
            <w:tcBorders>
              <w:top w:val="single" w:sz="4" w:space="0" w:color="auto"/>
              <w:left w:val="nil"/>
              <w:bottom w:val="single" w:sz="4" w:space="0" w:color="auto"/>
              <w:right w:val="single" w:sz="4" w:space="0" w:color="auto"/>
            </w:tcBorders>
            <w:shd w:val="clear" w:color="auto" w:fill="FBD4B4" w:themeFill="accent6" w:themeFillTint="66"/>
          </w:tcPr>
          <w:p w:rsidR="00166A30" w:rsidRPr="00976E08" w:rsidRDefault="00166A30" w:rsidP="008E1803">
            <w:pPr>
              <w:spacing w:after="0" w:line="240" w:lineRule="auto"/>
              <w:rPr>
                <w:rFonts w:ascii="Times New Roman" w:eastAsia="Times New Roman" w:hAnsi="Times New Roman" w:cs="Times New Roman"/>
                <w:b/>
                <w:bCs/>
              </w:rPr>
            </w:pPr>
          </w:p>
        </w:tc>
        <w:tc>
          <w:tcPr>
            <w:tcW w:w="155" w:type="pc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166A30" w:rsidRPr="00976E08" w:rsidRDefault="00166A30" w:rsidP="00700407">
            <w:pPr>
              <w:spacing w:after="0" w:line="240" w:lineRule="auto"/>
              <w:jc w:val="center"/>
              <w:rPr>
                <w:rFonts w:ascii="Times New Roman" w:eastAsia="Times New Roman" w:hAnsi="Times New Roman" w:cs="Times New Roman"/>
                <w:b/>
                <w:bCs/>
                <w:sz w:val="18"/>
                <w:szCs w:val="18"/>
              </w:rPr>
            </w:pPr>
            <w:r w:rsidRPr="00976E08">
              <w:rPr>
                <w:rFonts w:ascii="Times New Roman" w:eastAsia="Times New Roman" w:hAnsi="Times New Roman" w:cs="Times New Roman"/>
                <w:b/>
                <w:bCs/>
                <w:sz w:val="18"/>
                <w:szCs w:val="18"/>
              </w:rPr>
              <w:t> </w:t>
            </w:r>
          </w:p>
        </w:tc>
        <w:tc>
          <w:tcPr>
            <w:tcW w:w="154" w:type="pct"/>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166A30" w:rsidRPr="00976E08" w:rsidRDefault="00166A30" w:rsidP="00700407">
            <w:pPr>
              <w:spacing w:after="0" w:line="240" w:lineRule="auto"/>
              <w:jc w:val="center"/>
              <w:rPr>
                <w:rFonts w:ascii="Times New Roman" w:eastAsia="Times New Roman" w:hAnsi="Times New Roman" w:cs="Times New Roman"/>
                <w:b/>
                <w:bCs/>
                <w:sz w:val="18"/>
                <w:szCs w:val="18"/>
              </w:rPr>
            </w:pPr>
          </w:p>
        </w:tc>
        <w:tc>
          <w:tcPr>
            <w:tcW w:w="44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166A30" w:rsidRPr="00166A30" w:rsidRDefault="00166A30" w:rsidP="00166A30">
            <w:pPr>
              <w:adjustRightInd w:val="0"/>
              <w:snapToGrid w:val="0"/>
              <w:spacing w:after="0" w:line="240" w:lineRule="auto"/>
              <w:jc w:val="right"/>
              <w:rPr>
                <w:rFonts w:ascii="Times New Roman" w:eastAsia="Times New Roman" w:hAnsi="Times New Roman" w:cs="Times New Roman"/>
                <w:b/>
                <w:bCs/>
              </w:rPr>
            </w:pPr>
          </w:p>
        </w:tc>
        <w:tc>
          <w:tcPr>
            <w:tcW w:w="450" w:type="pct"/>
            <w:tcBorders>
              <w:top w:val="single" w:sz="4" w:space="0" w:color="auto"/>
              <w:left w:val="nil"/>
              <w:bottom w:val="single" w:sz="4" w:space="0" w:color="auto"/>
              <w:right w:val="single" w:sz="4" w:space="0" w:color="auto"/>
            </w:tcBorders>
            <w:shd w:val="clear" w:color="auto" w:fill="FBD4B4" w:themeFill="accent6" w:themeFillTint="66"/>
            <w:noWrap/>
            <w:vAlign w:val="center"/>
          </w:tcPr>
          <w:p w:rsidR="00166A30" w:rsidRPr="00166A30" w:rsidRDefault="00166A30" w:rsidP="00166A30">
            <w:pPr>
              <w:adjustRightInd w:val="0"/>
              <w:snapToGrid w:val="0"/>
              <w:spacing w:after="0" w:line="240" w:lineRule="auto"/>
              <w:jc w:val="right"/>
              <w:rPr>
                <w:rFonts w:ascii="Times New Roman" w:hAnsi="Times New Roman" w:cs="Times New Roman"/>
                <w:b/>
                <w:bCs/>
                <w:color w:val="000000"/>
              </w:rPr>
            </w:pPr>
            <w:r w:rsidRPr="00166A30">
              <w:rPr>
                <w:rFonts w:ascii="Times New Roman" w:hAnsi="Times New Roman" w:cs="Times New Roman"/>
                <w:b/>
                <w:bCs/>
                <w:color w:val="000000"/>
              </w:rPr>
              <w:t xml:space="preserve">    2,876,700 </w:t>
            </w:r>
          </w:p>
        </w:tc>
        <w:tc>
          <w:tcPr>
            <w:tcW w:w="450" w:type="pct"/>
            <w:tcBorders>
              <w:top w:val="single" w:sz="4" w:space="0" w:color="auto"/>
              <w:left w:val="nil"/>
              <w:bottom w:val="single" w:sz="4" w:space="0" w:color="auto"/>
              <w:right w:val="single" w:sz="4" w:space="0" w:color="auto"/>
            </w:tcBorders>
            <w:shd w:val="clear" w:color="auto" w:fill="FBD4B4" w:themeFill="accent6" w:themeFillTint="66"/>
            <w:noWrap/>
            <w:vAlign w:val="center"/>
          </w:tcPr>
          <w:p w:rsidR="00166A30" w:rsidRPr="00166A30" w:rsidRDefault="00166A30" w:rsidP="00166A30">
            <w:pPr>
              <w:adjustRightInd w:val="0"/>
              <w:snapToGrid w:val="0"/>
              <w:spacing w:after="0" w:line="240" w:lineRule="auto"/>
              <w:jc w:val="right"/>
              <w:rPr>
                <w:rFonts w:ascii="Times New Roman" w:hAnsi="Times New Roman" w:cs="Times New Roman"/>
                <w:b/>
                <w:bCs/>
                <w:color w:val="000000"/>
              </w:rPr>
            </w:pPr>
            <w:r w:rsidRPr="00166A30">
              <w:rPr>
                <w:rFonts w:ascii="Times New Roman" w:hAnsi="Times New Roman" w:cs="Times New Roman"/>
                <w:b/>
                <w:bCs/>
                <w:color w:val="000000"/>
              </w:rPr>
              <w:t xml:space="preserve">    1,981,700 </w:t>
            </w:r>
          </w:p>
        </w:tc>
        <w:tc>
          <w:tcPr>
            <w:tcW w:w="448" w:type="pct"/>
            <w:tcBorders>
              <w:top w:val="single" w:sz="4" w:space="0" w:color="auto"/>
              <w:left w:val="nil"/>
              <w:bottom w:val="single" w:sz="4" w:space="0" w:color="auto"/>
              <w:right w:val="single" w:sz="4" w:space="0" w:color="auto"/>
            </w:tcBorders>
            <w:shd w:val="clear" w:color="auto" w:fill="FBD4B4" w:themeFill="accent6" w:themeFillTint="66"/>
            <w:vAlign w:val="center"/>
          </w:tcPr>
          <w:p w:rsidR="00166A30" w:rsidRPr="00166A30" w:rsidRDefault="00166A30" w:rsidP="00166A30">
            <w:pPr>
              <w:adjustRightInd w:val="0"/>
              <w:snapToGrid w:val="0"/>
              <w:spacing w:after="0" w:line="240" w:lineRule="auto"/>
              <w:jc w:val="right"/>
              <w:rPr>
                <w:rFonts w:ascii="Times New Roman" w:hAnsi="Times New Roman" w:cs="Times New Roman"/>
                <w:b/>
                <w:bCs/>
                <w:color w:val="000000"/>
              </w:rPr>
            </w:pPr>
            <w:r w:rsidRPr="00166A30">
              <w:rPr>
                <w:rFonts w:ascii="Times New Roman" w:hAnsi="Times New Roman" w:cs="Times New Roman"/>
                <w:b/>
                <w:bCs/>
                <w:color w:val="000000"/>
              </w:rPr>
              <w:t xml:space="preserve"> 2,538,700 </w:t>
            </w:r>
          </w:p>
        </w:tc>
      </w:tr>
      <w:tr w:rsidR="00642BE3" w:rsidRPr="00976E08" w:rsidTr="00EC4837">
        <w:trPr>
          <w:trHeight w:val="375"/>
        </w:trPr>
        <w:tc>
          <w:tcPr>
            <w:tcW w:w="1448" w:type="pct"/>
            <w:tcBorders>
              <w:top w:val="single" w:sz="4" w:space="0" w:color="auto"/>
              <w:left w:val="single" w:sz="4" w:space="0" w:color="auto"/>
              <w:bottom w:val="single" w:sz="4" w:space="0" w:color="auto"/>
              <w:right w:val="single" w:sz="4" w:space="0" w:color="auto"/>
            </w:tcBorders>
            <w:shd w:val="clear" w:color="auto" w:fill="auto"/>
            <w:vAlign w:val="center"/>
          </w:tcPr>
          <w:p w:rsidR="00642BE3" w:rsidRPr="00976E08" w:rsidRDefault="00642BE3" w:rsidP="006A2202">
            <w:pPr>
              <w:spacing w:after="0" w:line="240" w:lineRule="auto"/>
              <w:jc w:val="center"/>
              <w:rPr>
                <w:rFonts w:ascii="Times New Roman" w:eastAsia="Times New Roman" w:hAnsi="Times New Roman" w:cs="Times New Roman"/>
                <w:b/>
                <w:bCs/>
              </w:rPr>
            </w:pPr>
            <w:r w:rsidRPr="00976E08">
              <w:rPr>
                <w:rFonts w:ascii="Times New Roman" w:eastAsia="Times New Roman" w:hAnsi="Times New Roman" w:cs="Times New Roman"/>
                <w:b/>
                <w:bCs/>
              </w:rPr>
              <w:t>SC11 TOTAL BUDGET</w:t>
            </w:r>
          </w:p>
        </w:tc>
        <w:tc>
          <w:tcPr>
            <w:tcW w:w="1449" w:type="pct"/>
            <w:tcBorders>
              <w:top w:val="single" w:sz="4" w:space="0" w:color="auto"/>
              <w:left w:val="nil"/>
              <w:bottom w:val="single" w:sz="4" w:space="0" w:color="auto"/>
              <w:right w:val="single" w:sz="4" w:space="0" w:color="auto"/>
            </w:tcBorders>
          </w:tcPr>
          <w:p w:rsidR="00642BE3" w:rsidRPr="00976E08" w:rsidRDefault="00642BE3" w:rsidP="008E1803">
            <w:pPr>
              <w:spacing w:after="0" w:line="240" w:lineRule="auto"/>
              <w:rPr>
                <w:rFonts w:ascii="Times New Roman" w:eastAsia="Times New Roman" w:hAnsi="Times New Roman" w:cs="Times New Roman"/>
                <w:b/>
                <w:bCs/>
              </w:rPr>
            </w:pPr>
          </w:p>
        </w:tc>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rsidR="00642BE3" w:rsidRPr="00976E08" w:rsidRDefault="00642BE3" w:rsidP="00700407">
            <w:pPr>
              <w:spacing w:after="0" w:line="240" w:lineRule="auto"/>
              <w:jc w:val="center"/>
              <w:rPr>
                <w:rFonts w:ascii="Times New Roman" w:eastAsia="Times New Roman" w:hAnsi="Times New Roman" w:cs="Times New Roman"/>
                <w:b/>
                <w:bCs/>
                <w:sz w:val="18"/>
                <w:szCs w:val="18"/>
              </w:rPr>
            </w:pPr>
          </w:p>
        </w:tc>
        <w:tc>
          <w:tcPr>
            <w:tcW w:w="154" w:type="pct"/>
            <w:tcBorders>
              <w:top w:val="single" w:sz="4" w:space="0" w:color="auto"/>
              <w:left w:val="nil"/>
              <w:bottom w:val="single" w:sz="4" w:space="0" w:color="auto"/>
              <w:right w:val="single" w:sz="4" w:space="0" w:color="auto"/>
            </w:tcBorders>
            <w:shd w:val="clear" w:color="auto" w:fill="auto"/>
            <w:vAlign w:val="center"/>
          </w:tcPr>
          <w:p w:rsidR="00642BE3" w:rsidRPr="00976E08" w:rsidRDefault="00642BE3" w:rsidP="00700407">
            <w:pPr>
              <w:spacing w:after="0" w:line="240" w:lineRule="auto"/>
              <w:jc w:val="center"/>
              <w:rPr>
                <w:rFonts w:ascii="Times New Roman" w:eastAsia="Times New Roman" w:hAnsi="Times New Roman" w:cs="Times New Roman"/>
                <w:b/>
                <w:bCs/>
                <w:sz w:val="18"/>
                <w:szCs w:val="18"/>
              </w:rPr>
            </w:pPr>
          </w:p>
        </w:tc>
        <w:tc>
          <w:tcPr>
            <w:tcW w:w="44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42BE3" w:rsidRPr="00166A30" w:rsidRDefault="00642BE3" w:rsidP="00685AE1">
            <w:pPr>
              <w:spacing w:after="0" w:line="240" w:lineRule="auto"/>
              <w:jc w:val="right"/>
              <w:rPr>
                <w:rFonts w:ascii="Times New Roman" w:eastAsia="Times New Roman" w:hAnsi="Times New Roman" w:cs="Times New Roman"/>
                <w:b/>
                <w:bCs/>
              </w:rPr>
            </w:pPr>
            <w:r w:rsidRPr="00166A30">
              <w:rPr>
                <w:rFonts w:ascii="Times New Roman" w:eastAsia="Times New Roman" w:hAnsi="Times New Roman" w:cs="Times New Roman"/>
                <w:b/>
                <w:bCs/>
              </w:rPr>
              <w:t xml:space="preserve">1,732,200 </w:t>
            </w:r>
          </w:p>
        </w:tc>
        <w:tc>
          <w:tcPr>
            <w:tcW w:w="450" w:type="pct"/>
            <w:tcBorders>
              <w:top w:val="single" w:sz="4" w:space="0" w:color="auto"/>
              <w:left w:val="nil"/>
              <w:bottom w:val="single" w:sz="4" w:space="0" w:color="auto"/>
              <w:right w:val="single" w:sz="4" w:space="0" w:color="auto"/>
            </w:tcBorders>
            <w:shd w:val="clear" w:color="000000" w:fill="D9D9D9"/>
            <w:noWrap/>
            <w:vAlign w:val="center"/>
          </w:tcPr>
          <w:p w:rsidR="00642BE3" w:rsidRPr="00166A30" w:rsidRDefault="00642BE3" w:rsidP="00685AE1">
            <w:pPr>
              <w:spacing w:after="0" w:line="240" w:lineRule="auto"/>
              <w:jc w:val="right"/>
              <w:rPr>
                <w:rFonts w:ascii="Times New Roman" w:eastAsia="Times New Roman" w:hAnsi="Times New Roman" w:cs="Times New Roman"/>
                <w:b/>
                <w:bCs/>
              </w:rPr>
            </w:pPr>
            <w:r w:rsidRPr="00166A30">
              <w:rPr>
                <w:rFonts w:ascii="Times New Roman" w:eastAsia="Times New Roman" w:hAnsi="Times New Roman" w:cs="Times New Roman"/>
                <w:b/>
                <w:bCs/>
              </w:rPr>
              <w:t xml:space="preserve"> 1,592,200 </w:t>
            </w:r>
          </w:p>
        </w:tc>
        <w:tc>
          <w:tcPr>
            <w:tcW w:w="450" w:type="pct"/>
            <w:tcBorders>
              <w:top w:val="single" w:sz="4" w:space="0" w:color="auto"/>
              <w:left w:val="nil"/>
              <w:bottom w:val="single" w:sz="4" w:space="0" w:color="auto"/>
              <w:right w:val="single" w:sz="4" w:space="0" w:color="auto"/>
            </w:tcBorders>
            <w:shd w:val="clear" w:color="000000" w:fill="D9D9D9"/>
            <w:noWrap/>
            <w:vAlign w:val="center"/>
          </w:tcPr>
          <w:p w:rsidR="00642BE3" w:rsidRPr="00166A30" w:rsidRDefault="00642BE3" w:rsidP="00685AE1">
            <w:pPr>
              <w:spacing w:after="0" w:line="240" w:lineRule="auto"/>
              <w:jc w:val="right"/>
              <w:rPr>
                <w:rFonts w:ascii="Times New Roman" w:eastAsia="Times New Roman" w:hAnsi="Times New Roman" w:cs="Times New Roman"/>
                <w:b/>
                <w:bCs/>
              </w:rPr>
            </w:pPr>
            <w:r w:rsidRPr="00166A30">
              <w:rPr>
                <w:rFonts w:ascii="Times New Roman" w:eastAsia="Times New Roman" w:hAnsi="Times New Roman" w:cs="Times New Roman"/>
                <w:b/>
                <w:bCs/>
              </w:rPr>
              <w:t xml:space="preserve"> 1,229,200 </w:t>
            </w:r>
          </w:p>
        </w:tc>
        <w:tc>
          <w:tcPr>
            <w:tcW w:w="448" w:type="pct"/>
            <w:tcBorders>
              <w:top w:val="single" w:sz="4" w:space="0" w:color="auto"/>
              <w:left w:val="nil"/>
              <w:bottom w:val="single" w:sz="4" w:space="0" w:color="auto"/>
              <w:right w:val="single" w:sz="4" w:space="0" w:color="auto"/>
            </w:tcBorders>
            <w:shd w:val="clear" w:color="auto" w:fill="D9D9D9" w:themeFill="background1" w:themeFillShade="D9"/>
            <w:vAlign w:val="center"/>
          </w:tcPr>
          <w:p w:rsidR="00642BE3" w:rsidRPr="00166A30" w:rsidRDefault="00642BE3" w:rsidP="00442A2F">
            <w:pPr>
              <w:spacing w:after="0" w:line="240" w:lineRule="auto"/>
              <w:jc w:val="right"/>
              <w:rPr>
                <w:rFonts w:ascii="Times New Roman" w:eastAsia="Times New Roman" w:hAnsi="Times New Roman" w:cs="Times New Roman"/>
                <w:b/>
                <w:bCs/>
              </w:rPr>
            </w:pPr>
          </w:p>
        </w:tc>
      </w:tr>
    </w:tbl>
    <w:p w:rsidR="003D5A91" w:rsidRPr="00DD71EB" w:rsidRDefault="003D5A91" w:rsidP="003D5A91">
      <w:pPr>
        <w:spacing w:after="0" w:line="240" w:lineRule="auto"/>
        <w:rPr>
          <w:rFonts w:ascii="Times New Roman" w:hAnsi="Times New Roman" w:cs="Times New Roman"/>
        </w:rPr>
      </w:pPr>
    </w:p>
    <w:p w:rsidR="00D37E93" w:rsidRDefault="00D37E93">
      <w:pPr>
        <w:rPr>
          <w:rFonts w:ascii="Times New Roman" w:hAnsi="Times New Roman" w:cs="Times New Roman"/>
        </w:rPr>
      </w:pPr>
      <w:r>
        <w:rPr>
          <w:rFonts w:ascii="Times New Roman" w:hAnsi="Times New Roman" w:cs="Times New Roman"/>
        </w:rPr>
        <w:br w:type="page"/>
      </w:r>
    </w:p>
    <w:p w:rsidR="00D37E93" w:rsidRDefault="00D37E93" w:rsidP="00D37E93">
      <w:pPr>
        <w:pStyle w:val="BodyText"/>
        <w:rPr>
          <w:rFonts w:eastAsia="맑은 고딕"/>
          <w:lang w:val="en-US" w:eastAsia="ko-KR"/>
        </w:rPr>
        <w:sectPr w:rsidR="00D37E93" w:rsidSect="00767CD8">
          <w:pgSz w:w="15840" w:h="12240" w:orient="landscape"/>
          <w:pgMar w:top="720" w:right="720" w:bottom="720" w:left="720" w:header="720" w:footer="720" w:gutter="0"/>
          <w:pgNumType w:fmt="lowerRoman" w:start="1"/>
          <w:cols w:space="720"/>
          <w:docGrid w:linePitch="360"/>
        </w:sectPr>
      </w:pPr>
    </w:p>
    <w:p w:rsidR="00D37E93" w:rsidRPr="004F7F51" w:rsidRDefault="00D37E93" w:rsidP="00BC61F6">
      <w:pPr>
        <w:adjustRightInd w:val="0"/>
        <w:snapToGrid w:val="0"/>
        <w:spacing w:after="0" w:line="240" w:lineRule="auto"/>
        <w:jc w:val="center"/>
        <w:rPr>
          <w:rFonts w:ascii="Times New Roman" w:eastAsia="맑은 고딕" w:hAnsi="Times New Roman" w:cs="Times New Roman" w:hint="eastAsia"/>
          <w:b/>
          <w:bCs/>
          <w:lang w:eastAsia="ko-KR"/>
        </w:rPr>
      </w:pPr>
      <w:r w:rsidRPr="00BC61F6">
        <w:rPr>
          <w:rFonts w:ascii="Times New Roman" w:hAnsi="Times New Roman" w:cs="Times New Roman"/>
          <w:b/>
          <w:bCs/>
        </w:rPr>
        <w:lastRenderedPageBreak/>
        <w:t>TERMS OF REFERENCE</w:t>
      </w:r>
      <w:r w:rsidR="004F7F51">
        <w:rPr>
          <w:rFonts w:ascii="Times New Roman" w:eastAsia="맑은 고딕" w:hAnsi="Times New Roman" w:cs="Times New Roman" w:hint="eastAsia"/>
          <w:b/>
          <w:bCs/>
          <w:lang w:eastAsia="ko-KR"/>
        </w:rPr>
        <w:t xml:space="preserve"> / SCOPE OF WORK</w:t>
      </w:r>
    </w:p>
    <w:p w:rsidR="00D37E93" w:rsidRPr="00BC61F6" w:rsidRDefault="00D37E93" w:rsidP="00BC61F6">
      <w:pPr>
        <w:adjustRightInd w:val="0"/>
        <w:snapToGrid w:val="0"/>
        <w:spacing w:after="0" w:line="240" w:lineRule="auto"/>
        <w:jc w:val="center"/>
        <w:rPr>
          <w:rFonts w:ascii="Times New Roman" w:hAnsi="Times New Roman" w:cs="Times New Roman"/>
          <w:b/>
          <w:bCs/>
        </w:rPr>
      </w:pPr>
    </w:p>
    <w:p w:rsidR="00D37E93" w:rsidRPr="00BC61F6" w:rsidRDefault="00D37E93" w:rsidP="00BC61F6">
      <w:pPr>
        <w:pStyle w:val="Heading1"/>
        <w:adjustRightInd w:val="0"/>
        <w:snapToGrid w:val="0"/>
        <w:jc w:val="left"/>
        <w:rPr>
          <w:rFonts w:eastAsia="맑은 고딕"/>
          <w:lang w:eastAsia="ko-KR"/>
        </w:rPr>
      </w:pPr>
      <w:proofErr w:type="gramStart"/>
      <w:r w:rsidRPr="00454F3A">
        <w:rPr>
          <w:rFonts w:eastAsia="맑은 고딕"/>
          <w:lang w:eastAsia="ko-KR"/>
        </w:rPr>
        <w:t>Project 35.</w:t>
      </w:r>
      <w:proofErr w:type="gramEnd"/>
      <w:r w:rsidRPr="00BC61F6">
        <w:rPr>
          <w:rFonts w:eastAsia="맑은 고딕"/>
          <w:lang w:eastAsia="ko-KR"/>
        </w:rPr>
        <w:t xml:space="preserve"> </w:t>
      </w:r>
    </w:p>
    <w:p w:rsidR="00D37E93" w:rsidRPr="00BC61F6" w:rsidRDefault="00D37E93" w:rsidP="00BC61F6">
      <w:pPr>
        <w:pStyle w:val="Heading1"/>
        <w:adjustRightInd w:val="0"/>
        <w:snapToGrid w:val="0"/>
        <w:jc w:val="left"/>
        <w:rPr>
          <w:rFonts w:ascii="Times New Roman Bold" w:hAnsi="Times New Roman Bold" w:hint="eastAsia"/>
          <w:caps w:val="0"/>
          <w:lang w:eastAsia="ko-KR"/>
        </w:rPr>
      </w:pPr>
      <w:r w:rsidRPr="00BC61F6">
        <w:rPr>
          <w:rFonts w:ascii="Times New Roman Bold" w:hAnsi="Times New Roman Bold"/>
          <w:caps w:val="0"/>
          <w:lang w:eastAsia="ko-KR"/>
        </w:rPr>
        <w:t>Sampling in support of an age, growth and maturity study of bigeye tuna</w:t>
      </w:r>
    </w:p>
    <w:p w:rsidR="00D37E93" w:rsidRPr="00BC61F6" w:rsidRDefault="00D37E93" w:rsidP="00BC61F6">
      <w:pPr>
        <w:adjustRightInd w:val="0"/>
        <w:snapToGrid w:val="0"/>
        <w:spacing w:after="0" w:line="240" w:lineRule="auto"/>
        <w:jc w:val="both"/>
        <w:rPr>
          <w:rFonts w:ascii="Times New Roman" w:hAnsi="Times New Roman" w:cs="Times New Roman"/>
        </w:rPr>
      </w:pPr>
    </w:p>
    <w:p w:rsidR="00D37E93" w:rsidRPr="00BC61F6" w:rsidRDefault="009E44A9" w:rsidP="00BC61F6">
      <w:pPr>
        <w:pStyle w:val="BodyText"/>
        <w:adjustRightInd w:val="0"/>
        <w:snapToGrid w:val="0"/>
        <w:jc w:val="left"/>
        <w:rPr>
          <w:rFonts w:eastAsia="맑은 고딕"/>
          <w:sz w:val="22"/>
          <w:szCs w:val="22"/>
          <w:lang w:val="en-US" w:eastAsia="ko-KR"/>
        </w:rPr>
      </w:pPr>
      <w:r>
        <w:rPr>
          <w:rFonts w:eastAsia="맑은 고딕"/>
          <w:sz w:val="22"/>
          <w:szCs w:val="22"/>
          <w:lang w:val="en-US" w:eastAsia="ko-KR"/>
        </w:rPr>
        <w:t xml:space="preserve">SC7 Para 133: </w:t>
      </w:r>
      <w:r w:rsidR="00D37E93" w:rsidRPr="00BC61F6">
        <w:rPr>
          <w:rFonts w:eastAsia="맑은 고딕"/>
          <w:sz w:val="22"/>
          <w:szCs w:val="22"/>
          <w:lang w:val="en-US" w:eastAsia="ko-KR"/>
        </w:rPr>
        <w:t>SC provided the following guidance for the P35 project design:</w:t>
      </w:r>
    </w:p>
    <w:p w:rsidR="00D37E93" w:rsidRPr="00BC61F6" w:rsidRDefault="00D37E93" w:rsidP="00ED4D1B">
      <w:pPr>
        <w:pStyle w:val="BodyText"/>
        <w:numPr>
          <w:ilvl w:val="0"/>
          <w:numId w:val="3"/>
        </w:numPr>
        <w:autoSpaceDE w:val="0"/>
        <w:autoSpaceDN w:val="0"/>
        <w:adjustRightInd w:val="0"/>
        <w:snapToGrid w:val="0"/>
        <w:ind w:left="1080"/>
        <w:jc w:val="left"/>
        <w:rPr>
          <w:rFonts w:eastAsia="맑은 고딕"/>
          <w:sz w:val="22"/>
          <w:szCs w:val="22"/>
          <w:lang w:val="en-US" w:eastAsia="ko-KR"/>
        </w:rPr>
      </w:pPr>
      <w:r w:rsidRPr="00BC61F6">
        <w:rPr>
          <w:rFonts w:eastAsia="맑은 고딕"/>
          <w:sz w:val="22"/>
          <w:szCs w:val="22"/>
          <w:lang w:val="en-US" w:eastAsia="ko-KR"/>
        </w:rPr>
        <w:t>that there should be an emphasis on the central equatorial region (150W – 170 W) for future sampling, but that sampling across the WCPO (30N – 30S) should be done;</w:t>
      </w:r>
    </w:p>
    <w:p w:rsidR="00D37E93" w:rsidRPr="00BC61F6" w:rsidRDefault="00D37E93" w:rsidP="00ED4D1B">
      <w:pPr>
        <w:pStyle w:val="BodyText"/>
        <w:numPr>
          <w:ilvl w:val="0"/>
          <w:numId w:val="3"/>
        </w:numPr>
        <w:autoSpaceDE w:val="0"/>
        <w:autoSpaceDN w:val="0"/>
        <w:adjustRightInd w:val="0"/>
        <w:snapToGrid w:val="0"/>
        <w:ind w:left="1080"/>
        <w:jc w:val="left"/>
        <w:rPr>
          <w:rFonts w:eastAsia="맑은 고딕"/>
          <w:sz w:val="22"/>
          <w:szCs w:val="22"/>
          <w:lang w:val="en-US" w:eastAsia="ko-KR"/>
        </w:rPr>
      </w:pPr>
      <w:r w:rsidRPr="00BC61F6">
        <w:rPr>
          <w:rFonts w:eastAsia="맑은 고딕"/>
          <w:sz w:val="22"/>
          <w:szCs w:val="22"/>
          <w:lang w:val="en-US" w:eastAsia="ko-KR"/>
        </w:rPr>
        <w:t>for this central equatorial region, there may be some value in collecting additional samples for maturity studies, but that up to 300 samples might be needed;</w:t>
      </w:r>
    </w:p>
    <w:p w:rsidR="00D37E93" w:rsidRPr="00BC61F6" w:rsidRDefault="00D37E93" w:rsidP="00ED4D1B">
      <w:pPr>
        <w:pStyle w:val="BodyText"/>
        <w:numPr>
          <w:ilvl w:val="0"/>
          <w:numId w:val="3"/>
        </w:numPr>
        <w:autoSpaceDE w:val="0"/>
        <w:autoSpaceDN w:val="0"/>
        <w:adjustRightInd w:val="0"/>
        <w:snapToGrid w:val="0"/>
        <w:ind w:left="1080"/>
        <w:jc w:val="left"/>
        <w:rPr>
          <w:rFonts w:eastAsia="맑은 고딕"/>
          <w:sz w:val="22"/>
          <w:szCs w:val="22"/>
          <w:lang w:val="en-US" w:eastAsia="ko-KR"/>
        </w:rPr>
      </w:pPr>
      <w:r w:rsidRPr="00BC61F6">
        <w:rPr>
          <w:rFonts w:eastAsia="맑은 고딕"/>
          <w:sz w:val="22"/>
          <w:szCs w:val="22"/>
          <w:lang w:val="en-US" w:eastAsia="ko-KR"/>
        </w:rPr>
        <w:t>consideration be given to a simulation-based approach to get a better understanding of the potential impact of regional patterns in growth and implications for stock status; and</w:t>
      </w:r>
    </w:p>
    <w:p w:rsidR="00D37E93" w:rsidRPr="00BC61F6" w:rsidRDefault="00D37E93" w:rsidP="00ED4D1B">
      <w:pPr>
        <w:pStyle w:val="BodyText"/>
        <w:numPr>
          <w:ilvl w:val="0"/>
          <w:numId w:val="3"/>
        </w:numPr>
        <w:autoSpaceDE w:val="0"/>
        <w:autoSpaceDN w:val="0"/>
        <w:adjustRightInd w:val="0"/>
        <w:snapToGrid w:val="0"/>
        <w:ind w:left="1080"/>
        <w:jc w:val="left"/>
        <w:rPr>
          <w:rFonts w:eastAsia="맑은 고딕"/>
          <w:sz w:val="22"/>
          <w:szCs w:val="22"/>
          <w:lang w:val="en-US" w:eastAsia="ko-KR"/>
        </w:rPr>
      </w:pPr>
      <w:proofErr w:type="gramStart"/>
      <w:r w:rsidRPr="00BC61F6">
        <w:rPr>
          <w:rFonts w:eastAsia="맑은 고딕"/>
          <w:sz w:val="22"/>
          <w:szCs w:val="22"/>
          <w:lang w:val="en-US" w:eastAsia="ko-KR"/>
        </w:rPr>
        <w:t>the</w:t>
      </w:r>
      <w:proofErr w:type="gramEnd"/>
      <w:r w:rsidRPr="00BC61F6">
        <w:rPr>
          <w:rFonts w:eastAsia="맑은 고딕"/>
          <w:sz w:val="22"/>
          <w:szCs w:val="22"/>
          <w:lang w:val="en-US" w:eastAsia="ko-KR"/>
        </w:rPr>
        <w:t xml:space="preserve"> importance of providing training to fishery observers on the collection of biological samples; and a detailed breakdown of the proposed budget should be given to allow the cost of particular activities and sampling in particular areas.</w:t>
      </w:r>
    </w:p>
    <w:p w:rsidR="00D37E93" w:rsidRPr="00BC61F6" w:rsidRDefault="00D37E93" w:rsidP="00BC61F6">
      <w:pPr>
        <w:adjustRightInd w:val="0"/>
        <w:snapToGrid w:val="0"/>
        <w:spacing w:after="0" w:line="240" w:lineRule="auto"/>
        <w:rPr>
          <w:rFonts w:ascii="Times New Roman" w:hAnsi="Times New Roman" w:cs="Times New Roman"/>
        </w:rPr>
      </w:pPr>
    </w:p>
    <w:p w:rsidR="004F7F51" w:rsidRDefault="004F7F51" w:rsidP="009E44A9">
      <w:pPr>
        <w:pStyle w:val="Heading1"/>
        <w:adjustRightInd w:val="0"/>
        <w:snapToGrid w:val="0"/>
        <w:jc w:val="left"/>
        <w:rPr>
          <w:rFonts w:eastAsia="맑은 고딕" w:hint="eastAsia"/>
          <w:lang w:eastAsia="ko-KR"/>
        </w:rPr>
      </w:pPr>
    </w:p>
    <w:p w:rsidR="009E44A9" w:rsidRPr="00BC61F6" w:rsidRDefault="009E44A9" w:rsidP="009E44A9">
      <w:pPr>
        <w:pStyle w:val="Heading1"/>
        <w:adjustRightInd w:val="0"/>
        <w:snapToGrid w:val="0"/>
        <w:jc w:val="left"/>
      </w:pPr>
      <w:r w:rsidRPr="00BC61F6">
        <w:t>project 35b</w:t>
      </w:r>
    </w:p>
    <w:p w:rsidR="009E44A9" w:rsidRPr="00882CB3" w:rsidRDefault="009E44A9" w:rsidP="009E44A9">
      <w:pPr>
        <w:pStyle w:val="Heading1"/>
        <w:adjustRightInd w:val="0"/>
        <w:snapToGrid w:val="0"/>
        <w:jc w:val="left"/>
        <w:rPr>
          <w:rFonts w:ascii="Times New Roman Bold" w:hAnsi="Times New Roman Bold" w:hint="eastAsia"/>
          <w:caps w:val="0"/>
          <w:lang w:eastAsia="ko-KR"/>
        </w:rPr>
      </w:pPr>
      <w:r w:rsidRPr="00882CB3">
        <w:rPr>
          <w:rFonts w:ascii="Times New Roman Bold" w:hAnsi="Times New Roman Bold"/>
          <w:caps w:val="0"/>
        </w:rPr>
        <w:t xml:space="preserve">Collection and </w:t>
      </w:r>
      <w:r w:rsidR="00882CB3">
        <w:rPr>
          <w:rFonts w:ascii="Times New Roman Bold" w:eastAsia="맑은 고딕" w:hAnsi="Times New Roman Bold" w:hint="eastAsia"/>
          <w:caps w:val="0"/>
          <w:lang w:eastAsia="ko-KR"/>
        </w:rPr>
        <w:t>e</w:t>
      </w:r>
      <w:r w:rsidRPr="00882CB3">
        <w:rPr>
          <w:rFonts w:ascii="Times New Roman Bold" w:hAnsi="Times New Roman Bold"/>
          <w:caps w:val="0"/>
        </w:rPr>
        <w:t xml:space="preserve">valuation of </w:t>
      </w:r>
      <w:r w:rsidR="00882CB3">
        <w:rPr>
          <w:rFonts w:ascii="Times New Roman Bold" w:eastAsia="맑은 고딕" w:hAnsi="Times New Roman Bold" w:hint="eastAsia"/>
          <w:caps w:val="0"/>
          <w:lang w:eastAsia="ko-KR"/>
        </w:rPr>
        <w:t>p</w:t>
      </w:r>
      <w:r w:rsidRPr="00882CB3">
        <w:rPr>
          <w:rFonts w:ascii="Times New Roman Bold" w:hAnsi="Times New Roman Bold"/>
          <w:caps w:val="0"/>
        </w:rPr>
        <w:t>urse-</w:t>
      </w:r>
      <w:r w:rsidR="00882CB3">
        <w:rPr>
          <w:rFonts w:ascii="Times New Roman Bold" w:eastAsia="맑은 고딕" w:hAnsi="Times New Roman Bold" w:hint="eastAsia"/>
          <w:caps w:val="0"/>
          <w:lang w:eastAsia="ko-KR"/>
        </w:rPr>
        <w:t>s</w:t>
      </w:r>
      <w:r w:rsidRPr="00882CB3">
        <w:rPr>
          <w:rFonts w:ascii="Times New Roman Bold" w:hAnsi="Times New Roman Bold"/>
          <w:caps w:val="0"/>
        </w:rPr>
        <w:t xml:space="preserve">eine </w:t>
      </w:r>
      <w:r w:rsidR="00882CB3">
        <w:rPr>
          <w:rFonts w:ascii="Times New Roman Bold" w:eastAsia="맑은 고딕" w:hAnsi="Times New Roman Bold" w:hint="eastAsia"/>
          <w:caps w:val="0"/>
          <w:lang w:eastAsia="ko-KR"/>
        </w:rPr>
        <w:t>s</w:t>
      </w:r>
      <w:r w:rsidRPr="00882CB3">
        <w:rPr>
          <w:rFonts w:ascii="Times New Roman Bold" w:hAnsi="Times New Roman Bold"/>
          <w:caps w:val="0"/>
        </w:rPr>
        <w:t>pecies </w:t>
      </w:r>
      <w:r w:rsidR="00882CB3">
        <w:rPr>
          <w:rFonts w:ascii="Times New Roman Bold" w:eastAsia="맑은 고딕" w:hAnsi="Times New Roman Bold" w:hint="eastAsia"/>
          <w:caps w:val="0"/>
          <w:lang w:eastAsia="ko-KR"/>
        </w:rPr>
        <w:t>c</w:t>
      </w:r>
      <w:r w:rsidRPr="00882CB3">
        <w:rPr>
          <w:rFonts w:ascii="Times New Roman Bold" w:hAnsi="Times New Roman Bold"/>
          <w:caps w:val="0"/>
        </w:rPr>
        <w:t>omposition </w:t>
      </w:r>
      <w:r w:rsidR="00882CB3">
        <w:rPr>
          <w:rFonts w:ascii="Times New Roman Bold" w:eastAsia="맑은 고딕" w:hAnsi="Times New Roman Bold" w:hint="eastAsia"/>
          <w:caps w:val="0"/>
          <w:lang w:eastAsia="ko-KR"/>
        </w:rPr>
        <w:t>d</w:t>
      </w:r>
      <w:r w:rsidRPr="00882CB3">
        <w:rPr>
          <w:rFonts w:ascii="Times New Roman Bold" w:hAnsi="Times New Roman Bold"/>
          <w:caps w:val="0"/>
        </w:rPr>
        <w:t>ata</w:t>
      </w:r>
    </w:p>
    <w:p w:rsidR="009E44A9" w:rsidRPr="00BC61F6" w:rsidRDefault="009E44A9" w:rsidP="009E44A9">
      <w:pPr>
        <w:adjustRightInd w:val="0"/>
        <w:snapToGrid w:val="0"/>
        <w:spacing w:after="0" w:line="240" w:lineRule="auto"/>
        <w:jc w:val="both"/>
        <w:rPr>
          <w:rFonts w:ascii="Times New Roman" w:hAnsi="Times New Roman" w:cs="Times New Roman"/>
        </w:rPr>
      </w:pPr>
    </w:p>
    <w:p w:rsidR="009E44A9" w:rsidRPr="00BC61F6" w:rsidRDefault="009E44A9" w:rsidP="009E44A9">
      <w:pPr>
        <w:adjustRightInd w:val="0"/>
        <w:snapToGrid w:val="0"/>
        <w:spacing w:after="0" w:line="240" w:lineRule="auto"/>
        <w:rPr>
          <w:rFonts w:ascii="Times New Roman" w:hAnsi="Times New Roman" w:cs="Times New Roman"/>
        </w:rPr>
      </w:pPr>
      <w:r w:rsidRPr="00BC61F6">
        <w:rPr>
          <w:rFonts w:ascii="Times New Roman" w:hAnsi="Times New Roman" w:cs="Times New Roman"/>
        </w:rPr>
        <w:t>The scope of work will include, but not limited to, the following:</w:t>
      </w:r>
    </w:p>
    <w:p w:rsidR="009E44A9" w:rsidRPr="00BC61F6" w:rsidRDefault="009E44A9" w:rsidP="00ED4D1B">
      <w:pPr>
        <w:pStyle w:val="ListParagraph"/>
        <w:numPr>
          <w:ilvl w:val="0"/>
          <w:numId w:val="7"/>
        </w:numPr>
        <w:adjustRightInd w:val="0"/>
        <w:snapToGrid w:val="0"/>
        <w:spacing w:after="0" w:line="240" w:lineRule="auto"/>
        <w:contextualSpacing w:val="0"/>
        <w:rPr>
          <w:rFonts w:ascii="Times New Roman" w:hAnsi="Times New Roman" w:cs="Times New Roman"/>
        </w:rPr>
      </w:pPr>
      <w:r w:rsidRPr="00BC61F6">
        <w:rPr>
          <w:rFonts w:ascii="Times New Roman" w:hAnsi="Times New Roman" w:cs="Times New Roman"/>
        </w:rPr>
        <w:t>Maintain and develop:</w:t>
      </w:r>
    </w:p>
    <w:p w:rsidR="009E44A9" w:rsidRPr="00BC61F6" w:rsidRDefault="009E44A9" w:rsidP="00ED4D1B">
      <w:pPr>
        <w:pStyle w:val="ListParagraph"/>
        <w:numPr>
          <w:ilvl w:val="1"/>
          <w:numId w:val="7"/>
        </w:numPr>
        <w:adjustRightInd w:val="0"/>
        <w:snapToGrid w:val="0"/>
        <w:spacing w:after="0" w:line="240" w:lineRule="auto"/>
        <w:contextualSpacing w:val="0"/>
        <w:rPr>
          <w:rFonts w:ascii="Times New Roman" w:hAnsi="Times New Roman" w:cs="Times New Roman"/>
        </w:rPr>
      </w:pPr>
      <w:proofErr w:type="gramStart"/>
      <w:r w:rsidRPr="00BC61F6">
        <w:rPr>
          <w:rFonts w:ascii="Times New Roman" w:hAnsi="Times New Roman" w:cs="Times New Roman"/>
        </w:rPr>
        <w:t>the</w:t>
      </w:r>
      <w:proofErr w:type="gramEnd"/>
      <w:r w:rsidRPr="00BC61F6">
        <w:rPr>
          <w:rFonts w:ascii="Times New Roman" w:hAnsi="Times New Roman" w:cs="Times New Roman"/>
        </w:rPr>
        <w:t xml:space="preserve"> public SPC webpage informing interested parties of the tissue bank, including the rules of procedure to access samples from the tissue bank.</w:t>
      </w:r>
    </w:p>
    <w:p w:rsidR="009E44A9" w:rsidRPr="00BC61F6" w:rsidRDefault="009E44A9" w:rsidP="00ED4D1B">
      <w:pPr>
        <w:pStyle w:val="ListParagraph"/>
        <w:numPr>
          <w:ilvl w:val="1"/>
          <w:numId w:val="7"/>
        </w:numPr>
        <w:adjustRightInd w:val="0"/>
        <w:snapToGrid w:val="0"/>
        <w:spacing w:after="0" w:line="240" w:lineRule="auto"/>
        <w:contextualSpacing w:val="0"/>
        <w:rPr>
          <w:rFonts w:ascii="Times New Roman" w:hAnsi="Times New Roman" w:cs="Times New Roman"/>
        </w:rPr>
      </w:pPr>
      <w:r w:rsidRPr="00BC61F6">
        <w:rPr>
          <w:rFonts w:ascii="Times New Roman" w:hAnsi="Times New Roman" w:cs="Times New Roman"/>
        </w:rPr>
        <w:t>a web-accessed database holding non-public data</w:t>
      </w:r>
    </w:p>
    <w:p w:rsidR="009E44A9" w:rsidRPr="00BC61F6" w:rsidRDefault="009E44A9" w:rsidP="00ED4D1B">
      <w:pPr>
        <w:pStyle w:val="ListParagraph"/>
        <w:numPr>
          <w:ilvl w:val="1"/>
          <w:numId w:val="7"/>
        </w:numPr>
        <w:adjustRightInd w:val="0"/>
        <w:snapToGrid w:val="0"/>
        <w:spacing w:after="0" w:line="240" w:lineRule="auto"/>
        <w:contextualSpacing w:val="0"/>
        <w:rPr>
          <w:rFonts w:ascii="Times New Roman" w:hAnsi="Times New Roman" w:cs="Times New Roman"/>
        </w:rPr>
      </w:pPr>
      <w:r w:rsidRPr="00BC61F6">
        <w:rPr>
          <w:rFonts w:ascii="Times New Roman" w:hAnsi="Times New Roman" w:cs="Times New Roman"/>
        </w:rPr>
        <w:t>a relational database that catalogues the samples to include fishery/sampling metadata</w:t>
      </w:r>
    </w:p>
    <w:p w:rsidR="009E44A9" w:rsidRPr="00BC61F6" w:rsidRDefault="009E44A9" w:rsidP="00ED4D1B">
      <w:pPr>
        <w:pStyle w:val="ListParagraph"/>
        <w:numPr>
          <w:ilvl w:val="0"/>
          <w:numId w:val="7"/>
        </w:numPr>
        <w:adjustRightInd w:val="0"/>
        <w:snapToGrid w:val="0"/>
        <w:spacing w:after="0" w:line="240" w:lineRule="auto"/>
        <w:contextualSpacing w:val="0"/>
        <w:rPr>
          <w:rFonts w:ascii="Times New Roman" w:hAnsi="Times New Roman" w:cs="Times New Roman"/>
        </w:rPr>
      </w:pPr>
      <w:r w:rsidRPr="00BC61F6">
        <w:rPr>
          <w:rFonts w:ascii="Times New Roman" w:hAnsi="Times New Roman" w:cs="Times New Roman"/>
        </w:rPr>
        <w:t>Tissue sample utilisation and a record of outcomes/outputs will also be detailed in the relational database.</w:t>
      </w:r>
    </w:p>
    <w:p w:rsidR="009E44A9" w:rsidRPr="00BC61F6" w:rsidRDefault="009E44A9" w:rsidP="00ED4D1B">
      <w:pPr>
        <w:pStyle w:val="ListParagraph"/>
        <w:numPr>
          <w:ilvl w:val="0"/>
          <w:numId w:val="7"/>
        </w:numPr>
        <w:adjustRightInd w:val="0"/>
        <w:snapToGrid w:val="0"/>
        <w:spacing w:after="0" w:line="240" w:lineRule="auto"/>
        <w:contextualSpacing w:val="0"/>
        <w:rPr>
          <w:rFonts w:ascii="Times New Roman" w:hAnsi="Times New Roman" w:cs="Times New Roman"/>
        </w:rPr>
      </w:pPr>
      <w:r w:rsidRPr="00BC61F6">
        <w:rPr>
          <w:rFonts w:ascii="Times New Roman" w:hAnsi="Times New Roman" w:cs="Times New Roman"/>
        </w:rPr>
        <w:t>Subject to approval by the WCPFC Executive Director:</w:t>
      </w:r>
    </w:p>
    <w:p w:rsidR="009E44A9" w:rsidRPr="00BC61F6" w:rsidRDefault="009E44A9" w:rsidP="00ED4D1B">
      <w:pPr>
        <w:pStyle w:val="ListParagraph"/>
        <w:numPr>
          <w:ilvl w:val="1"/>
          <w:numId w:val="7"/>
        </w:numPr>
        <w:adjustRightInd w:val="0"/>
        <w:snapToGrid w:val="0"/>
        <w:spacing w:after="0" w:line="240" w:lineRule="auto"/>
        <w:contextualSpacing w:val="0"/>
        <w:rPr>
          <w:rFonts w:ascii="Times New Roman" w:hAnsi="Times New Roman" w:cs="Times New Roman"/>
        </w:rPr>
      </w:pPr>
      <w:r w:rsidRPr="00BC61F6">
        <w:rPr>
          <w:rFonts w:ascii="Times New Roman" w:hAnsi="Times New Roman" w:cs="Times New Roman"/>
        </w:rPr>
        <w:t>metadata will be made available to institutions or organizations responsible for providing scientific advice in fisheries through the web-accessible component of the database, and subsequently,</w:t>
      </w:r>
    </w:p>
    <w:p w:rsidR="009E44A9" w:rsidRPr="00BC61F6" w:rsidRDefault="009E44A9" w:rsidP="00ED4D1B">
      <w:pPr>
        <w:pStyle w:val="ListParagraph"/>
        <w:numPr>
          <w:ilvl w:val="1"/>
          <w:numId w:val="7"/>
        </w:numPr>
        <w:adjustRightInd w:val="0"/>
        <w:snapToGrid w:val="0"/>
        <w:spacing w:after="0" w:line="240" w:lineRule="auto"/>
        <w:contextualSpacing w:val="0"/>
        <w:rPr>
          <w:rFonts w:ascii="Times New Roman" w:hAnsi="Times New Roman" w:cs="Times New Roman"/>
        </w:rPr>
      </w:pPr>
      <w:r w:rsidRPr="00BC61F6">
        <w:rPr>
          <w:rFonts w:ascii="Times New Roman" w:hAnsi="Times New Roman" w:cs="Times New Roman"/>
        </w:rPr>
        <w:t>SPC-OFP will facilitate the transmission of requested samples to specified researchers/organisations, and the return of unused and/or processed samples to the relevant storage facility.</w:t>
      </w:r>
    </w:p>
    <w:p w:rsidR="009E44A9" w:rsidRPr="00BC61F6" w:rsidRDefault="009E44A9" w:rsidP="009E44A9">
      <w:pPr>
        <w:pStyle w:val="ListParagraph"/>
        <w:adjustRightInd w:val="0"/>
        <w:snapToGrid w:val="0"/>
        <w:spacing w:after="0" w:line="240" w:lineRule="auto"/>
        <w:contextualSpacing w:val="0"/>
        <w:rPr>
          <w:rFonts w:ascii="Times New Roman" w:hAnsi="Times New Roman" w:cs="Times New Roman"/>
        </w:rPr>
      </w:pPr>
    </w:p>
    <w:p w:rsidR="004F7F51" w:rsidRDefault="004F7F51" w:rsidP="00BC61F6">
      <w:pPr>
        <w:pStyle w:val="Heading1"/>
        <w:adjustRightInd w:val="0"/>
        <w:snapToGrid w:val="0"/>
        <w:jc w:val="left"/>
        <w:rPr>
          <w:rFonts w:eastAsia="맑은 고딕" w:hint="eastAsia"/>
          <w:lang w:eastAsia="ko-KR"/>
        </w:rPr>
      </w:pPr>
    </w:p>
    <w:p w:rsidR="00542C5D" w:rsidRPr="00BC61F6" w:rsidRDefault="00542C5D" w:rsidP="00BC61F6">
      <w:pPr>
        <w:pStyle w:val="Heading1"/>
        <w:adjustRightInd w:val="0"/>
        <w:snapToGrid w:val="0"/>
        <w:jc w:val="left"/>
        <w:rPr>
          <w:lang w:eastAsia="ko-KR"/>
        </w:rPr>
      </w:pPr>
      <w:r w:rsidRPr="00454F3A">
        <w:rPr>
          <w:lang w:eastAsia="ko-KR"/>
        </w:rPr>
        <w:t>Project 42</w:t>
      </w:r>
    </w:p>
    <w:p w:rsidR="00542C5D" w:rsidRPr="009E44A9" w:rsidRDefault="00542C5D" w:rsidP="00BC61F6">
      <w:pPr>
        <w:pStyle w:val="Heading1"/>
        <w:adjustRightInd w:val="0"/>
        <w:snapToGrid w:val="0"/>
        <w:jc w:val="left"/>
        <w:rPr>
          <w:rFonts w:ascii="Times New Roman Bold" w:hAnsi="Times New Roman Bold" w:hint="eastAsia"/>
          <w:caps w:val="0"/>
          <w:lang w:eastAsia="ko-KR"/>
        </w:rPr>
      </w:pPr>
      <w:r w:rsidRPr="009E44A9">
        <w:rPr>
          <w:rFonts w:ascii="Times New Roman Bold" w:hAnsi="Times New Roman Bold"/>
          <w:caps w:val="0"/>
          <w:lang w:eastAsia="ko-KR"/>
        </w:rPr>
        <w:t xml:space="preserve">Commission’s </w:t>
      </w:r>
      <w:r w:rsidR="009E44A9">
        <w:rPr>
          <w:rFonts w:ascii="Times New Roman Bold" w:eastAsia="맑은 고딕" w:hAnsi="Times New Roman Bold" w:hint="eastAsia"/>
          <w:caps w:val="0"/>
          <w:lang w:eastAsia="ko-KR"/>
        </w:rPr>
        <w:t>s</w:t>
      </w:r>
      <w:r w:rsidRPr="009E44A9">
        <w:rPr>
          <w:rFonts w:ascii="Times New Roman Bold" w:hAnsi="Times New Roman Bold"/>
          <w:caps w:val="0"/>
          <w:lang w:eastAsia="ko-KR"/>
        </w:rPr>
        <w:t>upport to the work of the Pacific Tuna Tagging Project in 2015</w:t>
      </w:r>
    </w:p>
    <w:p w:rsidR="00542C5D" w:rsidRPr="00BC61F6" w:rsidRDefault="00542C5D" w:rsidP="00BC61F6">
      <w:pPr>
        <w:pStyle w:val="Default"/>
        <w:snapToGrid w:val="0"/>
        <w:jc w:val="center"/>
        <w:rPr>
          <w:b/>
          <w:sz w:val="22"/>
          <w:szCs w:val="22"/>
        </w:rPr>
      </w:pPr>
    </w:p>
    <w:p w:rsidR="00542C5D" w:rsidRPr="00BC61F6" w:rsidRDefault="00542C5D" w:rsidP="00ED4D1B">
      <w:pPr>
        <w:numPr>
          <w:ilvl w:val="0"/>
          <w:numId w:val="4"/>
        </w:numPr>
        <w:adjustRightInd w:val="0"/>
        <w:snapToGrid w:val="0"/>
        <w:spacing w:after="0" w:line="240" w:lineRule="auto"/>
        <w:jc w:val="both"/>
        <w:rPr>
          <w:rFonts w:ascii="Times New Roman" w:hAnsi="Times New Roman" w:cs="Times New Roman"/>
        </w:rPr>
      </w:pPr>
      <w:r w:rsidRPr="00BC61F6">
        <w:rPr>
          <w:rFonts w:ascii="Times New Roman" w:hAnsi="Times New Roman" w:cs="Times New Roman"/>
        </w:rPr>
        <w:t>Support for one or more tag-release cruises in the western and central equatorial Pacific during 2016</w:t>
      </w:r>
    </w:p>
    <w:p w:rsidR="00542C5D" w:rsidRPr="00BC61F6" w:rsidRDefault="00542C5D" w:rsidP="00ED4D1B">
      <w:pPr>
        <w:numPr>
          <w:ilvl w:val="0"/>
          <w:numId w:val="4"/>
        </w:numPr>
        <w:adjustRightInd w:val="0"/>
        <w:snapToGrid w:val="0"/>
        <w:spacing w:after="0" w:line="240" w:lineRule="auto"/>
        <w:jc w:val="both"/>
        <w:rPr>
          <w:rFonts w:ascii="Times New Roman" w:hAnsi="Times New Roman" w:cs="Times New Roman"/>
        </w:rPr>
      </w:pPr>
      <w:r w:rsidRPr="00BC61F6">
        <w:rPr>
          <w:rFonts w:ascii="Times New Roman" w:hAnsi="Times New Roman" w:cs="Times New Roman"/>
        </w:rPr>
        <w:t xml:space="preserve">Support for the development and implementation of a work plan for 2016 tagging activities </w:t>
      </w:r>
    </w:p>
    <w:p w:rsidR="00542C5D" w:rsidRPr="00BC61F6" w:rsidRDefault="00542C5D" w:rsidP="00ED4D1B">
      <w:pPr>
        <w:numPr>
          <w:ilvl w:val="0"/>
          <w:numId w:val="4"/>
        </w:numPr>
        <w:adjustRightInd w:val="0"/>
        <w:snapToGrid w:val="0"/>
        <w:spacing w:after="0" w:line="240" w:lineRule="auto"/>
        <w:jc w:val="both"/>
        <w:rPr>
          <w:rFonts w:ascii="Times New Roman" w:hAnsi="Times New Roman" w:cs="Times New Roman"/>
        </w:rPr>
      </w:pPr>
      <w:r w:rsidRPr="00BC61F6">
        <w:rPr>
          <w:rFonts w:ascii="Times New Roman" w:hAnsi="Times New Roman" w:cs="Times New Roman"/>
        </w:rPr>
        <w:t>Preparation of PTTP Steering Committee meeting during SC12 and production of the PTTP Progress Report and the 2016 Steering Committee Report</w:t>
      </w:r>
    </w:p>
    <w:p w:rsidR="00542C5D" w:rsidRPr="00BC61F6" w:rsidRDefault="00542C5D" w:rsidP="00BC61F6">
      <w:pPr>
        <w:pStyle w:val="StyleHeading1Left0"/>
        <w:adjustRightInd w:val="0"/>
        <w:snapToGrid w:val="0"/>
        <w:spacing w:before="0" w:after="0"/>
        <w:jc w:val="both"/>
        <w:rPr>
          <w:rFonts w:ascii="Times New Roman" w:hAnsi="Times New Roman"/>
          <w:sz w:val="22"/>
          <w:szCs w:val="22"/>
        </w:rPr>
      </w:pPr>
      <w:r w:rsidRPr="00BC61F6" w:rsidDel="00CD2FCA">
        <w:rPr>
          <w:rFonts w:ascii="Times New Roman" w:hAnsi="Times New Roman"/>
          <w:sz w:val="22"/>
          <w:szCs w:val="22"/>
        </w:rPr>
        <w:t xml:space="preserve"> </w:t>
      </w:r>
    </w:p>
    <w:p w:rsidR="004F7F51" w:rsidRDefault="004F7F51" w:rsidP="00882CB3">
      <w:pPr>
        <w:adjustRightInd w:val="0"/>
        <w:snapToGrid w:val="0"/>
        <w:spacing w:after="0" w:line="240" w:lineRule="auto"/>
        <w:rPr>
          <w:rFonts w:ascii="Times New Roman" w:eastAsia="맑은 고딕" w:hAnsi="Times New Roman" w:cs="Times New Roman" w:hint="eastAsia"/>
          <w:b/>
          <w:lang w:eastAsia="ko-KR"/>
        </w:rPr>
      </w:pPr>
    </w:p>
    <w:p w:rsidR="004F7F51" w:rsidRDefault="004F7F51" w:rsidP="00882CB3">
      <w:pPr>
        <w:adjustRightInd w:val="0"/>
        <w:snapToGrid w:val="0"/>
        <w:spacing w:after="0" w:line="240" w:lineRule="auto"/>
        <w:rPr>
          <w:rFonts w:ascii="Times New Roman" w:eastAsia="맑은 고딕" w:hAnsi="Times New Roman" w:cs="Times New Roman" w:hint="eastAsia"/>
          <w:b/>
          <w:lang w:eastAsia="ko-KR"/>
        </w:rPr>
      </w:pPr>
    </w:p>
    <w:p w:rsidR="004F7F51" w:rsidRDefault="004F7F51" w:rsidP="00882CB3">
      <w:pPr>
        <w:adjustRightInd w:val="0"/>
        <w:snapToGrid w:val="0"/>
        <w:spacing w:after="0" w:line="240" w:lineRule="auto"/>
        <w:rPr>
          <w:rFonts w:ascii="Times New Roman" w:eastAsia="맑은 고딕" w:hAnsi="Times New Roman" w:cs="Times New Roman" w:hint="eastAsia"/>
          <w:b/>
          <w:lang w:eastAsia="ko-KR"/>
        </w:rPr>
      </w:pPr>
    </w:p>
    <w:p w:rsidR="004F7F51" w:rsidRDefault="004F7F51" w:rsidP="00882CB3">
      <w:pPr>
        <w:adjustRightInd w:val="0"/>
        <w:snapToGrid w:val="0"/>
        <w:spacing w:after="0" w:line="240" w:lineRule="auto"/>
        <w:rPr>
          <w:rFonts w:ascii="Times New Roman" w:eastAsia="맑은 고딕" w:hAnsi="Times New Roman" w:cs="Times New Roman" w:hint="eastAsia"/>
          <w:b/>
          <w:lang w:eastAsia="ko-KR"/>
        </w:rPr>
      </w:pPr>
    </w:p>
    <w:p w:rsidR="00882CB3" w:rsidRPr="004F7F51" w:rsidRDefault="00882CB3" w:rsidP="00882CB3">
      <w:pPr>
        <w:adjustRightInd w:val="0"/>
        <w:snapToGrid w:val="0"/>
        <w:spacing w:after="0" w:line="240" w:lineRule="auto"/>
        <w:jc w:val="both"/>
        <w:rPr>
          <w:rFonts w:ascii="Times New Roman Bold" w:eastAsia="맑은 고딕" w:hAnsi="Times New Roman Bold" w:cs="Times New Roman" w:hint="eastAsia"/>
          <w:b/>
          <w:caps/>
          <w:lang w:eastAsia="ko-KR"/>
        </w:rPr>
      </w:pPr>
      <w:r w:rsidRPr="004F7F51">
        <w:rPr>
          <w:rFonts w:ascii="Times New Roman Bold" w:hAnsi="Times New Roman Bold" w:cs="Times New Roman"/>
          <w:b/>
          <w:caps/>
          <w:lang w:eastAsia="ko-KR"/>
        </w:rPr>
        <w:lastRenderedPageBreak/>
        <w:t xml:space="preserve">Project 42 </w:t>
      </w:r>
      <w:r w:rsidR="004F7F51">
        <w:rPr>
          <w:rFonts w:ascii="Times New Roman Bold" w:eastAsia="맑은 고딕" w:hAnsi="Times New Roman Bold" w:cs="Times New Roman" w:hint="eastAsia"/>
          <w:b/>
          <w:caps/>
          <w:lang w:eastAsia="ko-KR"/>
        </w:rPr>
        <w:t>(REVISED PROPOSAL)</w:t>
      </w:r>
    </w:p>
    <w:p w:rsidR="00882CB3" w:rsidRPr="00882CB3" w:rsidRDefault="00882CB3" w:rsidP="00882CB3">
      <w:pPr>
        <w:adjustRightInd w:val="0"/>
        <w:snapToGrid w:val="0"/>
        <w:spacing w:after="0" w:line="240" w:lineRule="auto"/>
        <w:jc w:val="both"/>
        <w:rPr>
          <w:rFonts w:ascii="Times New Roman" w:hAnsi="Times New Roman" w:cs="Times New Roman"/>
          <w:b/>
        </w:rPr>
      </w:pPr>
      <w:r w:rsidRPr="00882CB3">
        <w:rPr>
          <w:rFonts w:ascii="Times New Roman" w:hAnsi="Times New Roman" w:cs="Times New Roman"/>
          <w:b/>
          <w:lang w:eastAsia="ko-KR"/>
        </w:rPr>
        <w:t>Pacific Tuna Tagging Programme (PTTP)</w:t>
      </w:r>
    </w:p>
    <w:p w:rsidR="00882CB3" w:rsidRPr="00BC61F6" w:rsidRDefault="00882CB3" w:rsidP="00882CB3">
      <w:pPr>
        <w:adjustRightInd w:val="0"/>
        <w:snapToGrid w:val="0"/>
        <w:spacing w:after="0" w:line="240" w:lineRule="auto"/>
        <w:jc w:val="both"/>
        <w:rPr>
          <w:rFonts w:ascii="Times New Roman" w:hAnsi="Times New Roman" w:cs="Times New Roman"/>
        </w:rPr>
      </w:pPr>
    </w:p>
    <w:p w:rsidR="00882CB3" w:rsidRPr="00BC61F6" w:rsidRDefault="00882CB3" w:rsidP="00882CB3">
      <w:pPr>
        <w:adjustRightInd w:val="0"/>
        <w:snapToGrid w:val="0"/>
        <w:spacing w:after="0" w:line="240" w:lineRule="auto"/>
        <w:jc w:val="both"/>
        <w:rPr>
          <w:rFonts w:ascii="Times New Roman" w:eastAsia="MS Mincho" w:hAnsi="Times New Roman" w:cs="Times New Roman"/>
          <w:lang w:eastAsia="ja-JP"/>
        </w:rPr>
      </w:pPr>
      <w:r w:rsidRPr="00BC61F6">
        <w:rPr>
          <w:rFonts w:ascii="Times New Roman" w:eastAsia="MS Mincho" w:hAnsi="Times New Roman" w:cs="Times New Roman"/>
          <w:lang w:eastAsia="ja-JP"/>
        </w:rPr>
        <w:t>It has been highlighted in SC12-SA-WP-04, SC12-MI-WP-05 and SC12-RP-PTTP-01 that regular tagging is required to support stock assessment and harvest strategy implementation for tropical tuna. SC12-RP-PTTP-01 proposed that skipjack and yellowfin focused tagging using pole-and-line fishing and bigeye tagging using handline fishing be conducted in alternate years.</w:t>
      </w:r>
    </w:p>
    <w:p w:rsidR="00882CB3" w:rsidRPr="00BC61F6" w:rsidRDefault="00882CB3" w:rsidP="00882CB3">
      <w:pPr>
        <w:adjustRightInd w:val="0"/>
        <w:snapToGrid w:val="0"/>
        <w:spacing w:after="0" w:line="240" w:lineRule="auto"/>
        <w:jc w:val="both"/>
        <w:rPr>
          <w:rFonts w:ascii="Times New Roman" w:eastAsia="MS Mincho" w:hAnsi="Times New Roman" w:cs="Times New Roman"/>
          <w:lang w:eastAsia="ja-JP"/>
        </w:rPr>
      </w:pPr>
    </w:p>
    <w:p w:rsidR="00882CB3" w:rsidRDefault="00882CB3" w:rsidP="00882CB3">
      <w:pPr>
        <w:adjustRightInd w:val="0"/>
        <w:snapToGrid w:val="0"/>
        <w:spacing w:after="0" w:line="240" w:lineRule="auto"/>
        <w:jc w:val="both"/>
        <w:rPr>
          <w:rFonts w:ascii="Times New Roman" w:eastAsia="맑은 고딕" w:hAnsi="Times New Roman" w:cs="Times New Roman" w:hint="eastAsia"/>
          <w:lang w:eastAsia="ko-KR"/>
        </w:rPr>
      </w:pPr>
      <w:r w:rsidRPr="00BC61F6">
        <w:rPr>
          <w:rFonts w:ascii="Times New Roman" w:eastAsia="MS Mincho" w:hAnsi="Times New Roman" w:cs="Times New Roman"/>
          <w:lang w:eastAsia="ja-JP"/>
        </w:rPr>
        <w:t>The following funding support would be required to implement this work, which would target the release of 20,000 SKJ and 5,000 YFT in each pole-and-line cruise and 2,000 BET in each handline fishing cruise. The two budget columns below refer to the alternating years targeting SKJ/YFT and BET:</w:t>
      </w:r>
    </w:p>
    <w:p w:rsidR="004F7F51" w:rsidRDefault="004F7F51" w:rsidP="00882CB3">
      <w:pPr>
        <w:adjustRightInd w:val="0"/>
        <w:snapToGrid w:val="0"/>
        <w:spacing w:after="0" w:line="240" w:lineRule="auto"/>
        <w:jc w:val="both"/>
        <w:rPr>
          <w:rFonts w:ascii="Times New Roman" w:eastAsia="맑은 고딕" w:hAnsi="Times New Roman" w:cs="Times New Roman" w:hint="eastAsia"/>
          <w:lang w:eastAsia="ko-KR"/>
        </w:rPr>
      </w:pPr>
    </w:p>
    <w:tbl>
      <w:tblPr>
        <w:tblStyle w:val="TableGrid"/>
        <w:tblW w:w="0" w:type="auto"/>
        <w:tblInd w:w="1440" w:type="dxa"/>
        <w:tblBorders>
          <w:left w:val="none" w:sz="0" w:space="0" w:color="auto"/>
          <w:right w:val="none" w:sz="0" w:space="0" w:color="auto"/>
          <w:insideV w:val="none" w:sz="0" w:space="0" w:color="auto"/>
        </w:tblBorders>
        <w:tblLook w:val="04A0" w:firstRow="1" w:lastRow="0" w:firstColumn="1" w:lastColumn="0" w:noHBand="0" w:noVBand="1"/>
      </w:tblPr>
      <w:tblGrid>
        <w:gridCol w:w="2364"/>
        <w:gridCol w:w="1878"/>
        <w:gridCol w:w="1878"/>
      </w:tblGrid>
      <w:tr w:rsidR="004F7F51" w:rsidTr="004F7F51">
        <w:tc>
          <w:tcPr>
            <w:tcW w:w="2364" w:type="dxa"/>
            <w:tcBorders>
              <w:bottom w:val="single" w:sz="4" w:space="0" w:color="000000" w:themeColor="text1"/>
            </w:tcBorders>
          </w:tcPr>
          <w:p w:rsidR="004F7F51" w:rsidRPr="004F7F51" w:rsidRDefault="004F7F51" w:rsidP="004F7F51">
            <w:pPr>
              <w:adjustRightInd w:val="0"/>
              <w:snapToGrid w:val="0"/>
              <w:rPr>
                <w:rFonts w:ascii="Times New Roman" w:eastAsia="맑은 고딕" w:hAnsi="Times New Roman" w:cs="Times New Roman" w:hint="eastAsia"/>
                <w:b/>
                <w:lang w:eastAsia="ko-KR"/>
              </w:rPr>
            </w:pPr>
            <w:r w:rsidRPr="004F7F51">
              <w:rPr>
                <w:rFonts w:ascii="Times New Roman" w:eastAsia="MS Mincho" w:hAnsi="Times New Roman" w:cs="Times New Roman"/>
                <w:b/>
                <w:lang w:eastAsia="ja-JP"/>
              </w:rPr>
              <w:t>Budget item</w:t>
            </w:r>
          </w:p>
        </w:tc>
        <w:tc>
          <w:tcPr>
            <w:tcW w:w="1878" w:type="dxa"/>
            <w:tcBorders>
              <w:bottom w:val="single" w:sz="4" w:space="0" w:color="000000" w:themeColor="text1"/>
            </w:tcBorders>
          </w:tcPr>
          <w:p w:rsidR="004F7F51" w:rsidRPr="004F7F51" w:rsidRDefault="004F7F51" w:rsidP="004F7F51">
            <w:pPr>
              <w:adjustRightInd w:val="0"/>
              <w:snapToGrid w:val="0"/>
              <w:jc w:val="right"/>
              <w:rPr>
                <w:rFonts w:ascii="Times New Roman" w:eastAsia="맑은 고딕" w:hAnsi="Times New Roman" w:cs="Times New Roman" w:hint="eastAsia"/>
                <w:b/>
                <w:lang w:eastAsia="ko-KR"/>
              </w:rPr>
            </w:pPr>
            <w:r w:rsidRPr="004F7F51">
              <w:rPr>
                <w:rFonts w:ascii="Times New Roman" w:eastAsia="MS Mincho" w:hAnsi="Times New Roman" w:cs="Times New Roman"/>
                <w:b/>
                <w:lang w:eastAsia="ja-JP"/>
              </w:rPr>
              <w:t>SKJ+YFT (PL)</w:t>
            </w:r>
          </w:p>
        </w:tc>
        <w:tc>
          <w:tcPr>
            <w:tcW w:w="1878" w:type="dxa"/>
            <w:tcBorders>
              <w:bottom w:val="single" w:sz="4" w:space="0" w:color="000000" w:themeColor="text1"/>
            </w:tcBorders>
          </w:tcPr>
          <w:p w:rsidR="004F7F51" w:rsidRPr="004F7F51" w:rsidRDefault="004F7F51" w:rsidP="004F7F51">
            <w:pPr>
              <w:adjustRightInd w:val="0"/>
              <w:snapToGrid w:val="0"/>
              <w:jc w:val="right"/>
              <w:rPr>
                <w:rFonts w:ascii="Times New Roman" w:eastAsia="맑은 고딕" w:hAnsi="Times New Roman" w:cs="Times New Roman" w:hint="eastAsia"/>
                <w:b/>
                <w:lang w:eastAsia="ko-KR"/>
              </w:rPr>
            </w:pPr>
            <w:r w:rsidRPr="004F7F51">
              <w:rPr>
                <w:rFonts w:ascii="Times New Roman" w:eastAsia="MS Mincho" w:hAnsi="Times New Roman" w:cs="Times New Roman"/>
                <w:b/>
                <w:lang w:eastAsia="ja-JP"/>
              </w:rPr>
              <w:t>BET (HL)</w:t>
            </w:r>
          </w:p>
        </w:tc>
      </w:tr>
      <w:tr w:rsidR="004F7F51" w:rsidTr="004F7F51">
        <w:tc>
          <w:tcPr>
            <w:tcW w:w="2364" w:type="dxa"/>
            <w:tcBorders>
              <w:bottom w:val="nil"/>
            </w:tcBorders>
          </w:tcPr>
          <w:p w:rsidR="004F7F51" w:rsidRPr="004F7F51" w:rsidRDefault="004F7F51" w:rsidP="00882CB3">
            <w:pPr>
              <w:adjustRightInd w:val="0"/>
              <w:snapToGrid w:val="0"/>
              <w:jc w:val="both"/>
              <w:rPr>
                <w:rFonts w:ascii="Times New Roman" w:eastAsia="맑은 고딕" w:hAnsi="Times New Roman" w:cs="Times New Roman" w:hint="eastAsia"/>
                <w:lang w:eastAsia="ko-KR"/>
              </w:rPr>
            </w:pPr>
            <w:r w:rsidRPr="004F7F51">
              <w:rPr>
                <w:rFonts w:ascii="Times New Roman" w:eastAsia="MS Mincho" w:hAnsi="Times New Roman" w:cs="Times New Roman"/>
                <w:lang w:eastAsia="ja-JP"/>
              </w:rPr>
              <w:t>Vessel charter</w:t>
            </w:r>
          </w:p>
        </w:tc>
        <w:tc>
          <w:tcPr>
            <w:tcW w:w="1878" w:type="dxa"/>
            <w:tcBorders>
              <w:bottom w:val="nil"/>
            </w:tcBorders>
          </w:tcPr>
          <w:p w:rsidR="004F7F51" w:rsidRPr="004F7F51" w:rsidRDefault="004F7F51" w:rsidP="004F7F51">
            <w:pPr>
              <w:adjustRightInd w:val="0"/>
              <w:snapToGrid w:val="0"/>
              <w:jc w:val="right"/>
              <w:rPr>
                <w:rFonts w:ascii="Times New Roman" w:eastAsia="맑은 고딕" w:hAnsi="Times New Roman" w:cs="Times New Roman" w:hint="eastAsia"/>
                <w:lang w:eastAsia="ko-KR"/>
              </w:rPr>
            </w:pPr>
            <w:r w:rsidRPr="004F7F51">
              <w:rPr>
                <w:rFonts w:ascii="Times New Roman" w:eastAsia="MS Mincho" w:hAnsi="Times New Roman" w:cs="Times New Roman"/>
                <w:lang w:eastAsia="ja-JP"/>
              </w:rPr>
              <w:t>600,000</w:t>
            </w:r>
            <w:r w:rsidRPr="004F7F51">
              <w:rPr>
                <w:rFonts w:ascii="Times New Roman" w:eastAsia="MS Mincho" w:hAnsi="Times New Roman" w:cs="Times New Roman"/>
                <w:lang w:eastAsia="ja-JP"/>
              </w:rPr>
              <w:tab/>
            </w:r>
          </w:p>
        </w:tc>
        <w:tc>
          <w:tcPr>
            <w:tcW w:w="1878" w:type="dxa"/>
            <w:tcBorders>
              <w:bottom w:val="nil"/>
            </w:tcBorders>
          </w:tcPr>
          <w:p w:rsidR="004F7F51" w:rsidRPr="004F7F51" w:rsidRDefault="004F7F51" w:rsidP="004F7F51">
            <w:pPr>
              <w:adjustRightInd w:val="0"/>
              <w:snapToGrid w:val="0"/>
              <w:jc w:val="right"/>
              <w:rPr>
                <w:rFonts w:ascii="Times New Roman" w:eastAsia="맑은 고딕" w:hAnsi="Times New Roman" w:cs="Times New Roman" w:hint="eastAsia"/>
                <w:lang w:eastAsia="ko-KR"/>
              </w:rPr>
            </w:pPr>
            <w:r w:rsidRPr="004F7F51">
              <w:rPr>
                <w:rFonts w:ascii="Times New Roman" w:eastAsia="MS Mincho" w:hAnsi="Times New Roman" w:cs="Times New Roman"/>
                <w:lang w:eastAsia="ja-JP"/>
              </w:rPr>
              <w:t>300,000</w:t>
            </w:r>
          </w:p>
        </w:tc>
      </w:tr>
      <w:tr w:rsidR="004F7F51" w:rsidTr="004F7F51">
        <w:tc>
          <w:tcPr>
            <w:tcW w:w="2364" w:type="dxa"/>
            <w:tcBorders>
              <w:top w:val="nil"/>
              <w:bottom w:val="nil"/>
            </w:tcBorders>
          </w:tcPr>
          <w:p w:rsidR="004F7F51" w:rsidRPr="004F7F51" w:rsidRDefault="004F7F51" w:rsidP="00882CB3">
            <w:pPr>
              <w:adjustRightInd w:val="0"/>
              <w:snapToGrid w:val="0"/>
              <w:jc w:val="both"/>
              <w:rPr>
                <w:rFonts w:ascii="Times New Roman" w:eastAsia="맑은 고딕" w:hAnsi="Times New Roman" w:cs="Times New Roman" w:hint="eastAsia"/>
                <w:lang w:eastAsia="ko-KR"/>
              </w:rPr>
            </w:pPr>
            <w:r w:rsidRPr="004F7F51">
              <w:rPr>
                <w:rFonts w:ascii="Times New Roman" w:eastAsia="MS Mincho" w:hAnsi="Times New Roman" w:cs="Times New Roman"/>
                <w:lang w:eastAsia="ja-JP"/>
              </w:rPr>
              <w:t>Tags/equipment</w:t>
            </w:r>
          </w:p>
        </w:tc>
        <w:tc>
          <w:tcPr>
            <w:tcW w:w="1878" w:type="dxa"/>
            <w:tcBorders>
              <w:top w:val="nil"/>
              <w:bottom w:val="nil"/>
            </w:tcBorders>
          </w:tcPr>
          <w:p w:rsidR="004F7F51" w:rsidRPr="004F7F51" w:rsidRDefault="004F7F51" w:rsidP="004F7F51">
            <w:pPr>
              <w:adjustRightInd w:val="0"/>
              <w:snapToGrid w:val="0"/>
              <w:jc w:val="right"/>
              <w:rPr>
                <w:rFonts w:ascii="Times New Roman" w:eastAsia="맑은 고딕" w:hAnsi="Times New Roman" w:cs="Times New Roman" w:hint="eastAsia"/>
                <w:lang w:eastAsia="ko-KR"/>
              </w:rPr>
            </w:pPr>
            <w:r w:rsidRPr="004F7F51">
              <w:rPr>
                <w:rFonts w:ascii="Times New Roman" w:eastAsia="MS Mincho" w:hAnsi="Times New Roman" w:cs="Times New Roman"/>
                <w:lang w:eastAsia="ja-JP"/>
              </w:rPr>
              <w:t>150,000</w:t>
            </w:r>
          </w:p>
        </w:tc>
        <w:tc>
          <w:tcPr>
            <w:tcW w:w="1878" w:type="dxa"/>
            <w:tcBorders>
              <w:top w:val="nil"/>
              <w:bottom w:val="nil"/>
            </w:tcBorders>
          </w:tcPr>
          <w:p w:rsidR="004F7F51" w:rsidRPr="004F7F51" w:rsidRDefault="004F7F51" w:rsidP="004F7F51">
            <w:pPr>
              <w:adjustRightInd w:val="0"/>
              <w:snapToGrid w:val="0"/>
              <w:jc w:val="right"/>
              <w:rPr>
                <w:rFonts w:ascii="Times New Roman" w:eastAsia="맑은 고딕" w:hAnsi="Times New Roman" w:cs="Times New Roman" w:hint="eastAsia"/>
                <w:lang w:eastAsia="ko-KR"/>
              </w:rPr>
            </w:pPr>
            <w:r w:rsidRPr="004F7F51">
              <w:rPr>
                <w:rFonts w:ascii="Times New Roman" w:eastAsia="MS Mincho" w:hAnsi="Times New Roman" w:cs="Times New Roman"/>
                <w:lang w:eastAsia="ja-JP"/>
              </w:rPr>
              <w:t>100,000</w:t>
            </w:r>
          </w:p>
        </w:tc>
      </w:tr>
      <w:tr w:rsidR="004F7F51" w:rsidTr="004F7F51">
        <w:tc>
          <w:tcPr>
            <w:tcW w:w="2364" w:type="dxa"/>
            <w:tcBorders>
              <w:top w:val="nil"/>
              <w:bottom w:val="nil"/>
            </w:tcBorders>
          </w:tcPr>
          <w:p w:rsidR="004F7F51" w:rsidRPr="004F7F51" w:rsidRDefault="004F7F51" w:rsidP="00882CB3">
            <w:pPr>
              <w:adjustRightInd w:val="0"/>
              <w:snapToGrid w:val="0"/>
              <w:jc w:val="both"/>
              <w:rPr>
                <w:rFonts w:ascii="Times New Roman" w:eastAsia="맑은 고딕" w:hAnsi="Times New Roman" w:cs="Times New Roman" w:hint="eastAsia"/>
                <w:lang w:eastAsia="ko-KR"/>
              </w:rPr>
            </w:pPr>
            <w:r w:rsidRPr="004F7F51">
              <w:rPr>
                <w:rFonts w:ascii="Times New Roman" w:eastAsia="MS Mincho" w:hAnsi="Times New Roman" w:cs="Times New Roman"/>
                <w:lang w:eastAsia="ja-JP"/>
              </w:rPr>
              <w:t>Personnel</w:t>
            </w:r>
          </w:p>
        </w:tc>
        <w:tc>
          <w:tcPr>
            <w:tcW w:w="1878" w:type="dxa"/>
            <w:tcBorders>
              <w:top w:val="nil"/>
              <w:bottom w:val="nil"/>
            </w:tcBorders>
          </w:tcPr>
          <w:p w:rsidR="004F7F51" w:rsidRPr="004F7F51" w:rsidRDefault="004F7F51" w:rsidP="004F7F51">
            <w:pPr>
              <w:adjustRightInd w:val="0"/>
              <w:snapToGrid w:val="0"/>
              <w:jc w:val="right"/>
              <w:rPr>
                <w:rFonts w:ascii="Times New Roman" w:eastAsia="맑은 고딕" w:hAnsi="Times New Roman" w:cs="Times New Roman" w:hint="eastAsia"/>
                <w:lang w:eastAsia="ko-KR"/>
              </w:rPr>
            </w:pPr>
            <w:r w:rsidRPr="004F7F51">
              <w:rPr>
                <w:rFonts w:ascii="Times New Roman" w:eastAsia="MS Mincho" w:hAnsi="Times New Roman" w:cs="Times New Roman"/>
                <w:lang w:eastAsia="ja-JP"/>
              </w:rPr>
              <w:t>150,000</w:t>
            </w:r>
          </w:p>
        </w:tc>
        <w:tc>
          <w:tcPr>
            <w:tcW w:w="1878" w:type="dxa"/>
            <w:tcBorders>
              <w:top w:val="nil"/>
              <w:bottom w:val="nil"/>
            </w:tcBorders>
          </w:tcPr>
          <w:p w:rsidR="004F7F51" w:rsidRPr="004F7F51" w:rsidRDefault="004F7F51" w:rsidP="004F7F51">
            <w:pPr>
              <w:adjustRightInd w:val="0"/>
              <w:snapToGrid w:val="0"/>
              <w:jc w:val="right"/>
              <w:rPr>
                <w:rFonts w:ascii="Times New Roman" w:eastAsia="맑은 고딕" w:hAnsi="Times New Roman" w:cs="Times New Roman" w:hint="eastAsia"/>
                <w:lang w:eastAsia="ko-KR"/>
              </w:rPr>
            </w:pPr>
            <w:r w:rsidRPr="004F7F51">
              <w:rPr>
                <w:rFonts w:ascii="Times New Roman" w:eastAsia="MS Mincho" w:hAnsi="Times New Roman" w:cs="Times New Roman"/>
                <w:lang w:eastAsia="ja-JP"/>
              </w:rPr>
              <w:t>100,000</w:t>
            </w:r>
          </w:p>
        </w:tc>
      </w:tr>
      <w:tr w:rsidR="004F7F51" w:rsidTr="004F7F51">
        <w:tc>
          <w:tcPr>
            <w:tcW w:w="2364" w:type="dxa"/>
            <w:tcBorders>
              <w:top w:val="nil"/>
              <w:bottom w:val="nil"/>
            </w:tcBorders>
          </w:tcPr>
          <w:p w:rsidR="004F7F51" w:rsidRPr="004F7F51" w:rsidRDefault="004F7F51" w:rsidP="00882CB3">
            <w:pPr>
              <w:adjustRightInd w:val="0"/>
              <w:snapToGrid w:val="0"/>
              <w:jc w:val="both"/>
              <w:rPr>
                <w:rFonts w:ascii="Times New Roman" w:eastAsia="맑은 고딕" w:hAnsi="Times New Roman" w:cs="Times New Roman" w:hint="eastAsia"/>
                <w:lang w:eastAsia="ko-KR"/>
              </w:rPr>
            </w:pPr>
            <w:r w:rsidRPr="004F7F51">
              <w:rPr>
                <w:rFonts w:ascii="Times New Roman" w:eastAsia="MS Mincho" w:hAnsi="Times New Roman" w:cs="Times New Roman"/>
                <w:lang w:eastAsia="ja-JP"/>
              </w:rPr>
              <w:t>Tag recovery</w:t>
            </w:r>
          </w:p>
        </w:tc>
        <w:tc>
          <w:tcPr>
            <w:tcW w:w="1878" w:type="dxa"/>
            <w:tcBorders>
              <w:top w:val="nil"/>
              <w:bottom w:val="nil"/>
            </w:tcBorders>
          </w:tcPr>
          <w:p w:rsidR="004F7F51" w:rsidRPr="004F7F51" w:rsidRDefault="004F7F51" w:rsidP="004F7F51">
            <w:pPr>
              <w:adjustRightInd w:val="0"/>
              <w:snapToGrid w:val="0"/>
              <w:jc w:val="right"/>
              <w:rPr>
                <w:rFonts w:ascii="Times New Roman" w:eastAsia="맑은 고딕" w:hAnsi="Times New Roman" w:cs="Times New Roman" w:hint="eastAsia"/>
                <w:lang w:eastAsia="ko-KR"/>
              </w:rPr>
            </w:pPr>
            <w:r w:rsidRPr="004F7F51">
              <w:rPr>
                <w:rFonts w:ascii="Times New Roman" w:eastAsia="MS Mincho" w:hAnsi="Times New Roman" w:cs="Times New Roman"/>
                <w:lang w:eastAsia="ja-JP"/>
              </w:rPr>
              <w:t>300,000</w:t>
            </w:r>
            <w:r w:rsidRPr="004F7F51">
              <w:rPr>
                <w:rFonts w:ascii="Times New Roman" w:eastAsia="MS Mincho" w:hAnsi="Times New Roman" w:cs="Times New Roman"/>
                <w:lang w:eastAsia="ja-JP"/>
              </w:rPr>
              <w:tab/>
            </w:r>
          </w:p>
        </w:tc>
        <w:tc>
          <w:tcPr>
            <w:tcW w:w="1878" w:type="dxa"/>
            <w:tcBorders>
              <w:top w:val="nil"/>
              <w:bottom w:val="nil"/>
            </w:tcBorders>
          </w:tcPr>
          <w:p w:rsidR="004F7F51" w:rsidRPr="004F7F51" w:rsidRDefault="004F7F51" w:rsidP="004F7F51">
            <w:pPr>
              <w:adjustRightInd w:val="0"/>
              <w:snapToGrid w:val="0"/>
              <w:jc w:val="right"/>
              <w:rPr>
                <w:rFonts w:ascii="Times New Roman" w:eastAsia="맑은 고딕" w:hAnsi="Times New Roman" w:cs="Times New Roman" w:hint="eastAsia"/>
                <w:lang w:eastAsia="ko-KR"/>
              </w:rPr>
            </w:pPr>
            <w:r w:rsidRPr="004F7F51">
              <w:rPr>
                <w:rFonts w:ascii="Times New Roman" w:eastAsia="MS Mincho" w:hAnsi="Times New Roman" w:cs="Times New Roman"/>
                <w:lang w:eastAsia="ja-JP"/>
              </w:rPr>
              <w:t>100,000</w:t>
            </w:r>
          </w:p>
        </w:tc>
      </w:tr>
      <w:tr w:rsidR="004F7F51" w:rsidTr="004F7F51">
        <w:tc>
          <w:tcPr>
            <w:tcW w:w="2364" w:type="dxa"/>
            <w:tcBorders>
              <w:top w:val="nil"/>
            </w:tcBorders>
          </w:tcPr>
          <w:p w:rsidR="004F7F51" w:rsidRPr="004F7F51" w:rsidRDefault="004F7F51" w:rsidP="00882CB3">
            <w:pPr>
              <w:adjustRightInd w:val="0"/>
              <w:snapToGrid w:val="0"/>
              <w:jc w:val="both"/>
              <w:rPr>
                <w:rFonts w:ascii="Times New Roman" w:eastAsia="맑은 고딕" w:hAnsi="Times New Roman" w:cs="Times New Roman" w:hint="eastAsia"/>
                <w:lang w:eastAsia="ko-KR"/>
              </w:rPr>
            </w:pPr>
            <w:r w:rsidRPr="004F7F51">
              <w:rPr>
                <w:rFonts w:ascii="Times New Roman" w:eastAsia="MS Mincho" w:hAnsi="Times New Roman" w:cs="Times New Roman"/>
                <w:lang w:eastAsia="ja-JP"/>
              </w:rPr>
              <w:t>Admin/reporting</w:t>
            </w:r>
          </w:p>
        </w:tc>
        <w:tc>
          <w:tcPr>
            <w:tcW w:w="1878" w:type="dxa"/>
            <w:tcBorders>
              <w:top w:val="nil"/>
            </w:tcBorders>
          </w:tcPr>
          <w:p w:rsidR="004F7F51" w:rsidRPr="004F7F51" w:rsidRDefault="004F7F51" w:rsidP="004F7F51">
            <w:pPr>
              <w:adjustRightInd w:val="0"/>
              <w:snapToGrid w:val="0"/>
              <w:jc w:val="right"/>
              <w:rPr>
                <w:rFonts w:ascii="Times New Roman" w:eastAsia="맑은 고딕" w:hAnsi="Times New Roman" w:cs="Times New Roman" w:hint="eastAsia"/>
                <w:lang w:eastAsia="ko-KR"/>
              </w:rPr>
            </w:pPr>
            <w:r w:rsidRPr="004F7F51">
              <w:rPr>
                <w:rFonts w:ascii="Times New Roman" w:eastAsia="MS Mincho" w:hAnsi="Times New Roman" w:cs="Times New Roman"/>
                <w:lang w:eastAsia="ja-JP"/>
              </w:rPr>
              <w:t>180,000</w:t>
            </w:r>
          </w:p>
        </w:tc>
        <w:tc>
          <w:tcPr>
            <w:tcW w:w="1878" w:type="dxa"/>
            <w:tcBorders>
              <w:top w:val="nil"/>
            </w:tcBorders>
          </w:tcPr>
          <w:p w:rsidR="004F7F51" w:rsidRPr="004F7F51" w:rsidRDefault="004F7F51" w:rsidP="004F7F51">
            <w:pPr>
              <w:adjustRightInd w:val="0"/>
              <w:snapToGrid w:val="0"/>
              <w:jc w:val="right"/>
              <w:rPr>
                <w:rFonts w:ascii="Times New Roman" w:eastAsia="맑은 고딕" w:hAnsi="Times New Roman" w:cs="Times New Roman" w:hint="eastAsia"/>
                <w:lang w:eastAsia="ko-KR"/>
              </w:rPr>
            </w:pPr>
            <w:r w:rsidRPr="004F7F51">
              <w:rPr>
                <w:rFonts w:ascii="Times New Roman" w:eastAsia="MS Mincho" w:hAnsi="Times New Roman" w:cs="Times New Roman"/>
                <w:lang w:eastAsia="ja-JP"/>
              </w:rPr>
              <w:t>90,000</w:t>
            </w:r>
          </w:p>
        </w:tc>
      </w:tr>
      <w:tr w:rsidR="004F7F51" w:rsidTr="004F7F51">
        <w:tc>
          <w:tcPr>
            <w:tcW w:w="2364" w:type="dxa"/>
          </w:tcPr>
          <w:p w:rsidR="004F7F51" w:rsidRPr="004F7F51" w:rsidRDefault="004F7F51" w:rsidP="004F7F51">
            <w:pPr>
              <w:adjustRightInd w:val="0"/>
              <w:snapToGrid w:val="0"/>
              <w:jc w:val="center"/>
              <w:rPr>
                <w:rFonts w:ascii="Times New Roman" w:eastAsia="맑은 고딕" w:hAnsi="Times New Roman" w:cs="Times New Roman" w:hint="eastAsia"/>
                <w:b/>
                <w:lang w:eastAsia="ko-KR"/>
              </w:rPr>
            </w:pPr>
            <w:r w:rsidRPr="004F7F51">
              <w:rPr>
                <w:rFonts w:ascii="Times New Roman" w:eastAsia="MS Mincho" w:hAnsi="Times New Roman" w:cs="Times New Roman"/>
                <w:b/>
                <w:lang w:eastAsia="ja-JP"/>
              </w:rPr>
              <w:t>TOTAL</w:t>
            </w:r>
          </w:p>
        </w:tc>
        <w:tc>
          <w:tcPr>
            <w:tcW w:w="1878" w:type="dxa"/>
          </w:tcPr>
          <w:p w:rsidR="004F7F51" w:rsidRPr="004F7F51" w:rsidRDefault="004F7F51" w:rsidP="004F7F51">
            <w:pPr>
              <w:adjustRightInd w:val="0"/>
              <w:snapToGrid w:val="0"/>
              <w:jc w:val="right"/>
              <w:rPr>
                <w:rFonts w:ascii="Times New Roman" w:eastAsia="맑은 고딕" w:hAnsi="Times New Roman" w:cs="Times New Roman" w:hint="eastAsia"/>
                <w:b/>
                <w:lang w:eastAsia="ko-KR"/>
              </w:rPr>
            </w:pPr>
            <w:r w:rsidRPr="004F7F51">
              <w:rPr>
                <w:rFonts w:ascii="Times New Roman" w:eastAsia="MS Mincho" w:hAnsi="Times New Roman" w:cs="Times New Roman"/>
                <w:b/>
                <w:lang w:eastAsia="ja-JP"/>
              </w:rPr>
              <w:t>1,380,000</w:t>
            </w:r>
          </w:p>
        </w:tc>
        <w:tc>
          <w:tcPr>
            <w:tcW w:w="1878" w:type="dxa"/>
          </w:tcPr>
          <w:p w:rsidR="004F7F51" w:rsidRPr="004F7F51" w:rsidRDefault="004F7F51" w:rsidP="004F7F51">
            <w:pPr>
              <w:adjustRightInd w:val="0"/>
              <w:snapToGrid w:val="0"/>
              <w:jc w:val="right"/>
              <w:rPr>
                <w:rFonts w:ascii="Times New Roman" w:eastAsia="맑은 고딕" w:hAnsi="Times New Roman" w:cs="Times New Roman" w:hint="eastAsia"/>
                <w:b/>
                <w:lang w:eastAsia="ko-KR"/>
              </w:rPr>
            </w:pPr>
            <w:r w:rsidRPr="004F7F51">
              <w:rPr>
                <w:rFonts w:ascii="Times New Roman" w:eastAsia="MS Mincho" w:hAnsi="Times New Roman" w:cs="Times New Roman"/>
                <w:b/>
                <w:lang w:eastAsia="ja-JP"/>
              </w:rPr>
              <w:t>690,000</w:t>
            </w:r>
          </w:p>
        </w:tc>
      </w:tr>
    </w:tbl>
    <w:p w:rsidR="004F7F51" w:rsidRPr="004F7F51" w:rsidRDefault="004F7F51" w:rsidP="00882CB3">
      <w:pPr>
        <w:adjustRightInd w:val="0"/>
        <w:snapToGrid w:val="0"/>
        <w:spacing w:after="0" w:line="240" w:lineRule="auto"/>
        <w:jc w:val="both"/>
        <w:rPr>
          <w:rFonts w:ascii="Times New Roman" w:eastAsia="맑은 고딕" w:hAnsi="Times New Roman" w:cs="Times New Roman" w:hint="eastAsia"/>
          <w:lang w:eastAsia="ko-KR"/>
        </w:rPr>
      </w:pPr>
    </w:p>
    <w:p w:rsidR="00882CB3" w:rsidRPr="00BC61F6" w:rsidRDefault="00882CB3" w:rsidP="00882CB3">
      <w:pPr>
        <w:adjustRightInd w:val="0"/>
        <w:snapToGrid w:val="0"/>
        <w:spacing w:after="0" w:line="240" w:lineRule="auto"/>
        <w:jc w:val="both"/>
        <w:rPr>
          <w:rFonts w:ascii="Times New Roman" w:eastAsia="MS Mincho" w:hAnsi="Times New Roman" w:cs="Times New Roman"/>
          <w:lang w:eastAsia="ja-JP"/>
        </w:rPr>
      </w:pPr>
    </w:p>
    <w:p w:rsidR="008F7B7F" w:rsidRPr="00BC61F6" w:rsidRDefault="008F7B7F" w:rsidP="00BC61F6">
      <w:pPr>
        <w:adjustRightInd w:val="0"/>
        <w:snapToGrid w:val="0"/>
        <w:spacing w:after="0" w:line="240" w:lineRule="auto"/>
        <w:jc w:val="both"/>
        <w:rPr>
          <w:rFonts w:ascii="Times New Roman" w:hAnsi="Times New Roman" w:cs="Times New Roman"/>
          <w:b/>
        </w:rPr>
      </w:pPr>
      <w:proofErr w:type="gramStart"/>
      <w:r w:rsidRPr="00454F3A">
        <w:rPr>
          <w:rFonts w:ascii="Times New Roman" w:hAnsi="Times New Roman" w:cs="Times New Roman"/>
          <w:b/>
        </w:rPr>
        <w:t>PROJECT 54.</w:t>
      </w:r>
      <w:proofErr w:type="gramEnd"/>
      <w:r w:rsidRPr="00BC61F6">
        <w:rPr>
          <w:rFonts w:ascii="Times New Roman" w:hAnsi="Times New Roman" w:cs="Times New Roman"/>
          <w:b/>
        </w:rPr>
        <w:t xml:space="preserve"> </w:t>
      </w:r>
    </w:p>
    <w:p w:rsidR="008F7B7F" w:rsidRPr="00BC61F6" w:rsidRDefault="008F7B7F" w:rsidP="00BC61F6">
      <w:pPr>
        <w:adjustRightInd w:val="0"/>
        <w:snapToGrid w:val="0"/>
        <w:spacing w:after="0" w:line="240" w:lineRule="auto"/>
        <w:jc w:val="both"/>
        <w:rPr>
          <w:rFonts w:ascii="Times New Roman" w:hAnsi="Times New Roman" w:cs="Times New Roman"/>
          <w:b/>
        </w:rPr>
      </w:pPr>
      <w:r w:rsidRPr="00BC61F6">
        <w:rPr>
          <w:rFonts w:ascii="Times New Roman" w:hAnsi="Times New Roman" w:cs="Times New Roman"/>
          <w:b/>
          <w:lang w:eastAsia="ko-KR"/>
        </w:rPr>
        <w:t>Monte Carlo simulation of shark bycatch mitigation approaches</w:t>
      </w:r>
    </w:p>
    <w:p w:rsidR="008F7B7F" w:rsidRPr="00BC61F6" w:rsidRDefault="008F7B7F" w:rsidP="00BC61F6">
      <w:pPr>
        <w:pStyle w:val="StyleHeading1Left0"/>
        <w:adjustRightInd w:val="0"/>
        <w:snapToGrid w:val="0"/>
        <w:spacing w:before="0" w:after="0"/>
        <w:jc w:val="both"/>
        <w:rPr>
          <w:rFonts w:ascii="Times New Roman" w:hAnsi="Times New Roman"/>
          <w:sz w:val="22"/>
          <w:szCs w:val="22"/>
          <w:lang w:val="en-NZ"/>
        </w:rPr>
      </w:pPr>
    </w:p>
    <w:p w:rsidR="008F7B7F" w:rsidRPr="00BC61F6" w:rsidRDefault="008F7B7F" w:rsidP="00BC61F6">
      <w:pPr>
        <w:pStyle w:val="PlainText"/>
        <w:adjustRightInd w:val="0"/>
        <w:snapToGrid w:val="0"/>
        <w:jc w:val="both"/>
        <w:rPr>
          <w:rFonts w:ascii="Times New Roman" w:hAnsi="Times New Roman" w:cs="Times New Roman"/>
          <w:sz w:val="22"/>
          <w:szCs w:val="22"/>
          <w:lang w:val="en-AU"/>
        </w:rPr>
      </w:pPr>
      <w:r w:rsidRPr="00BC61F6">
        <w:rPr>
          <w:rFonts w:ascii="Times New Roman" w:hAnsi="Times New Roman" w:cs="Times New Roman"/>
          <w:sz w:val="22"/>
          <w:szCs w:val="22"/>
          <w:lang w:val="en-AU"/>
        </w:rPr>
        <w:t>The Consultant will be expected to carry out the following tasks to progress the examination of mitigation measures for oceanic whitetip and silky shark:</w:t>
      </w:r>
    </w:p>
    <w:p w:rsidR="008F7B7F" w:rsidRPr="00BC61F6" w:rsidRDefault="008F7B7F" w:rsidP="00ED4D1B">
      <w:pPr>
        <w:pStyle w:val="PlainText"/>
        <w:numPr>
          <w:ilvl w:val="0"/>
          <w:numId w:val="8"/>
        </w:numPr>
        <w:adjustRightInd w:val="0"/>
        <w:snapToGrid w:val="0"/>
        <w:jc w:val="both"/>
        <w:rPr>
          <w:rFonts w:ascii="Times New Roman" w:hAnsi="Times New Roman" w:cs="Times New Roman"/>
          <w:sz w:val="22"/>
          <w:szCs w:val="22"/>
          <w:lang w:val="en-AU"/>
        </w:rPr>
      </w:pPr>
      <w:r w:rsidRPr="00BC61F6">
        <w:rPr>
          <w:rFonts w:ascii="Times New Roman" w:hAnsi="Times New Roman" w:cs="Times New Roman"/>
          <w:sz w:val="22"/>
          <w:szCs w:val="22"/>
          <w:lang w:val="en-AU"/>
        </w:rPr>
        <w:t>Based upon and extending the model described in WCPFC-SC11-2015/EB-WP-02, evaluate the likely efficacy of current longline mitigation measures that allow for flag-state choice between prohibition of shark lines and/or of wire leader on longline vessels provided for under CMM 2014-05;</w:t>
      </w:r>
    </w:p>
    <w:p w:rsidR="008F7B7F" w:rsidRPr="00BC61F6" w:rsidRDefault="008F7B7F" w:rsidP="00ED4D1B">
      <w:pPr>
        <w:pStyle w:val="PlainText"/>
        <w:numPr>
          <w:ilvl w:val="0"/>
          <w:numId w:val="8"/>
        </w:numPr>
        <w:adjustRightInd w:val="0"/>
        <w:snapToGrid w:val="0"/>
        <w:jc w:val="both"/>
        <w:rPr>
          <w:rFonts w:ascii="Times New Roman" w:hAnsi="Times New Roman" w:cs="Times New Roman"/>
          <w:sz w:val="22"/>
          <w:szCs w:val="22"/>
          <w:lang w:val="en-AU"/>
        </w:rPr>
      </w:pPr>
      <w:r w:rsidRPr="00BC61F6">
        <w:rPr>
          <w:rFonts w:ascii="Times New Roman" w:hAnsi="Times New Roman" w:cs="Times New Roman"/>
          <w:sz w:val="22"/>
          <w:szCs w:val="22"/>
          <w:lang w:val="en-AU"/>
        </w:rPr>
        <w:t>Develop a new Monte Carlo simulation model to examine potential mitigation measures that could be applied to the purse seine fishery. In the first instance this model will evaluate the impacts of switches between FAD and free school modes of fishing on overall interactions and mortality levels</w:t>
      </w:r>
      <w:r w:rsidRPr="00BC61F6">
        <w:rPr>
          <w:rFonts w:ascii="Times New Roman" w:hAnsi="Times New Roman" w:cs="Times New Roman"/>
          <w:sz w:val="22"/>
          <w:szCs w:val="22"/>
        </w:rPr>
        <w:t>.</w:t>
      </w:r>
    </w:p>
    <w:p w:rsidR="008F7B7F" w:rsidRPr="00BC61F6" w:rsidRDefault="008F7B7F" w:rsidP="00BC61F6">
      <w:pPr>
        <w:pStyle w:val="Default"/>
        <w:snapToGrid w:val="0"/>
        <w:jc w:val="both"/>
        <w:rPr>
          <w:sz w:val="22"/>
          <w:szCs w:val="22"/>
          <w:lang w:val="en-AU"/>
        </w:rPr>
      </w:pPr>
      <w:r w:rsidRPr="00BC61F6">
        <w:rPr>
          <w:sz w:val="22"/>
          <w:szCs w:val="22"/>
          <w:lang w:val="en-AU"/>
        </w:rPr>
        <w:t xml:space="preserve"> </w:t>
      </w:r>
    </w:p>
    <w:p w:rsidR="004F7F51" w:rsidRDefault="004F7F51" w:rsidP="00454F3A">
      <w:pPr>
        <w:pStyle w:val="Heading1"/>
        <w:adjustRightInd w:val="0"/>
        <w:snapToGrid w:val="0"/>
        <w:jc w:val="left"/>
        <w:rPr>
          <w:rFonts w:eastAsia="맑은 고딕" w:hint="eastAsia"/>
          <w:lang w:eastAsia="ko-KR"/>
        </w:rPr>
      </w:pPr>
    </w:p>
    <w:p w:rsidR="00454F3A" w:rsidRPr="00BC61F6" w:rsidRDefault="00454F3A" w:rsidP="00454F3A">
      <w:pPr>
        <w:pStyle w:val="Heading1"/>
        <w:adjustRightInd w:val="0"/>
        <w:snapToGrid w:val="0"/>
        <w:jc w:val="left"/>
      </w:pPr>
      <w:r w:rsidRPr="00454F3A">
        <w:t>Project 60</w:t>
      </w:r>
    </w:p>
    <w:p w:rsidR="00454F3A" w:rsidRPr="009E44A9" w:rsidRDefault="00454F3A" w:rsidP="00454F3A">
      <w:pPr>
        <w:pStyle w:val="Heading1"/>
        <w:adjustRightInd w:val="0"/>
        <w:snapToGrid w:val="0"/>
        <w:jc w:val="left"/>
        <w:rPr>
          <w:rFonts w:ascii="Times New Roman Bold" w:hAnsi="Times New Roman Bold" w:hint="eastAsia"/>
          <w:caps w:val="0"/>
          <w:lang w:eastAsia="ko-KR"/>
        </w:rPr>
      </w:pPr>
      <w:r w:rsidRPr="009E44A9">
        <w:rPr>
          <w:rFonts w:ascii="Times New Roman Bold" w:hAnsi="Times New Roman Bold"/>
          <w:caps w:val="0"/>
        </w:rPr>
        <w:t>Collection and Evaluation of Purse-Seine Species Composition Data</w:t>
      </w:r>
    </w:p>
    <w:p w:rsidR="00454F3A" w:rsidRPr="00BC61F6" w:rsidRDefault="00454F3A" w:rsidP="00454F3A">
      <w:pPr>
        <w:pStyle w:val="StyleHeading1Left0"/>
        <w:adjustRightInd w:val="0"/>
        <w:snapToGrid w:val="0"/>
        <w:spacing w:before="0" w:after="0"/>
        <w:rPr>
          <w:rFonts w:ascii="Times New Roman" w:hAnsi="Times New Roman"/>
          <w:sz w:val="22"/>
          <w:szCs w:val="22"/>
        </w:rPr>
      </w:pPr>
    </w:p>
    <w:p w:rsidR="00454F3A" w:rsidRPr="00BC61F6" w:rsidRDefault="00454F3A" w:rsidP="00454F3A">
      <w:pPr>
        <w:adjustRightInd w:val="0"/>
        <w:snapToGrid w:val="0"/>
        <w:spacing w:after="0" w:line="240" w:lineRule="auto"/>
        <w:rPr>
          <w:rFonts w:ascii="Times New Roman" w:hAnsi="Times New Roman" w:cs="Times New Roman"/>
        </w:rPr>
      </w:pPr>
      <w:r w:rsidRPr="00BC61F6">
        <w:rPr>
          <w:rFonts w:ascii="Times New Roman" w:hAnsi="Times New Roman" w:cs="Times New Roman"/>
        </w:rPr>
        <w:t>The scope of work will include, but not limited to, the following items below:</w:t>
      </w:r>
    </w:p>
    <w:p w:rsidR="00454F3A" w:rsidRPr="00BC61F6" w:rsidRDefault="00454F3A" w:rsidP="004F7F51">
      <w:pPr>
        <w:pStyle w:val="Default"/>
        <w:numPr>
          <w:ilvl w:val="0"/>
          <w:numId w:val="5"/>
        </w:numPr>
        <w:snapToGrid w:val="0"/>
        <w:ind w:left="720"/>
        <w:rPr>
          <w:sz w:val="22"/>
          <w:szCs w:val="22"/>
          <w:lang w:val="en-AU"/>
        </w:rPr>
      </w:pPr>
      <w:r w:rsidRPr="00BC61F6">
        <w:rPr>
          <w:color w:val="auto"/>
          <w:sz w:val="22"/>
          <w:szCs w:val="22"/>
        </w:rPr>
        <w:t>Continue to identify key sources of sampling bias in the manner in which species composition data are currently collected from WCPO purse seine fisheries and investigate how such biases can be reduced</w:t>
      </w:r>
    </w:p>
    <w:p w:rsidR="00454F3A" w:rsidRPr="00BC61F6" w:rsidRDefault="00454F3A" w:rsidP="004F7F51">
      <w:pPr>
        <w:pStyle w:val="Default"/>
        <w:numPr>
          <w:ilvl w:val="0"/>
          <w:numId w:val="5"/>
        </w:numPr>
        <w:snapToGrid w:val="0"/>
        <w:ind w:left="720"/>
        <w:rPr>
          <w:sz w:val="22"/>
          <w:szCs w:val="22"/>
          <w:lang w:val="en-AU"/>
        </w:rPr>
      </w:pPr>
      <w:r w:rsidRPr="00BC61F6">
        <w:rPr>
          <w:color w:val="auto"/>
          <w:sz w:val="22"/>
          <w:szCs w:val="22"/>
        </w:rPr>
        <w:t>Review a broad range of sampling schemes at sea as well as onshore; develop appropriate sampling designs to obtain unbiased species composition data by evaluating the selected sampling procedures</w:t>
      </w:r>
      <w:r w:rsidRPr="00BC61F6">
        <w:rPr>
          <w:sz w:val="22"/>
          <w:szCs w:val="22"/>
        </w:rPr>
        <w:t>; extend sampling to include fleets, areas and set types where no representative sampling has taken place; verify, where possible, the results of the paired sampling against cannery, unloading and port sampling data</w:t>
      </w:r>
      <w:r w:rsidRPr="00BC61F6">
        <w:rPr>
          <w:sz w:val="22"/>
          <w:szCs w:val="22"/>
          <w:lang w:val="en-AU"/>
        </w:rPr>
        <w:t xml:space="preserve"> </w:t>
      </w:r>
    </w:p>
    <w:p w:rsidR="00454F3A" w:rsidRPr="00BC61F6" w:rsidRDefault="00454F3A" w:rsidP="004F7F51">
      <w:pPr>
        <w:pStyle w:val="Default"/>
        <w:numPr>
          <w:ilvl w:val="0"/>
          <w:numId w:val="5"/>
        </w:numPr>
        <w:snapToGrid w:val="0"/>
        <w:ind w:left="720"/>
        <w:rPr>
          <w:sz w:val="22"/>
          <w:szCs w:val="22"/>
          <w:lang w:val="en-AU"/>
        </w:rPr>
      </w:pPr>
      <w:r w:rsidRPr="00BC61F6">
        <w:rPr>
          <w:color w:val="auto"/>
          <w:sz w:val="22"/>
          <w:szCs w:val="22"/>
        </w:rPr>
        <w:t>Review current stock assessment input data in relation to purse-seine species composition and investigate any other areas to be improved in species composition data, including the improvements of the accuracy of collected data,</w:t>
      </w:r>
    </w:p>
    <w:p w:rsidR="00454F3A" w:rsidRPr="00BC61F6" w:rsidRDefault="00454F3A" w:rsidP="004F7F51">
      <w:pPr>
        <w:pStyle w:val="Default"/>
        <w:numPr>
          <w:ilvl w:val="0"/>
          <w:numId w:val="5"/>
        </w:numPr>
        <w:snapToGrid w:val="0"/>
        <w:ind w:left="720"/>
        <w:rPr>
          <w:sz w:val="22"/>
          <w:szCs w:val="22"/>
          <w:lang w:val="en-AU"/>
        </w:rPr>
      </w:pPr>
      <w:r w:rsidRPr="00BC61F6">
        <w:rPr>
          <w:sz w:val="22"/>
          <w:szCs w:val="22"/>
          <w:lang w:val="en-AU"/>
        </w:rPr>
        <w:lastRenderedPageBreak/>
        <w:t>Update standard spill sampling methodology if required.</w:t>
      </w:r>
    </w:p>
    <w:p w:rsidR="00454F3A" w:rsidRPr="00BC61F6" w:rsidRDefault="00454F3A" w:rsidP="004F7F51">
      <w:pPr>
        <w:pStyle w:val="Default"/>
        <w:numPr>
          <w:ilvl w:val="0"/>
          <w:numId w:val="5"/>
        </w:numPr>
        <w:snapToGrid w:val="0"/>
        <w:ind w:left="720"/>
        <w:rPr>
          <w:sz w:val="22"/>
          <w:szCs w:val="22"/>
          <w:lang w:val="en-AU"/>
        </w:rPr>
      </w:pPr>
      <w:r w:rsidRPr="00BC61F6">
        <w:rPr>
          <w:sz w:val="22"/>
          <w:szCs w:val="22"/>
          <w:lang w:val="en-AU"/>
        </w:rPr>
        <w:t xml:space="preserve">Analyse additional data collected to evaluate the benefits of spill sampling compared to </w:t>
      </w:r>
      <w:proofErr w:type="gramStart"/>
      <w:r w:rsidRPr="00BC61F6">
        <w:rPr>
          <w:sz w:val="22"/>
          <w:szCs w:val="22"/>
          <w:lang w:val="en-AU"/>
        </w:rPr>
        <w:t>corrected</w:t>
      </w:r>
      <w:proofErr w:type="gramEnd"/>
      <w:r w:rsidRPr="00BC61F6">
        <w:rPr>
          <w:sz w:val="22"/>
          <w:szCs w:val="22"/>
          <w:lang w:val="en-AU"/>
        </w:rPr>
        <w:t xml:space="preserve"> grab-sampling.</w:t>
      </w:r>
    </w:p>
    <w:p w:rsidR="00454F3A" w:rsidRPr="00BC61F6" w:rsidRDefault="00454F3A" w:rsidP="00454F3A">
      <w:pPr>
        <w:adjustRightInd w:val="0"/>
        <w:snapToGrid w:val="0"/>
        <w:spacing w:after="0" w:line="240" w:lineRule="auto"/>
        <w:jc w:val="both"/>
        <w:rPr>
          <w:rFonts w:ascii="Times New Roman" w:hAnsi="Times New Roman" w:cs="Times New Roman"/>
          <w:lang w:val="en-AU"/>
        </w:rPr>
      </w:pPr>
    </w:p>
    <w:p w:rsidR="00454F3A" w:rsidRPr="00454F3A" w:rsidRDefault="00454F3A" w:rsidP="00454F3A">
      <w:pPr>
        <w:adjustRightInd w:val="0"/>
        <w:snapToGrid w:val="0"/>
        <w:spacing w:after="0" w:line="240" w:lineRule="auto"/>
        <w:jc w:val="both"/>
        <w:rPr>
          <w:rFonts w:ascii="Times New Roman" w:hAnsi="Times New Roman" w:cs="Times New Roman"/>
          <w:u w:val="single"/>
          <w:lang w:val="en-AU"/>
        </w:rPr>
      </w:pPr>
      <w:r w:rsidRPr="00454F3A">
        <w:rPr>
          <w:rFonts w:ascii="Times New Roman" w:hAnsi="Times New Roman" w:cs="Times New Roman"/>
          <w:u w:val="single"/>
          <w:lang w:val="en-AU"/>
        </w:rPr>
        <w:t>2016-18 Tasks</w:t>
      </w:r>
    </w:p>
    <w:p w:rsidR="00454F3A" w:rsidRPr="00BC61F6" w:rsidRDefault="00454F3A" w:rsidP="00454F3A">
      <w:pPr>
        <w:adjustRightInd w:val="0"/>
        <w:snapToGrid w:val="0"/>
        <w:spacing w:after="0" w:line="240" w:lineRule="auto"/>
        <w:jc w:val="both"/>
        <w:rPr>
          <w:rFonts w:ascii="Times New Roman" w:hAnsi="Times New Roman" w:cs="Times New Roman"/>
        </w:rPr>
      </w:pPr>
      <w:r w:rsidRPr="00BC61F6">
        <w:rPr>
          <w:rFonts w:ascii="Times New Roman" w:hAnsi="Times New Roman" w:cs="Times New Roman"/>
        </w:rPr>
        <w:t xml:space="preserve">This work should be progressed by the following activities: </w:t>
      </w:r>
    </w:p>
    <w:p w:rsidR="00454F3A" w:rsidRPr="00BC61F6" w:rsidRDefault="00454F3A" w:rsidP="00454F3A">
      <w:pPr>
        <w:pStyle w:val="ListParagraph"/>
        <w:numPr>
          <w:ilvl w:val="0"/>
          <w:numId w:val="6"/>
        </w:numPr>
        <w:adjustRightInd w:val="0"/>
        <w:snapToGrid w:val="0"/>
        <w:spacing w:after="0" w:line="240" w:lineRule="auto"/>
        <w:contextualSpacing w:val="0"/>
        <w:jc w:val="both"/>
        <w:rPr>
          <w:rFonts w:ascii="Times New Roman" w:hAnsi="Times New Roman" w:cs="Times New Roman"/>
        </w:rPr>
      </w:pPr>
      <w:r w:rsidRPr="00BC61F6">
        <w:rPr>
          <w:rFonts w:ascii="Times New Roman" w:hAnsi="Times New Roman" w:cs="Times New Roman"/>
        </w:rPr>
        <w:t xml:space="preserve">Subject to the availability of data, analyse the spill and grab sampling data for the trips conducted on PNG purse seiners in 2014, and compare those results to the estimates of species composition obtained from intensive port sampling. </w:t>
      </w:r>
    </w:p>
    <w:p w:rsidR="00454F3A" w:rsidRPr="00BC61F6" w:rsidRDefault="00454F3A" w:rsidP="00454F3A">
      <w:pPr>
        <w:pStyle w:val="ListParagraph"/>
        <w:numPr>
          <w:ilvl w:val="0"/>
          <w:numId w:val="6"/>
        </w:numPr>
        <w:adjustRightInd w:val="0"/>
        <w:snapToGrid w:val="0"/>
        <w:spacing w:after="0" w:line="240" w:lineRule="auto"/>
        <w:contextualSpacing w:val="0"/>
        <w:jc w:val="both"/>
        <w:rPr>
          <w:rFonts w:ascii="Times New Roman" w:hAnsi="Times New Roman" w:cs="Times New Roman"/>
        </w:rPr>
      </w:pPr>
      <w:r w:rsidRPr="00BC61F6">
        <w:rPr>
          <w:rFonts w:ascii="Times New Roman" w:hAnsi="Times New Roman" w:cs="Times New Roman"/>
        </w:rPr>
        <w:t xml:space="preserve">Undertake additional observer sampling / unloading comparisons where it is possible to conduct paired sampling trials and obtain accurate estimates of catch by species for the same trips from </w:t>
      </w:r>
      <w:proofErr w:type="spellStart"/>
      <w:r w:rsidRPr="00BC61F6">
        <w:rPr>
          <w:rFonts w:ascii="Times New Roman" w:hAnsi="Times New Roman" w:cs="Times New Roman"/>
        </w:rPr>
        <w:t>unloadings</w:t>
      </w:r>
      <w:proofErr w:type="spellEnd"/>
      <w:r w:rsidRPr="00BC61F6">
        <w:rPr>
          <w:rFonts w:ascii="Times New Roman" w:hAnsi="Times New Roman" w:cs="Times New Roman"/>
        </w:rPr>
        <w:t xml:space="preserve">. </w:t>
      </w:r>
    </w:p>
    <w:p w:rsidR="00454F3A" w:rsidRPr="00BC61F6" w:rsidRDefault="00454F3A" w:rsidP="00454F3A">
      <w:pPr>
        <w:pStyle w:val="ListParagraph"/>
        <w:numPr>
          <w:ilvl w:val="0"/>
          <w:numId w:val="6"/>
        </w:numPr>
        <w:adjustRightInd w:val="0"/>
        <w:snapToGrid w:val="0"/>
        <w:spacing w:after="0" w:line="240" w:lineRule="auto"/>
        <w:contextualSpacing w:val="0"/>
        <w:jc w:val="both"/>
        <w:rPr>
          <w:rFonts w:ascii="Times New Roman" w:hAnsi="Times New Roman" w:cs="Times New Roman"/>
        </w:rPr>
      </w:pPr>
      <w:r w:rsidRPr="00BC61F6">
        <w:rPr>
          <w:rFonts w:ascii="Times New Roman" w:hAnsi="Times New Roman" w:cs="Times New Roman"/>
        </w:rPr>
        <w:t xml:space="preserve">Extend the comparisons of grab- and spill-sampling-based species composition with accurate </w:t>
      </w:r>
      <w:proofErr w:type="spellStart"/>
      <w:r w:rsidRPr="00BC61F6">
        <w:rPr>
          <w:rFonts w:ascii="Times New Roman" w:hAnsi="Times New Roman" w:cs="Times New Roman"/>
        </w:rPr>
        <w:t>unloadings</w:t>
      </w:r>
      <w:proofErr w:type="spellEnd"/>
      <w:r w:rsidRPr="00BC61F6">
        <w:rPr>
          <w:rFonts w:ascii="Times New Roman" w:hAnsi="Times New Roman" w:cs="Times New Roman"/>
        </w:rPr>
        <w:t xml:space="preserve"> data to include the comparison of grab samples corrected for selectivity bias with the </w:t>
      </w:r>
      <w:proofErr w:type="spellStart"/>
      <w:r w:rsidRPr="00BC61F6">
        <w:rPr>
          <w:rFonts w:ascii="Times New Roman" w:hAnsi="Times New Roman" w:cs="Times New Roman"/>
        </w:rPr>
        <w:t>unloadings</w:t>
      </w:r>
      <w:proofErr w:type="spellEnd"/>
      <w:r w:rsidRPr="00BC61F6">
        <w:rPr>
          <w:rFonts w:ascii="Times New Roman" w:hAnsi="Times New Roman" w:cs="Times New Roman"/>
        </w:rPr>
        <w:t xml:space="preserve"> data. </w:t>
      </w:r>
    </w:p>
    <w:p w:rsidR="00454F3A" w:rsidRPr="00BC61F6" w:rsidRDefault="00454F3A" w:rsidP="00454F3A">
      <w:pPr>
        <w:pStyle w:val="ListParagraph"/>
        <w:numPr>
          <w:ilvl w:val="0"/>
          <w:numId w:val="6"/>
        </w:numPr>
        <w:adjustRightInd w:val="0"/>
        <w:snapToGrid w:val="0"/>
        <w:spacing w:after="0" w:line="240" w:lineRule="auto"/>
        <w:contextualSpacing w:val="0"/>
        <w:jc w:val="both"/>
        <w:rPr>
          <w:rFonts w:ascii="Times New Roman" w:hAnsi="Times New Roman" w:cs="Times New Roman"/>
        </w:rPr>
      </w:pPr>
      <w:r w:rsidRPr="00BC61F6">
        <w:rPr>
          <w:rFonts w:ascii="Times New Roman" w:hAnsi="Times New Roman" w:cs="Times New Roman"/>
        </w:rPr>
        <w:t xml:space="preserve">Where possible and logistically feasible, observer programmes should continue to undertake paired sampling trials on a limited basis (say 10 trips per year) to continue to refine estimates of selectivity bias and to support additional simulation modelling. </w:t>
      </w:r>
    </w:p>
    <w:p w:rsidR="00454F3A" w:rsidRPr="00BC61F6" w:rsidRDefault="00454F3A" w:rsidP="00454F3A">
      <w:pPr>
        <w:pStyle w:val="ListParagraph"/>
        <w:numPr>
          <w:ilvl w:val="0"/>
          <w:numId w:val="6"/>
        </w:numPr>
        <w:adjustRightInd w:val="0"/>
        <w:snapToGrid w:val="0"/>
        <w:spacing w:after="0" w:line="240" w:lineRule="auto"/>
        <w:contextualSpacing w:val="0"/>
        <w:jc w:val="both"/>
        <w:rPr>
          <w:rFonts w:ascii="Times New Roman" w:hAnsi="Times New Roman" w:cs="Times New Roman"/>
        </w:rPr>
      </w:pPr>
      <w:r w:rsidRPr="00BC61F6">
        <w:rPr>
          <w:rFonts w:ascii="Times New Roman" w:hAnsi="Times New Roman" w:cs="Times New Roman"/>
        </w:rPr>
        <w:t xml:space="preserve">Undertake additional simulation modelling to estimate precision and bias of using corrected spill sampling data as the basis for estimating purse seine species composition at various levels of resolution. </w:t>
      </w:r>
    </w:p>
    <w:p w:rsidR="00454F3A" w:rsidRPr="00BC61F6" w:rsidRDefault="00454F3A" w:rsidP="00454F3A">
      <w:pPr>
        <w:pStyle w:val="ListParagraph"/>
        <w:numPr>
          <w:ilvl w:val="0"/>
          <w:numId w:val="6"/>
        </w:numPr>
        <w:adjustRightInd w:val="0"/>
        <w:snapToGrid w:val="0"/>
        <w:spacing w:after="0" w:line="240" w:lineRule="auto"/>
        <w:contextualSpacing w:val="0"/>
        <w:jc w:val="both"/>
        <w:rPr>
          <w:rFonts w:ascii="Times New Roman" w:hAnsi="Times New Roman" w:cs="Times New Roman"/>
        </w:rPr>
      </w:pPr>
      <w:r w:rsidRPr="00BC61F6">
        <w:rPr>
          <w:rFonts w:ascii="Times New Roman" w:hAnsi="Times New Roman" w:cs="Times New Roman"/>
        </w:rPr>
        <w:t>Consider other work in progress to assess the accuracy of cannery records with respect to estimates of species composition at the trip level. If accurate data could be obtained from canneries, it would be an invaluable additional source of information for the estimation of species composition of the purse seine catch.</w:t>
      </w:r>
    </w:p>
    <w:p w:rsidR="0041420D" w:rsidRDefault="0041420D" w:rsidP="00BC61F6">
      <w:pPr>
        <w:adjustRightInd w:val="0"/>
        <w:snapToGrid w:val="0"/>
        <w:spacing w:after="0" w:line="240" w:lineRule="auto"/>
        <w:jc w:val="both"/>
        <w:rPr>
          <w:rFonts w:ascii="Times New Roman" w:eastAsia="맑은 고딕" w:hAnsi="Times New Roman" w:cs="Times New Roman" w:hint="eastAsia"/>
          <w:lang w:eastAsia="ko-KR"/>
        </w:rPr>
      </w:pPr>
    </w:p>
    <w:p w:rsidR="004F7F51" w:rsidRPr="004F7F51" w:rsidRDefault="004F7F51" w:rsidP="00BC61F6">
      <w:pPr>
        <w:adjustRightInd w:val="0"/>
        <w:snapToGrid w:val="0"/>
        <w:spacing w:after="0" w:line="240" w:lineRule="auto"/>
        <w:jc w:val="both"/>
        <w:rPr>
          <w:rFonts w:ascii="Times New Roman" w:eastAsia="맑은 고딕" w:hAnsi="Times New Roman" w:cs="Times New Roman" w:hint="eastAsia"/>
          <w:lang w:eastAsia="ko-KR"/>
        </w:rPr>
      </w:pPr>
    </w:p>
    <w:p w:rsidR="00BC61F6" w:rsidRPr="00327385" w:rsidRDefault="004F7F51" w:rsidP="00327385">
      <w:pPr>
        <w:adjustRightInd w:val="0"/>
        <w:snapToGrid w:val="0"/>
        <w:spacing w:after="0" w:line="240" w:lineRule="auto"/>
        <w:rPr>
          <w:rFonts w:ascii="Times New Roman" w:eastAsia="Times New Roman" w:hAnsi="Times New Roman" w:cs="Times New Roman"/>
          <w:b/>
        </w:rPr>
      </w:pPr>
      <w:r w:rsidRPr="004F7F51">
        <w:rPr>
          <w:rFonts w:ascii="Times New Roman Bold" w:hAnsi="Times New Roman Bold" w:cs="Times New Roman"/>
          <w:b/>
          <w:caps/>
          <w:lang w:eastAsia="ko-KR"/>
        </w:rPr>
        <w:t xml:space="preserve">Project </w:t>
      </w:r>
      <w:r w:rsidR="00BC61F6" w:rsidRPr="00327385">
        <w:rPr>
          <w:rFonts w:ascii="Times New Roman" w:eastAsia="Times New Roman" w:hAnsi="Times New Roman" w:cs="Times New Roman"/>
          <w:b/>
        </w:rPr>
        <w:t>67</w:t>
      </w:r>
    </w:p>
    <w:p w:rsidR="003D5A91" w:rsidRPr="00327385" w:rsidRDefault="00BC61F6" w:rsidP="00327385">
      <w:pPr>
        <w:adjustRightInd w:val="0"/>
        <w:snapToGrid w:val="0"/>
        <w:spacing w:after="0" w:line="240" w:lineRule="auto"/>
        <w:rPr>
          <w:rFonts w:ascii="Times New Roman" w:eastAsia="Times New Roman" w:hAnsi="Times New Roman" w:cs="Times New Roman"/>
          <w:b/>
        </w:rPr>
      </w:pPr>
      <w:r w:rsidRPr="00327385">
        <w:rPr>
          <w:rFonts w:ascii="Times New Roman" w:eastAsia="Times New Roman" w:hAnsi="Times New Roman" w:cs="Times New Roman"/>
          <w:b/>
        </w:rPr>
        <w:t>Review of impacts of recent high catches of skipjack on fisheries on the margins of the WCPFC Convention Area</w:t>
      </w:r>
    </w:p>
    <w:p w:rsidR="00454F3A" w:rsidRPr="00327385" w:rsidRDefault="00454F3A" w:rsidP="00327385">
      <w:pPr>
        <w:adjustRightInd w:val="0"/>
        <w:snapToGrid w:val="0"/>
        <w:spacing w:after="0" w:line="240" w:lineRule="auto"/>
        <w:rPr>
          <w:rFonts w:ascii="Times New Roman" w:eastAsia="맑은 고딕" w:hAnsi="Times New Roman" w:cs="Times New Roman"/>
          <w:b/>
          <w:u w:val="single"/>
          <w:lang w:eastAsia="ko-KR"/>
        </w:rPr>
      </w:pPr>
    </w:p>
    <w:p w:rsidR="00BC61F6" w:rsidRPr="00327385" w:rsidRDefault="00BC61F6" w:rsidP="00327385">
      <w:pPr>
        <w:adjustRightInd w:val="0"/>
        <w:snapToGrid w:val="0"/>
        <w:spacing w:after="0" w:line="240" w:lineRule="auto"/>
        <w:rPr>
          <w:rFonts w:ascii="Times New Roman" w:hAnsi="Times New Roman" w:cs="Times New Roman"/>
          <w:b/>
          <w:u w:val="single"/>
        </w:rPr>
      </w:pPr>
      <w:r w:rsidRPr="00327385">
        <w:rPr>
          <w:rFonts w:ascii="Times New Roman" w:hAnsi="Times New Roman" w:cs="Times New Roman"/>
          <w:b/>
          <w:u w:val="single"/>
        </w:rPr>
        <w:t>(For 2016)</w:t>
      </w:r>
    </w:p>
    <w:p w:rsidR="00327385" w:rsidRPr="00327385" w:rsidRDefault="00327385" w:rsidP="004F7F51">
      <w:pPr>
        <w:adjustRightInd w:val="0"/>
        <w:snapToGrid w:val="0"/>
        <w:spacing w:after="0" w:line="240" w:lineRule="auto"/>
        <w:ind w:left="360"/>
        <w:jc w:val="both"/>
        <w:rPr>
          <w:rFonts w:ascii="Times New Roman" w:hAnsi="Times New Roman" w:cs="Times New Roman"/>
          <w:lang w:val="en-US" w:eastAsia="ja-JP"/>
        </w:rPr>
      </w:pPr>
      <w:r w:rsidRPr="00327385">
        <w:rPr>
          <w:rFonts w:ascii="Times New Roman" w:hAnsi="Times New Roman" w:cs="Times New Roman"/>
          <w:lang w:val="en-US" w:eastAsia="ja-JP"/>
        </w:rPr>
        <w:t>Data update until 2015 and down scale the new optimization at coarse resolution to the corrected GLORYS + Mercator operational model and conduct fishing impact and connectivity analysis. The progress will be presented at the SC13 as well as preliminary results of otolith data analysis.</w:t>
      </w:r>
    </w:p>
    <w:p w:rsidR="00882CB3" w:rsidRPr="00327385" w:rsidRDefault="00882CB3" w:rsidP="00327385">
      <w:pPr>
        <w:adjustRightInd w:val="0"/>
        <w:snapToGrid w:val="0"/>
        <w:spacing w:after="0" w:line="240" w:lineRule="auto"/>
        <w:rPr>
          <w:rFonts w:ascii="Times New Roman" w:eastAsia="맑은 고딕" w:hAnsi="Times New Roman" w:cs="Times New Roman"/>
          <w:lang w:eastAsia="ko-KR"/>
        </w:rPr>
      </w:pPr>
    </w:p>
    <w:p w:rsidR="00BC61F6" w:rsidRPr="00327385" w:rsidRDefault="00BC61F6" w:rsidP="00327385">
      <w:pPr>
        <w:adjustRightInd w:val="0"/>
        <w:snapToGrid w:val="0"/>
        <w:spacing w:after="0" w:line="240" w:lineRule="auto"/>
        <w:rPr>
          <w:rFonts w:ascii="Times New Roman" w:eastAsia="맑은 고딕" w:hAnsi="Times New Roman" w:cs="Times New Roman"/>
          <w:b/>
          <w:u w:val="single"/>
          <w:lang w:eastAsia="ko-KR"/>
        </w:rPr>
      </w:pPr>
      <w:r w:rsidRPr="00327385">
        <w:rPr>
          <w:rFonts w:ascii="Times New Roman" w:hAnsi="Times New Roman" w:cs="Times New Roman"/>
          <w:b/>
          <w:u w:val="single"/>
        </w:rPr>
        <w:t>(For 2017-2019)</w:t>
      </w:r>
    </w:p>
    <w:p w:rsidR="00327385" w:rsidRPr="00327385" w:rsidRDefault="00327385" w:rsidP="004F7F51">
      <w:pPr>
        <w:adjustRightInd w:val="0"/>
        <w:snapToGrid w:val="0"/>
        <w:spacing w:after="0" w:line="240" w:lineRule="auto"/>
        <w:ind w:left="360"/>
        <w:jc w:val="both"/>
        <w:rPr>
          <w:rFonts w:ascii="Times New Roman" w:eastAsia="MS Mincho" w:hAnsi="Times New Roman" w:cs="Times New Roman"/>
          <w:lang w:eastAsia="ja-JP"/>
        </w:rPr>
      </w:pPr>
      <w:r w:rsidRPr="00327385">
        <w:rPr>
          <w:rFonts w:ascii="Times New Roman" w:eastAsia="MS Mincho" w:hAnsi="Times New Roman" w:cs="Times New Roman"/>
          <w:lang w:eastAsia="ja-JP"/>
        </w:rPr>
        <w:t>SEAPODYM work, Tagging activities</w:t>
      </w:r>
      <w:proofErr w:type="gramStart"/>
      <w:r w:rsidRPr="00327385">
        <w:rPr>
          <w:rFonts w:ascii="Times New Roman" w:eastAsia="MS Mincho" w:hAnsi="Times New Roman" w:cs="Times New Roman"/>
          <w:lang w:eastAsia="ja-JP"/>
        </w:rPr>
        <w:t>, including</w:t>
      </w:r>
      <w:proofErr w:type="gramEnd"/>
      <w:r w:rsidRPr="00327385">
        <w:rPr>
          <w:rFonts w:ascii="Times New Roman" w:eastAsia="MS Mincho" w:hAnsi="Times New Roman" w:cs="Times New Roman"/>
          <w:lang w:eastAsia="ja-JP"/>
        </w:rPr>
        <w:t xml:space="preserve"> in sub-tropical and temperate regions, genetic analysis and otolith analysis focusing on early growth rate to </w:t>
      </w:r>
      <w:r w:rsidRPr="00327385">
        <w:rPr>
          <w:rFonts w:ascii="Times New Roman" w:hAnsi="Times New Roman" w:cs="Times New Roman"/>
          <w:lang w:eastAsia="ko-KR"/>
        </w:rPr>
        <w:t>provide better information on stock connectivity and movement.</w:t>
      </w:r>
      <w:r w:rsidRPr="00327385">
        <w:rPr>
          <w:rFonts w:ascii="Times New Roman" w:eastAsia="MS Mincho" w:hAnsi="Times New Roman" w:cs="Times New Roman"/>
          <w:lang w:eastAsia="ja-JP"/>
        </w:rPr>
        <w:t xml:space="preserve"> </w:t>
      </w:r>
    </w:p>
    <w:p w:rsidR="00327385" w:rsidRPr="00327385" w:rsidRDefault="00327385" w:rsidP="004F7F51">
      <w:pPr>
        <w:pStyle w:val="ListParagraph"/>
        <w:numPr>
          <w:ilvl w:val="0"/>
          <w:numId w:val="9"/>
        </w:numPr>
        <w:adjustRightInd w:val="0"/>
        <w:snapToGrid w:val="0"/>
        <w:spacing w:after="0" w:line="240" w:lineRule="auto"/>
        <w:ind w:left="1080"/>
        <w:contextualSpacing w:val="0"/>
        <w:jc w:val="both"/>
        <w:rPr>
          <w:rFonts w:ascii="Times New Roman" w:eastAsia="MS Mincho" w:hAnsi="Times New Roman" w:cs="Times New Roman"/>
          <w:lang w:eastAsia="ja-JP"/>
        </w:rPr>
      </w:pPr>
      <w:r w:rsidRPr="00327385">
        <w:rPr>
          <w:rFonts w:ascii="Times New Roman" w:hAnsi="Times New Roman" w:cs="Times New Roman"/>
        </w:rPr>
        <w:t>SEAPODYM works to investigate spatial fishing impact in the WCPO (continue)</w:t>
      </w:r>
    </w:p>
    <w:p w:rsidR="00327385" w:rsidRPr="00327385" w:rsidRDefault="00327385" w:rsidP="004F7F51">
      <w:pPr>
        <w:pStyle w:val="ListParagraph"/>
        <w:numPr>
          <w:ilvl w:val="0"/>
          <w:numId w:val="9"/>
        </w:numPr>
        <w:autoSpaceDE w:val="0"/>
        <w:autoSpaceDN w:val="0"/>
        <w:adjustRightInd w:val="0"/>
        <w:snapToGrid w:val="0"/>
        <w:spacing w:after="0" w:line="240" w:lineRule="auto"/>
        <w:ind w:left="1080"/>
        <w:contextualSpacing w:val="0"/>
        <w:rPr>
          <w:rFonts w:ascii="Times New Roman" w:hAnsi="Times New Roman" w:cs="Times New Roman"/>
        </w:rPr>
      </w:pPr>
      <w:r w:rsidRPr="00327385">
        <w:rPr>
          <w:rFonts w:ascii="Times New Roman" w:hAnsi="Times New Roman" w:cs="Times New Roman"/>
        </w:rPr>
        <w:t>Collection and analysis of genetic samples from skipjack around Japan and in various areas of the equatorial fishery, to potentially determine the likely spawning ground origin of skipjack around Japan.</w:t>
      </w:r>
    </w:p>
    <w:p w:rsidR="00327385" w:rsidRPr="00327385" w:rsidRDefault="00327385" w:rsidP="004F7F51">
      <w:pPr>
        <w:pStyle w:val="ListParagraph"/>
        <w:numPr>
          <w:ilvl w:val="0"/>
          <w:numId w:val="9"/>
        </w:numPr>
        <w:autoSpaceDE w:val="0"/>
        <w:autoSpaceDN w:val="0"/>
        <w:adjustRightInd w:val="0"/>
        <w:snapToGrid w:val="0"/>
        <w:spacing w:after="0" w:line="240" w:lineRule="auto"/>
        <w:ind w:left="1080"/>
        <w:contextualSpacing w:val="0"/>
        <w:rPr>
          <w:rFonts w:ascii="Times New Roman" w:hAnsi="Times New Roman" w:cs="Times New Roman"/>
        </w:rPr>
      </w:pPr>
      <w:r w:rsidRPr="00327385">
        <w:rPr>
          <w:rFonts w:ascii="Times New Roman" w:hAnsi="Times New Roman" w:cs="Times New Roman"/>
        </w:rPr>
        <w:t>Otolith data analysis to identify spawning or hatching area using different growth pattern in different areas (2 years : preliminary analysis using Japanese data and tissue bank data)</w:t>
      </w:r>
    </w:p>
    <w:p w:rsidR="00327385" w:rsidRPr="00327385" w:rsidRDefault="00327385" w:rsidP="004F7F51">
      <w:pPr>
        <w:pStyle w:val="ListParagraph"/>
        <w:numPr>
          <w:ilvl w:val="0"/>
          <w:numId w:val="9"/>
        </w:numPr>
        <w:adjustRightInd w:val="0"/>
        <w:snapToGrid w:val="0"/>
        <w:spacing w:after="0" w:line="240" w:lineRule="auto"/>
        <w:ind w:left="1080"/>
        <w:contextualSpacing w:val="0"/>
        <w:rPr>
          <w:rFonts w:ascii="Times New Roman" w:hAnsi="Times New Roman" w:cs="Times New Roman"/>
        </w:rPr>
      </w:pPr>
      <w:r w:rsidRPr="00327385">
        <w:rPr>
          <w:rFonts w:ascii="Times New Roman" w:hAnsi="Times New Roman" w:cs="Times New Roman"/>
        </w:rPr>
        <w:t>tagging activities in sub-tropical and template regions to provide better information on stock connectivity and movement (this is in relation to SC11 recommendation)</w:t>
      </w:r>
    </w:p>
    <w:p w:rsidR="00327385" w:rsidRDefault="00327385" w:rsidP="004F7F51">
      <w:pPr>
        <w:autoSpaceDE w:val="0"/>
        <w:autoSpaceDN w:val="0"/>
        <w:adjustRightInd w:val="0"/>
        <w:spacing w:after="0" w:line="240" w:lineRule="auto"/>
        <w:rPr>
          <w:rFonts w:ascii="Times New Roman" w:eastAsia="맑은 고딕" w:hAnsi="Times New Roman" w:cs="Times New Roman" w:hint="eastAsia"/>
          <w:lang w:eastAsia="ko-KR"/>
        </w:rPr>
      </w:pPr>
    </w:p>
    <w:p w:rsidR="004F7F51" w:rsidRDefault="004F7F51" w:rsidP="004F7F51">
      <w:pPr>
        <w:autoSpaceDE w:val="0"/>
        <w:autoSpaceDN w:val="0"/>
        <w:adjustRightInd w:val="0"/>
        <w:spacing w:after="0" w:line="240" w:lineRule="auto"/>
        <w:rPr>
          <w:rFonts w:ascii="Times New Roman Bold" w:eastAsia="맑은 고딕" w:hAnsi="Times New Roman Bold" w:cs="Times New Roman" w:hint="eastAsia"/>
          <w:b/>
          <w:caps/>
          <w:lang w:eastAsia="ko-KR"/>
        </w:rPr>
      </w:pPr>
    </w:p>
    <w:p w:rsidR="004F7F51" w:rsidRPr="004F7F51" w:rsidRDefault="004F7F51" w:rsidP="004F7F51">
      <w:pPr>
        <w:autoSpaceDE w:val="0"/>
        <w:autoSpaceDN w:val="0"/>
        <w:adjustRightInd w:val="0"/>
        <w:spacing w:after="0" w:line="240" w:lineRule="auto"/>
        <w:rPr>
          <w:rFonts w:ascii="Times New Roman" w:eastAsia="맑은 고딕" w:hAnsi="Times New Roman" w:cs="Times New Roman" w:hint="eastAsia"/>
          <w:b/>
          <w:lang w:eastAsia="ko-KR"/>
        </w:rPr>
      </w:pPr>
      <w:r w:rsidRPr="004F7F51">
        <w:rPr>
          <w:rFonts w:ascii="Times New Roman Bold" w:hAnsi="Times New Roman Bold" w:cs="Times New Roman"/>
          <w:b/>
          <w:caps/>
          <w:lang w:eastAsia="ko-KR"/>
        </w:rPr>
        <w:lastRenderedPageBreak/>
        <w:t xml:space="preserve">Project </w:t>
      </w:r>
      <w:r w:rsidRPr="004F7F51">
        <w:rPr>
          <w:rFonts w:ascii="Times New Roman" w:eastAsia="맑은 고딕" w:hAnsi="Times New Roman" w:cs="Times New Roman" w:hint="eastAsia"/>
          <w:b/>
          <w:lang w:eastAsia="ko-KR"/>
        </w:rPr>
        <w:t>78 (NEW)</w:t>
      </w:r>
    </w:p>
    <w:p w:rsidR="004F7F51" w:rsidRPr="004F7F51" w:rsidRDefault="004F7F51" w:rsidP="004F7F51">
      <w:pPr>
        <w:autoSpaceDE w:val="0"/>
        <w:autoSpaceDN w:val="0"/>
        <w:adjustRightInd w:val="0"/>
        <w:spacing w:after="0" w:line="240" w:lineRule="auto"/>
        <w:rPr>
          <w:rFonts w:ascii="Times New Roman" w:eastAsia="맑은 고딕" w:hAnsi="Times New Roman" w:cs="Times New Roman" w:hint="eastAsia"/>
          <w:lang w:eastAsia="ko-KR"/>
        </w:rPr>
      </w:pPr>
      <w:r w:rsidRPr="00D10860">
        <w:rPr>
          <w:rFonts w:ascii="Times New Roman" w:hAnsi="Times New Roman" w:cs="Times New Roman"/>
          <w:b/>
        </w:rPr>
        <w:t>Review of shark data and modelling framework to support stock assessments</w:t>
      </w:r>
    </w:p>
    <w:tbl>
      <w:tblPr>
        <w:tblStyle w:val="TableGrid"/>
        <w:tblW w:w="982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548"/>
        <w:gridCol w:w="8280"/>
      </w:tblGrid>
      <w:tr w:rsidR="004F7F51" w:rsidRPr="00D10860" w:rsidTr="006139C7">
        <w:trPr>
          <w:trHeight w:val="288"/>
        </w:trPr>
        <w:tc>
          <w:tcPr>
            <w:tcW w:w="1548" w:type="dxa"/>
          </w:tcPr>
          <w:p w:rsidR="004F7F51" w:rsidRPr="00D10860" w:rsidRDefault="004F7F51" w:rsidP="004F7F51">
            <w:pPr>
              <w:adjustRightInd w:val="0"/>
              <w:snapToGrid w:val="0"/>
              <w:jc w:val="both"/>
              <w:rPr>
                <w:rFonts w:asciiTheme="majorHAnsi" w:hAnsiTheme="majorHAnsi"/>
                <w:b/>
                <w:lang w:val="en-US" w:eastAsia="ja-JP"/>
              </w:rPr>
            </w:pPr>
            <w:r w:rsidRPr="00D10860">
              <w:rPr>
                <w:rFonts w:asciiTheme="majorHAnsi" w:hAnsiTheme="majorHAnsi"/>
                <w:b/>
                <w:lang w:val="en-US" w:eastAsia="ja-JP"/>
              </w:rPr>
              <w:t>Objectives</w:t>
            </w:r>
          </w:p>
        </w:tc>
        <w:tc>
          <w:tcPr>
            <w:tcW w:w="8280" w:type="dxa"/>
          </w:tcPr>
          <w:p w:rsidR="004F7F51" w:rsidRPr="00D10860" w:rsidRDefault="004F7F51" w:rsidP="004F7F51">
            <w:pPr>
              <w:adjustRightInd w:val="0"/>
              <w:snapToGrid w:val="0"/>
              <w:jc w:val="both"/>
              <w:rPr>
                <w:rFonts w:asciiTheme="majorHAnsi" w:hAnsiTheme="majorHAnsi"/>
                <w:lang w:val="en-US" w:eastAsia="ja-JP"/>
              </w:rPr>
            </w:pPr>
            <w:r w:rsidRPr="00D10860">
              <w:rPr>
                <w:rFonts w:asciiTheme="majorHAnsi" w:hAnsiTheme="majorHAnsi"/>
                <w:lang w:val="en-US" w:eastAsia="ja-JP"/>
              </w:rPr>
              <w:t>Implement a review of the data availability, data quality and data gaps for undertaking shark assessments, and the associated need to identify appropriate data assumptions for re-constructing data time-series and appropriate modelling techniques</w:t>
            </w:r>
          </w:p>
        </w:tc>
      </w:tr>
      <w:tr w:rsidR="004F7F51" w:rsidRPr="00D10860" w:rsidTr="006139C7">
        <w:trPr>
          <w:trHeight w:val="288"/>
        </w:trPr>
        <w:tc>
          <w:tcPr>
            <w:tcW w:w="1548" w:type="dxa"/>
          </w:tcPr>
          <w:p w:rsidR="004F7F51" w:rsidRPr="00D10860" w:rsidRDefault="004F7F51" w:rsidP="004F7F51">
            <w:pPr>
              <w:adjustRightInd w:val="0"/>
              <w:snapToGrid w:val="0"/>
              <w:jc w:val="both"/>
              <w:rPr>
                <w:rFonts w:asciiTheme="majorHAnsi" w:hAnsiTheme="majorHAnsi"/>
                <w:b/>
                <w:lang w:val="en-US" w:eastAsia="ja-JP"/>
              </w:rPr>
            </w:pPr>
            <w:r w:rsidRPr="00D10860">
              <w:rPr>
                <w:rFonts w:asciiTheme="majorHAnsi" w:hAnsiTheme="majorHAnsi"/>
                <w:b/>
                <w:lang w:val="en-US" w:eastAsia="ja-JP"/>
              </w:rPr>
              <w:t>Rationale</w:t>
            </w:r>
          </w:p>
        </w:tc>
        <w:tc>
          <w:tcPr>
            <w:tcW w:w="8280" w:type="dxa"/>
          </w:tcPr>
          <w:p w:rsidR="004F7F51" w:rsidRPr="00D10860" w:rsidRDefault="004F7F51" w:rsidP="004F7F51">
            <w:pPr>
              <w:numPr>
                <w:ilvl w:val="0"/>
                <w:numId w:val="12"/>
              </w:numPr>
              <w:adjustRightInd w:val="0"/>
              <w:snapToGrid w:val="0"/>
              <w:ind w:left="702"/>
              <w:rPr>
                <w:rFonts w:asciiTheme="majorHAnsi" w:eastAsia="바탕" w:hAnsiTheme="majorHAnsi"/>
                <w:lang w:val="en-US" w:eastAsia="en-US"/>
              </w:rPr>
            </w:pPr>
            <w:r w:rsidRPr="00D10860">
              <w:rPr>
                <w:rFonts w:asciiTheme="majorHAnsi" w:eastAsia="바탕" w:hAnsiTheme="majorHAnsi"/>
                <w:lang w:val="en-US" w:eastAsia="en-US"/>
              </w:rPr>
              <w:t>Implements recommendations from the South Pacific blue shark, the 2016 SPC data gaps paper and the BDEP paper regarding the need to inspect and clean existing shark data holdings</w:t>
            </w:r>
          </w:p>
          <w:p w:rsidR="004F7F51" w:rsidRPr="00D10860" w:rsidRDefault="004F7F51" w:rsidP="004F7F51">
            <w:pPr>
              <w:numPr>
                <w:ilvl w:val="0"/>
                <w:numId w:val="12"/>
              </w:numPr>
              <w:adjustRightInd w:val="0"/>
              <w:snapToGrid w:val="0"/>
              <w:ind w:left="702"/>
              <w:rPr>
                <w:rFonts w:asciiTheme="majorHAnsi" w:eastAsia="바탕" w:hAnsiTheme="majorHAnsi"/>
                <w:lang w:val="en-US" w:eastAsia="en-US"/>
              </w:rPr>
            </w:pPr>
            <w:r w:rsidRPr="00D10860">
              <w:rPr>
                <w:rFonts w:asciiTheme="majorHAnsi" w:eastAsia="바탕" w:hAnsiTheme="majorHAnsi"/>
                <w:lang w:val="en-US" w:eastAsia="en-US"/>
              </w:rPr>
              <w:t>Assessments usually do not have time for this type of work, and general data management budgets do not provide for this depth of focus</w:t>
            </w:r>
          </w:p>
          <w:p w:rsidR="004F7F51" w:rsidRPr="00D10860" w:rsidRDefault="004F7F51" w:rsidP="004F7F51">
            <w:pPr>
              <w:numPr>
                <w:ilvl w:val="0"/>
                <w:numId w:val="12"/>
              </w:numPr>
              <w:adjustRightInd w:val="0"/>
              <w:snapToGrid w:val="0"/>
              <w:ind w:left="702"/>
              <w:rPr>
                <w:rFonts w:asciiTheme="majorHAnsi" w:eastAsia="바탕" w:hAnsiTheme="majorHAnsi"/>
                <w:lang w:val="en-US" w:eastAsia="en-US"/>
              </w:rPr>
            </w:pPr>
            <w:r w:rsidRPr="00D10860">
              <w:rPr>
                <w:rFonts w:asciiTheme="majorHAnsi" w:eastAsia="바탕" w:hAnsiTheme="majorHAnsi"/>
                <w:lang w:val="en-US" w:eastAsia="en-US"/>
              </w:rPr>
              <w:t>While providing an improved understanding of existing data holdings and their utility for assessments, the project would also improve the modelling framework to be used in shark assessments.</w:t>
            </w:r>
          </w:p>
        </w:tc>
      </w:tr>
      <w:tr w:rsidR="004F7F51" w:rsidRPr="00D10860" w:rsidTr="006139C7">
        <w:trPr>
          <w:trHeight w:val="288"/>
        </w:trPr>
        <w:tc>
          <w:tcPr>
            <w:tcW w:w="1548" w:type="dxa"/>
          </w:tcPr>
          <w:p w:rsidR="004F7F51" w:rsidRPr="00D10860" w:rsidRDefault="004F7F51" w:rsidP="004F7F51">
            <w:pPr>
              <w:adjustRightInd w:val="0"/>
              <w:snapToGrid w:val="0"/>
              <w:jc w:val="both"/>
              <w:rPr>
                <w:rFonts w:asciiTheme="majorHAnsi" w:hAnsiTheme="majorHAnsi"/>
                <w:b/>
                <w:lang w:val="en-US" w:eastAsia="ja-JP"/>
              </w:rPr>
            </w:pPr>
            <w:r w:rsidRPr="00D10860">
              <w:rPr>
                <w:rFonts w:asciiTheme="majorHAnsi" w:hAnsiTheme="majorHAnsi"/>
                <w:b/>
                <w:lang w:val="en-US" w:eastAsia="ja-JP"/>
              </w:rPr>
              <w:t>Assumptions</w:t>
            </w:r>
          </w:p>
        </w:tc>
        <w:tc>
          <w:tcPr>
            <w:tcW w:w="8280" w:type="dxa"/>
          </w:tcPr>
          <w:p w:rsidR="004F7F51" w:rsidRPr="00D10860" w:rsidRDefault="004F7F51" w:rsidP="004F7F51">
            <w:pPr>
              <w:numPr>
                <w:ilvl w:val="0"/>
                <w:numId w:val="13"/>
              </w:numPr>
              <w:adjustRightInd w:val="0"/>
              <w:snapToGrid w:val="0"/>
              <w:rPr>
                <w:rFonts w:asciiTheme="majorHAnsi" w:eastAsia="바탕" w:hAnsiTheme="majorHAnsi"/>
                <w:lang w:val="en-US" w:eastAsia="en-US"/>
              </w:rPr>
            </w:pPr>
            <w:r w:rsidRPr="00D10860">
              <w:rPr>
                <w:rFonts w:asciiTheme="majorHAnsi" w:eastAsia="바탕" w:hAnsiTheme="majorHAnsi"/>
                <w:lang w:val="en-US" w:eastAsia="en-US"/>
              </w:rPr>
              <w:t>Would require either SPC, or a consultant working with SPC, so that all data holdings that are usually accessed for stock assessments can be included.</w:t>
            </w:r>
          </w:p>
        </w:tc>
      </w:tr>
      <w:tr w:rsidR="004F7F51" w:rsidRPr="00D10860" w:rsidTr="006139C7">
        <w:trPr>
          <w:trHeight w:val="288"/>
        </w:trPr>
        <w:tc>
          <w:tcPr>
            <w:tcW w:w="1548" w:type="dxa"/>
          </w:tcPr>
          <w:p w:rsidR="004F7F51" w:rsidRPr="00D10860" w:rsidRDefault="004F7F51" w:rsidP="004F7F51">
            <w:pPr>
              <w:adjustRightInd w:val="0"/>
              <w:snapToGrid w:val="0"/>
              <w:jc w:val="both"/>
              <w:rPr>
                <w:rFonts w:asciiTheme="majorHAnsi" w:hAnsiTheme="majorHAnsi"/>
                <w:b/>
                <w:lang w:val="en-US" w:eastAsia="ja-JP"/>
              </w:rPr>
            </w:pPr>
            <w:r w:rsidRPr="00D10860">
              <w:rPr>
                <w:rFonts w:asciiTheme="majorHAnsi" w:hAnsiTheme="majorHAnsi"/>
                <w:b/>
                <w:lang w:val="en-US" w:eastAsia="ja-JP"/>
              </w:rPr>
              <w:t>Scope</w:t>
            </w:r>
          </w:p>
        </w:tc>
        <w:tc>
          <w:tcPr>
            <w:tcW w:w="8280" w:type="dxa"/>
          </w:tcPr>
          <w:p w:rsidR="004F7F51" w:rsidRPr="00D10860" w:rsidRDefault="004F7F51" w:rsidP="004F7F51">
            <w:pPr>
              <w:adjustRightInd w:val="0"/>
              <w:snapToGrid w:val="0"/>
              <w:jc w:val="both"/>
              <w:rPr>
                <w:rFonts w:asciiTheme="majorHAnsi" w:hAnsiTheme="majorHAnsi"/>
                <w:lang w:val="en-US" w:eastAsia="ja-JP"/>
              </w:rPr>
            </w:pPr>
            <w:r w:rsidRPr="00D10860">
              <w:rPr>
                <w:rFonts w:asciiTheme="majorHAnsi" w:hAnsiTheme="majorHAnsi"/>
                <w:lang w:val="en-US" w:eastAsia="ja-JP"/>
              </w:rPr>
              <w:t>This study should be conducted by a scientist familiar with shark biology and assessment methods (not by a data management generalist).  The review should cover all WCPFC key species and include:</w:t>
            </w:r>
          </w:p>
          <w:p w:rsidR="004F7F51" w:rsidRPr="00D10860" w:rsidRDefault="004F7F51" w:rsidP="004F7F51">
            <w:pPr>
              <w:numPr>
                <w:ilvl w:val="0"/>
                <w:numId w:val="11"/>
              </w:numPr>
              <w:adjustRightInd w:val="0"/>
              <w:snapToGrid w:val="0"/>
              <w:rPr>
                <w:rFonts w:asciiTheme="majorHAnsi" w:eastAsia="바탕" w:hAnsiTheme="majorHAnsi"/>
                <w:lang w:val="en-US" w:eastAsia="en-US"/>
              </w:rPr>
            </w:pPr>
            <w:r w:rsidRPr="00D10860">
              <w:rPr>
                <w:rFonts w:asciiTheme="majorHAnsi" w:eastAsia="바탕" w:hAnsiTheme="majorHAnsi"/>
                <w:lang w:val="en-US" w:eastAsia="en-US"/>
              </w:rPr>
              <w:t>Assess the quality of the data currently held including the spatial and temporal coverage of logbook and observer data,</w:t>
            </w:r>
          </w:p>
          <w:p w:rsidR="004F7F51" w:rsidRPr="00D10860" w:rsidRDefault="004F7F51" w:rsidP="004F7F51">
            <w:pPr>
              <w:numPr>
                <w:ilvl w:val="0"/>
                <w:numId w:val="11"/>
              </w:numPr>
              <w:adjustRightInd w:val="0"/>
              <w:snapToGrid w:val="0"/>
              <w:rPr>
                <w:rFonts w:asciiTheme="majorHAnsi" w:eastAsia="바탕" w:hAnsiTheme="majorHAnsi"/>
                <w:lang w:val="en-US" w:eastAsia="en-US"/>
              </w:rPr>
            </w:pPr>
            <w:r w:rsidRPr="00D10860">
              <w:rPr>
                <w:rFonts w:asciiTheme="majorHAnsi" w:eastAsia="바탕" w:hAnsiTheme="majorHAnsi"/>
                <w:lang w:val="en-US" w:eastAsia="en-US"/>
              </w:rPr>
              <w:t>Identify significant data gaps and the uncertainties which these gaps imply,</w:t>
            </w:r>
          </w:p>
          <w:p w:rsidR="004F7F51" w:rsidRPr="00D10860" w:rsidRDefault="004F7F51" w:rsidP="004F7F51">
            <w:pPr>
              <w:numPr>
                <w:ilvl w:val="0"/>
                <w:numId w:val="11"/>
              </w:numPr>
              <w:adjustRightInd w:val="0"/>
              <w:snapToGrid w:val="0"/>
              <w:rPr>
                <w:rFonts w:asciiTheme="majorHAnsi" w:eastAsia="바탕" w:hAnsiTheme="majorHAnsi"/>
                <w:lang w:val="en-US" w:eastAsia="en-US"/>
              </w:rPr>
            </w:pPr>
            <w:r w:rsidRPr="00D10860">
              <w:rPr>
                <w:rFonts w:asciiTheme="majorHAnsi" w:eastAsia="바탕" w:hAnsiTheme="majorHAnsi"/>
                <w:lang w:val="en-US" w:eastAsia="en-US"/>
              </w:rPr>
              <w:t>Comparing observer and logsheet data with a view to identifying and adjusting for under-reporting, discarding, non-species specific recording and other missing data,</w:t>
            </w:r>
          </w:p>
          <w:p w:rsidR="004F7F51" w:rsidRPr="00D10860" w:rsidRDefault="004F7F51" w:rsidP="004F7F51">
            <w:pPr>
              <w:numPr>
                <w:ilvl w:val="0"/>
                <w:numId w:val="11"/>
              </w:numPr>
              <w:adjustRightInd w:val="0"/>
              <w:snapToGrid w:val="0"/>
              <w:rPr>
                <w:rFonts w:asciiTheme="majorHAnsi" w:eastAsia="바탕" w:hAnsiTheme="majorHAnsi"/>
                <w:lang w:val="en-US" w:eastAsia="en-US"/>
              </w:rPr>
            </w:pPr>
            <w:r w:rsidRPr="00D10860">
              <w:rPr>
                <w:rFonts w:asciiTheme="majorHAnsi" w:eastAsia="바탕" w:hAnsiTheme="majorHAnsi"/>
                <w:lang w:val="en-US" w:eastAsia="en-US"/>
              </w:rPr>
              <w:t>Assess impact of specific shark related CMMs on data quality,</w:t>
            </w:r>
          </w:p>
          <w:p w:rsidR="004F7F51" w:rsidRPr="00D10860" w:rsidRDefault="004F7F51" w:rsidP="004F7F51">
            <w:pPr>
              <w:numPr>
                <w:ilvl w:val="0"/>
                <w:numId w:val="11"/>
              </w:numPr>
              <w:adjustRightInd w:val="0"/>
              <w:snapToGrid w:val="0"/>
              <w:rPr>
                <w:rFonts w:asciiTheme="majorHAnsi" w:eastAsia="바탕" w:hAnsiTheme="majorHAnsi"/>
                <w:lang w:val="en-US" w:eastAsia="en-US"/>
              </w:rPr>
            </w:pPr>
            <w:r w:rsidRPr="00D10860">
              <w:rPr>
                <w:rFonts w:asciiTheme="majorHAnsi" w:eastAsia="바탕" w:hAnsiTheme="majorHAnsi"/>
                <w:lang w:val="en-US" w:eastAsia="en-US"/>
              </w:rPr>
              <w:t>Investigate data reporting patterns by fleet including whether i) annual catches and discards are reported for all key species; ii) whether operational or aggregated logsheet data are provided for all key species; and iii) the extent to which the provided data are estimated and how that might affect their precision,</w:t>
            </w:r>
          </w:p>
          <w:p w:rsidR="004F7F51" w:rsidRPr="00D10860" w:rsidRDefault="004F7F51" w:rsidP="004F7F51">
            <w:pPr>
              <w:numPr>
                <w:ilvl w:val="0"/>
                <w:numId w:val="11"/>
              </w:numPr>
              <w:adjustRightInd w:val="0"/>
              <w:snapToGrid w:val="0"/>
              <w:rPr>
                <w:rFonts w:asciiTheme="majorHAnsi" w:eastAsia="바탕" w:hAnsiTheme="majorHAnsi"/>
                <w:lang w:val="en-US" w:eastAsia="en-US"/>
              </w:rPr>
            </w:pPr>
            <w:r w:rsidRPr="00D10860">
              <w:rPr>
                <w:rFonts w:asciiTheme="majorHAnsi" w:eastAsia="바탕" w:hAnsiTheme="majorHAnsi"/>
                <w:lang w:val="en-US" w:eastAsia="en-US"/>
              </w:rPr>
              <w:t>Identify mechanisms to addressing the current data gaps including identifying potential sources of new historical data,</w:t>
            </w:r>
          </w:p>
          <w:p w:rsidR="004F7F51" w:rsidRPr="00D10860" w:rsidRDefault="004F7F51" w:rsidP="004F7F51">
            <w:pPr>
              <w:numPr>
                <w:ilvl w:val="0"/>
                <w:numId w:val="11"/>
              </w:numPr>
              <w:adjustRightInd w:val="0"/>
              <w:snapToGrid w:val="0"/>
              <w:rPr>
                <w:rFonts w:asciiTheme="majorHAnsi" w:eastAsia="바탕" w:hAnsiTheme="majorHAnsi"/>
                <w:lang w:val="en-US" w:eastAsia="en-US"/>
              </w:rPr>
            </w:pPr>
            <w:r w:rsidRPr="00D10860">
              <w:rPr>
                <w:rFonts w:asciiTheme="majorHAnsi" w:eastAsia="바탕" w:hAnsiTheme="majorHAnsi"/>
                <w:lang w:val="en-US" w:eastAsia="en-US"/>
              </w:rPr>
              <w:t xml:space="preserve">Identify appropriate data assumptions for re-constructing data time-series and propose methods (e.g. weighting, extrapolation, </w:t>
            </w:r>
            <w:proofErr w:type="spellStart"/>
            <w:r w:rsidRPr="00D10860">
              <w:rPr>
                <w:rFonts w:asciiTheme="majorHAnsi" w:eastAsia="바탕" w:hAnsiTheme="majorHAnsi"/>
                <w:lang w:val="en-US" w:eastAsia="en-US"/>
              </w:rPr>
              <w:t>etc</w:t>
            </w:r>
            <w:proofErr w:type="spellEnd"/>
            <w:r w:rsidRPr="00D10860">
              <w:rPr>
                <w:rFonts w:asciiTheme="majorHAnsi" w:eastAsia="바탕" w:hAnsiTheme="majorHAnsi"/>
                <w:lang w:val="en-US" w:eastAsia="en-US"/>
              </w:rPr>
              <w:t>) to adjust for identified biases,</w:t>
            </w:r>
          </w:p>
          <w:p w:rsidR="004F7F51" w:rsidRPr="00D10860" w:rsidRDefault="004F7F51" w:rsidP="004F7F51">
            <w:pPr>
              <w:numPr>
                <w:ilvl w:val="0"/>
                <w:numId w:val="11"/>
              </w:numPr>
              <w:adjustRightInd w:val="0"/>
              <w:snapToGrid w:val="0"/>
              <w:rPr>
                <w:rFonts w:asciiTheme="majorHAnsi" w:eastAsia="바탕" w:hAnsiTheme="majorHAnsi"/>
                <w:lang w:val="en-US" w:eastAsia="en-US"/>
              </w:rPr>
            </w:pPr>
            <w:r w:rsidRPr="00D10860">
              <w:rPr>
                <w:rFonts w:asciiTheme="majorHAnsi" w:eastAsia="바탕" w:hAnsiTheme="majorHAnsi"/>
                <w:lang w:val="en-US" w:eastAsia="en-US"/>
              </w:rPr>
              <w:t xml:space="preserve">Provide advice on what types of analyses the data can support including advice on appropriate modelling approaches (e.g. CPUE </w:t>
            </w:r>
            <w:proofErr w:type="spellStart"/>
            <w:r w:rsidRPr="00D10860">
              <w:rPr>
                <w:rFonts w:asciiTheme="majorHAnsi" w:eastAsia="바탕" w:hAnsiTheme="majorHAnsi"/>
                <w:lang w:val="en-US" w:eastAsia="en-US"/>
              </w:rPr>
              <w:t>standardisation</w:t>
            </w:r>
            <w:proofErr w:type="spellEnd"/>
            <w:r w:rsidRPr="00D10860">
              <w:rPr>
                <w:rFonts w:asciiTheme="majorHAnsi" w:eastAsia="바탕" w:hAnsiTheme="majorHAnsi"/>
                <w:lang w:val="en-US" w:eastAsia="en-US"/>
              </w:rPr>
              <w:t>) where the data is considered sufficient,</w:t>
            </w:r>
          </w:p>
          <w:p w:rsidR="004F7F51" w:rsidRPr="00D10860" w:rsidRDefault="004F7F51" w:rsidP="004F7F51">
            <w:pPr>
              <w:numPr>
                <w:ilvl w:val="0"/>
                <w:numId w:val="11"/>
              </w:numPr>
              <w:adjustRightInd w:val="0"/>
              <w:snapToGrid w:val="0"/>
              <w:rPr>
                <w:rFonts w:asciiTheme="majorHAnsi" w:eastAsia="바탕" w:hAnsiTheme="majorHAnsi"/>
                <w:lang w:val="en-US" w:eastAsia="en-US"/>
              </w:rPr>
            </w:pPr>
            <w:r w:rsidRPr="00D10860">
              <w:rPr>
                <w:rFonts w:asciiTheme="majorHAnsi" w:eastAsia="바탕" w:hAnsiTheme="majorHAnsi"/>
                <w:lang w:val="en-US" w:eastAsia="en-US"/>
              </w:rPr>
              <w:t>Produce a paper containing recommendations, and revised datasets as appropriate, for SC13.</w:t>
            </w:r>
          </w:p>
        </w:tc>
      </w:tr>
      <w:tr w:rsidR="004F7F51" w:rsidRPr="00D10860" w:rsidTr="006139C7">
        <w:trPr>
          <w:trHeight w:val="288"/>
        </w:trPr>
        <w:tc>
          <w:tcPr>
            <w:tcW w:w="1548" w:type="dxa"/>
          </w:tcPr>
          <w:p w:rsidR="004F7F51" w:rsidRPr="00D10860" w:rsidRDefault="004F7F51" w:rsidP="004F7F51">
            <w:pPr>
              <w:adjustRightInd w:val="0"/>
              <w:snapToGrid w:val="0"/>
              <w:jc w:val="both"/>
              <w:rPr>
                <w:rFonts w:asciiTheme="majorHAnsi" w:hAnsiTheme="majorHAnsi"/>
                <w:b/>
                <w:lang w:val="en-US" w:eastAsia="ja-JP"/>
              </w:rPr>
            </w:pPr>
            <w:r w:rsidRPr="00D10860">
              <w:rPr>
                <w:rFonts w:asciiTheme="majorHAnsi" w:hAnsiTheme="majorHAnsi"/>
                <w:b/>
                <w:lang w:val="en-US" w:eastAsia="ja-JP"/>
              </w:rPr>
              <w:t>Budget</w:t>
            </w:r>
          </w:p>
        </w:tc>
        <w:tc>
          <w:tcPr>
            <w:tcW w:w="8280" w:type="dxa"/>
          </w:tcPr>
          <w:p w:rsidR="004F7F51" w:rsidRPr="00D10860" w:rsidRDefault="004F7F51" w:rsidP="004F7F51">
            <w:pPr>
              <w:adjustRightInd w:val="0"/>
              <w:snapToGrid w:val="0"/>
              <w:jc w:val="both"/>
              <w:rPr>
                <w:rFonts w:asciiTheme="majorHAnsi" w:hAnsiTheme="majorHAnsi"/>
                <w:lang w:val="en-US" w:eastAsia="ja-JP"/>
              </w:rPr>
            </w:pPr>
            <w:r>
              <w:rPr>
                <w:rFonts w:asciiTheme="majorHAnsi" w:hAnsiTheme="majorHAnsi"/>
                <w:lang w:val="en-US" w:eastAsia="ja-JP"/>
              </w:rPr>
              <w:t>$65,000</w:t>
            </w:r>
          </w:p>
        </w:tc>
      </w:tr>
    </w:tbl>
    <w:p w:rsidR="004F7F51" w:rsidRPr="00BC61F6" w:rsidRDefault="004F7F51" w:rsidP="004F7F51">
      <w:pPr>
        <w:adjustRightInd w:val="0"/>
        <w:snapToGrid w:val="0"/>
        <w:spacing w:after="0" w:line="240" w:lineRule="auto"/>
        <w:rPr>
          <w:rFonts w:ascii="Times New Roman" w:hAnsi="Times New Roman" w:cs="Times New Roman"/>
        </w:rPr>
      </w:pPr>
    </w:p>
    <w:p w:rsidR="00327385" w:rsidRPr="00BC61F6" w:rsidRDefault="00327385">
      <w:pPr>
        <w:adjustRightInd w:val="0"/>
        <w:snapToGrid w:val="0"/>
        <w:spacing w:after="0" w:line="240" w:lineRule="auto"/>
        <w:rPr>
          <w:rFonts w:ascii="Times New Roman" w:hAnsi="Times New Roman" w:cs="Times New Roman"/>
        </w:rPr>
      </w:pPr>
    </w:p>
    <w:sectPr w:rsidR="00327385" w:rsidRPr="00BC61F6" w:rsidSect="00542C5D">
      <w:pgSz w:w="12240" w:h="15840"/>
      <w:pgMar w:top="1440" w:right="1440" w:bottom="1440" w:left="1440" w:header="720" w:footer="720" w:gutter="0"/>
      <w:pgNumType w:fmt="lowerRoman"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8D2" w:rsidRDefault="00FD48D2" w:rsidP="00DB5314">
      <w:pPr>
        <w:spacing w:after="0" w:line="240" w:lineRule="auto"/>
      </w:pPr>
      <w:r>
        <w:separator/>
      </w:r>
    </w:p>
  </w:endnote>
  <w:endnote w:type="continuationSeparator" w:id="0">
    <w:p w:rsidR="00FD48D2" w:rsidRDefault="00FD48D2" w:rsidP="00DB5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맑은 고딕">
    <w:panose1 w:val="020B0503020000020004"/>
    <w:charset w:val="81"/>
    <w:family w:val="modern"/>
    <w:pitch w:val="variable"/>
    <w:sig w:usb0="9000002F" w:usb1="29D77CFB" w:usb2="00000012" w:usb3="00000000" w:csb0="00080001"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8D2" w:rsidRDefault="00FD48D2" w:rsidP="00DB5314">
      <w:pPr>
        <w:spacing w:after="0" w:line="240" w:lineRule="auto"/>
      </w:pPr>
      <w:r>
        <w:separator/>
      </w:r>
    </w:p>
  </w:footnote>
  <w:footnote w:type="continuationSeparator" w:id="0">
    <w:p w:rsidR="00FD48D2" w:rsidRDefault="00FD48D2" w:rsidP="00DB5314">
      <w:pPr>
        <w:spacing w:after="0" w:line="240" w:lineRule="auto"/>
      </w:pPr>
      <w:r>
        <w:continuationSeparator/>
      </w:r>
    </w:p>
  </w:footnote>
  <w:footnote w:id="1">
    <w:p w:rsidR="00EC4837" w:rsidRPr="00EC4837" w:rsidRDefault="00EC4837">
      <w:pPr>
        <w:pStyle w:val="FootnoteText"/>
        <w:rPr>
          <w:rFonts w:eastAsia="맑은 고딕" w:hint="eastAsia"/>
          <w:lang w:eastAsia="ko-KR"/>
        </w:rPr>
      </w:pPr>
      <w:r>
        <w:rPr>
          <w:rStyle w:val="FootnoteReference"/>
        </w:rPr>
        <w:footnoteRef/>
      </w:r>
      <w:r>
        <w:t xml:space="preserve"> </w:t>
      </w:r>
      <w:r w:rsidRPr="00A63FBA">
        <w:rPr>
          <w:rFonts w:ascii="Times New Roman" w:eastAsia="Times New Roman" w:hAnsi="Times New Roman" w:cs="Times New Roman"/>
          <w:lang w:val="en-US" w:eastAsia="ko-KR"/>
        </w:rPr>
        <w:t>Estimation of</w:t>
      </w:r>
      <w:r w:rsidRPr="00A63FBA">
        <w:rPr>
          <w:rFonts w:ascii="Times New Roman" w:eastAsia="Times New Roman" w:hAnsi="Times New Roman" w:cs="Times New Roman"/>
          <w:lang w:val="en-US"/>
        </w:rPr>
        <w:t xml:space="preserve"> seabird interaction, bycatch and mortality</w:t>
      </w:r>
    </w:p>
  </w:footnote>
  <w:footnote w:id="2">
    <w:p w:rsidR="0051320A" w:rsidRPr="0051320A" w:rsidRDefault="0051320A">
      <w:pPr>
        <w:pStyle w:val="FootnoteText"/>
        <w:rPr>
          <w:rFonts w:eastAsia="맑은 고딕" w:hint="eastAsia"/>
          <w:lang w:eastAsia="ko-KR"/>
        </w:rPr>
      </w:pPr>
      <w:r>
        <w:rPr>
          <w:rStyle w:val="FootnoteReference"/>
        </w:rPr>
        <w:footnoteRef/>
      </w:r>
      <w:r>
        <w:t xml:space="preserve"> </w:t>
      </w:r>
      <w:r>
        <w:rPr>
          <w:rFonts w:eastAsia="맑은 고딕" w:hint="eastAsia"/>
          <w:lang w:eastAsia="ko-KR"/>
        </w:rPr>
        <w:t>International Seafood Sustainability Foundation (ISSF) funded additional USD 30,000 for this workshop.</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2272A"/>
    <w:multiLevelType w:val="hybridMultilevel"/>
    <w:tmpl w:val="5F022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E64317"/>
    <w:multiLevelType w:val="hybridMultilevel"/>
    <w:tmpl w:val="04465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200D67"/>
    <w:multiLevelType w:val="hybridMultilevel"/>
    <w:tmpl w:val="4106CF80"/>
    <w:lvl w:ilvl="0" w:tplc="D748A73A">
      <w:start w:val="1"/>
      <w:numFmt w:val="decimal"/>
      <w:pStyle w:val="Briefpara"/>
      <w:lvlText w:val="%1."/>
      <w:lvlJc w:val="left"/>
      <w:pPr>
        <w:ind w:left="360" w:hanging="360"/>
      </w:pPr>
      <w:rPr>
        <w:rFonts w:asciiTheme="minorHAnsi" w:hAnsiTheme="minorHAnsi" w:cstheme="minorHAnsi" w:hint="default"/>
        <w:b w:val="0"/>
        <w:i w:val="0"/>
        <w:sz w:val="22"/>
        <w:szCs w:val="22"/>
      </w:rPr>
    </w:lvl>
    <w:lvl w:ilvl="1" w:tplc="0C090019">
      <w:start w:val="1"/>
      <w:numFmt w:val="lowerLetter"/>
      <w:lvlText w:val="%2."/>
      <w:lvlJc w:val="left"/>
      <w:pPr>
        <w:ind w:left="720" w:hanging="360"/>
      </w:pPr>
    </w:lvl>
    <w:lvl w:ilvl="2" w:tplc="0C09001B">
      <w:start w:val="1"/>
      <w:numFmt w:val="lowerRoman"/>
      <w:lvlText w:val="%3."/>
      <w:lvlJc w:val="right"/>
      <w:pPr>
        <w:ind w:left="1440" w:hanging="180"/>
      </w:pPr>
    </w:lvl>
    <w:lvl w:ilvl="3" w:tplc="0C09000F">
      <w:start w:val="1"/>
      <w:numFmt w:val="decimal"/>
      <w:lvlText w:val="%4."/>
      <w:lvlJc w:val="left"/>
      <w:pPr>
        <w:ind w:left="2160" w:hanging="360"/>
      </w:pPr>
    </w:lvl>
    <w:lvl w:ilvl="4" w:tplc="0C090019">
      <w:start w:val="1"/>
      <w:numFmt w:val="lowerLetter"/>
      <w:lvlText w:val="%5."/>
      <w:lvlJc w:val="left"/>
      <w:pPr>
        <w:ind w:left="2880" w:hanging="360"/>
      </w:pPr>
    </w:lvl>
    <w:lvl w:ilvl="5" w:tplc="0C09001B">
      <w:start w:val="1"/>
      <w:numFmt w:val="lowerRoman"/>
      <w:lvlText w:val="%6."/>
      <w:lvlJc w:val="right"/>
      <w:pPr>
        <w:ind w:left="3600" w:hanging="180"/>
      </w:pPr>
    </w:lvl>
    <w:lvl w:ilvl="6" w:tplc="0C09000F">
      <w:start w:val="1"/>
      <w:numFmt w:val="decimal"/>
      <w:lvlText w:val="%7."/>
      <w:lvlJc w:val="left"/>
      <w:pPr>
        <w:ind w:left="4320" w:hanging="360"/>
      </w:pPr>
    </w:lvl>
    <w:lvl w:ilvl="7" w:tplc="0C090019">
      <w:start w:val="1"/>
      <w:numFmt w:val="lowerLetter"/>
      <w:lvlText w:val="%8."/>
      <w:lvlJc w:val="left"/>
      <w:pPr>
        <w:ind w:left="5040" w:hanging="360"/>
      </w:pPr>
    </w:lvl>
    <w:lvl w:ilvl="8" w:tplc="0C09001B">
      <w:start w:val="1"/>
      <w:numFmt w:val="lowerRoman"/>
      <w:lvlText w:val="%9."/>
      <w:lvlJc w:val="right"/>
      <w:pPr>
        <w:ind w:left="5760" w:hanging="180"/>
      </w:pPr>
    </w:lvl>
  </w:abstractNum>
  <w:abstractNum w:abstractNumId="3">
    <w:nsid w:val="1DD11EC1"/>
    <w:multiLevelType w:val="hybridMultilevel"/>
    <w:tmpl w:val="B136FFA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nsid w:val="244637C2"/>
    <w:multiLevelType w:val="hybridMultilevel"/>
    <w:tmpl w:val="1C6CAF08"/>
    <w:lvl w:ilvl="0" w:tplc="E9143672">
      <w:start w:val="1"/>
      <w:numFmt w:val="decimal"/>
      <w:lvlText w:val="%1."/>
      <w:lvlJc w:val="left"/>
      <w:pPr>
        <w:ind w:left="360" w:hanging="360"/>
      </w:pPr>
      <w:rPr>
        <w:rFonts w:eastAsia="맑은 고딕" w:hint="default"/>
        <w:sz w:val="24"/>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5">
    <w:nsid w:val="2D4C795B"/>
    <w:multiLevelType w:val="hybridMultilevel"/>
    <w:tmpl w:val="896C7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2611BA"/>
    <w:multiLevelType w:val="hybridMultilevel"/>
    <w:tmpl w:val="9C04DD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3103B2B"/>
    <w:multiLevelType w:val="hybridMultilevel"/>
    <w:tmpl w:val="B66CC726"/>
    <w:lvl w:ilvl="0" w:tplc="987A123A">
      <w:numFmt w:val="bullet"/>
      <w:lvlText w:val="-"/>
      <w:lvlJc w:val="left"/>
      <w:pPr>
        <w:ind w:left="1080" w:hanging="720"/>
      </w:pPr>
      <w:rPr>
        <w:rFonts w:ascii="Calibri" w:eastAsia="Calibri" w:hAnsi="Calibri" w:cs="Consola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nsid w:val="445D58C0"/>
    <w:multiLevelType w:val="hybridMultilevel"/>
    <w:tmpl w:val="2C24C408"/>
    <w:lvl w:ilvl="0" w:tplc="0E4CFC70">
      <w:start w:val="1"/>
      <w:numFmt w:val="decimal"/>
      <w:pStyle w:val="Best2"/>
      <w:lvlText w:val="%1."/>
      <w:lvlJc w:val="left"/>
      <w:pPr>
        <w:ind w:left="360" w:hanging="360"/>
      </w:pPr>
      <w:rPr>
        <w:b w:val="0"/>
      </w:rPr>
    </w:lvl>
    <w:lvl w:ilvl="1" w:tplc="0C090019">
      <w:start w:val="1"/>
      <w:numFmt w:val="lowerLetter"/>
      <w:lvlText w:val="%2."/>
      <w:lvlJc w:val="left"/>
      <w:pPr>
        <w:ind w:left="720" w:hanging="360"/>
      </w:pPr>
    </w:lvl>
    <w:lvl w:ilvl="2" w:tplc="0C09001B">
      <w:start w:val="1"/>
      <w:numFmt w:val="lowerRoman"/>
      <w:lvlText w:val="%3."/>
      <w:lvlJc w:val="right"/>
      <w:pPr>
        <w:ind w:left="1440" w:hanging="180"/>
      </w:pPr>
    </w:lvl>
    <w:lvl w:ilvl="3" w:tplc="0C09000F">
      <w:start w:val="1"/>
      <w:numFmt w:val="decimal"/>
      <w:lvlText w:val="%4."/>
      <w:lvlJc w:val="left"/>
      <w:pPr>
        <w:ind w:left="2160" w:hanging="360"/>
      </w:pPr>
    </w:lvl>
    <w:lvl w:ilvl="4" w:tplc="0C090019">
      <w:start w:val="1"/>
      <w:numFmt w:val="lowerLetter"/>
      <w:lvlText w:val="%5."/>
      <w:lvlJc w:val="left"/>
      <w:pPr>
        <w:ind w:left="2880" w:hanging="360"/>
      </w:pPr>
    </w:lvl>
    <w:lvl w:ilvl="5" w:tplc="0C09001B">
      <w:start w:val="1"/>
      <w:numFmt w:val="lowerRoman"/>
      <w:lvlText w:val="%6."/>
      <w:lvlJc w:val="right"/>
      <w:pPr>
        <w:ind w:left="3600" w:hanging="180"/>
      </w:pPr>
    </w:lvl>
    <w:lvl w:ilvl="6" w:tplc="0C09000F">
      <w:start w:val="1"/>
      <w:numFmt w:val="decimal"/>
      <w:lvlText w:val="%7."/>
      <w:lvlJc w:val="left"/>
      <w:pPr>
        <w:ind w:left="4320" w:hanging="360"/>
      </w:pPr>
    </w:lvl>
    <w:lvl w:ilvl="7" w:tplc="0C090019">
      <w:start w:val="1"/>
      <w:numFmt w:val="lowerLetter"/>
      <w:lvlText w:val="%8."/>
      <w:lvlJc w:val="left"/>
      <w:pPr>
        <w:ind w:left="5040" w:hanging="360"/>
      </w:pPr>
    </w:lvl>
    <w:lvl w:ilvl="8" w:tplc="0C09001B">
      <w:start w:val="1"/>
      <w:numFmt w:val="lowerRoman"/>
      <w:lvlText w:val="%9."/>
      <w:lvlJc w:val="right"/>
      <w:pPr>
        <w:ind w:left="5760" w:hanging="180"/>
      </w:pPr>
    </w:lvl>
  </w:abstractNum>
  <w:abstractNum w:abstractNumId="9">
    <w:nsid w:val="494651B8"/>
    <w:multiLevelType w:val="hybridMultilevel"/>
    <w:tmpl w:val="A94E9A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A334EF0"/>
    <w:multiLevelType w:val="hybridMultilevel"/>
    <w:tmpl w:val="2E76E6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36E4EBF"/>
    <w:multiLevelType w:val="hybridMultilevel"/>
    <w:tmpl w:val="6B8E9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23F3B8A"/>
    <w:multiLevelType w:val="hybridMultilevel"/>
    <w:tmpl w:val="21C626DA"/>
    <w:lvl w:ilvl="0" w:tplc="A35C6E94">
      <w:start w:val="1"/>
      <w:numFmt w:val="lowerLetter"/>
      <w:lvlText w:val="%1."/>
      <w:lvlJc w:val="left"/>
      <w:pPr>
        <w:tabs>
          <w:tab w:val="num" w:pos="1440"/>
        </w:tabs>
        <w:ind w:left="1440" w:hanging="360"/>
      </w:pPr>
      <w:rPr>
        <w:rFonts w:hint="default"/>
        <w:sz w:val="22"/>
        <w:szCs w:val="22"/>
      </w:rPr>
    </w:lvl>
    <w:lvl w:ilvl="1" w:tplc="F096329E">
      <w:start w:val="1"/>
      <w:numFmt w:val="lowerLetter"/>
      <w:lvlText w:val="%2."/>
      <w:lvlJc w:val="left"/>
      <w:pPr>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6"/>
  </w:num>
  <w:num w:numId="5">
    <w:abstractNumId w:val="12"/>
  </w:num>
  <w:num w:numId="6">
    <w:abstractNumId w:val="5"/>
  </w:num>
  <w:num w:numId="7">
    <w:abstractNumId w:val="10"/>
  </w:num>
  <w:num w:numId="8">
    <w:abstractNumId w:val="7"/>
  </w:num>
  <w:num w:numId="9">
    <w:abstractNumId w:val="4"/>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9"/>
  </w:num>
  <w:num w:numId="13">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A2C"/>
    <w:rsid w:val="00000242"/>
    <w:rsid w:val="00000759"/>
    <w:rsid w:val="000008FB"/>
    <w:rsid w:val="00001C79"/>
    <w:rsid w:val="000028D2"/>
    <w:rsid w:val="0000353A"/>
    <w:rsid w:val="00003993"/>
    <w:rsid w:val="00003D18"/>
    <w:rsid w:val="0000601B"/>
    <w:rsid w:val="000067C6"/>
    <w:rsid w:val="0000795C"/>
    <w:rsid w:val="00010633"/>
    <w:rsid w:val="00012884"/>
    <w:rsid w:val="00012FB5"/>
    <w:rsid w:val="000134ED"/>
    <w:rsid w:val="00013F55"/>
    <w:rsid w:val="00014C51"/>
    <w:rsid w:val="000151BD"/>
    <w:rsid w:val="00015F10"/>
    <w:rsid w:val="0001710E"/>
    <w:rsid w:val="00017C6B"/>
    <w:rsid w:val="0002138A"/>
    <w:rsid w:val="00021FC2"/>
    <w:rsid w:val="000222C8"/>
    <w:rsid w:val="0002327E"/>
    <w:rsid w:val="000235D3"/>
    <w:rsid w:val="0002506F"/>
    <w:rsid w:val="00025C25"/>
    <w:rsid w:val="0003085B"/>
    <w:rsid w:val="0003188B"/>
    <w:rsid w:val="0003196C"/>
    <w:rsid w:val="00031983"/>
    <w:rsid w:val="0003236F"/>
    <w:rsid w:val="00033778"/>
    <w:rsid w:val="000347F5"/>
    <w:rsid w:val="000348A7"/>
    <w:rsid w:val="00035364"/>
    <w:rsid w:val="0003647D"/>
    <w:rsid w:val="00036FDC"/>
    <w:rsid w:val="000411E1"/>
    <w:rsid w:val="00041E52"/>
    <w:rsid w:val="00042370"/>
    <w:rsid w:val="0004328A"/>
    <w:rsid w:val="0004366D"/>
    <w:rsid w:val="00043CD7"/>
    <w:rsid w:val="00044DE7"/>
    <w:rsid w:val="00045A77"/>
    <w:rsid w:val="00046479"/>
    <w:rsid w:val="00047A1E"/>
    <w:rsid w:val="00047A3F"/>
    <w:rsid w:val="0005026D"/>
    <w:rsid w:val="00050540"/>
    <w:rsid w:val="00051287"/>
    <w:rsid w:val="00052745"/>
    <w:rsid w:val="00052F9E"/>
    <w:rsid w:val="00052FAC"/>
    <w:rsid w:val="00054AC4"/>
    <w:rsid w:val="00054E46"/>
    <w:rsid w:val="000567DC"/>
    <w:rsid w:val="00056CC8"/>
    <w:rsid w:val="0005767E"/>
    <w:rsid w:val="00060FED"/>
    <w:rsid w:val="0006142D"/>
    <w:rsid w:val="00062BCC"/>
    <w:rsid w:val="00063A96"/>
    <w:rsid w:val="00063ADD"/>
    <w:rsid w:val="00065C2E"/>
    <w:rsid w:val="00066563"/>
    <w:rsid w:val="000670A7"/>
    <w:rsid w:val="000675AA"/>
    <w:rsid w:val="00067BD4"/>
    <w:rsid w:val="000701BC"/>
    <w:rsid w:val="000704BE"/>
    <w:rsid w:val="00070B7E"/>
    <w:rsid w:val="000712C8"/>
    <w:rsid w:val="00071CB3"/>
    <w:rsid w:val="000720B5"/>
    <w:rsid w:val="0007249A"/>
    <w:rsid w:val="000744F6"/>
    <w:rsid w:val="00077028"/>
    <w:rsid w:val="00077FE5"/>
    <w:rsid w:val="000801C4"/>
    <w:rsid w:val="0008046C"/>
    <w:rsid w:val="000807F3"/>
    <w:rsid w:val="00080C25"/>
    <w:rsid w:val="00080CC7"/>
    <w:rsid w:val="0008260B"/>
    <w:rsid w:val="00082F26"/>
    <w:rsid w:val="0008336C"/>
    <w:rsid w:val="000845F7"/>
    <w:rsid w:val="00084D34"/>
    <w:rsid w:val="00085762"/>
    <w:rsid w:val="00087AC9"/>
    <w:rsid w:val="0009169D"/>
    <w:rsid w:val="00091CD1"/>
    <w:rsid w:val="00092693"/>
    <w:rsid w:val="00093C15"/>
    <w:rsid w:val="00093C53"/>
    <w:rsid w:val="00095187"/>
    <w:rsid w:val="00095301"/>
    <w:rsid w:val="00095CBB"/>
    <w:rsid w:val="00096763"/>
    <w:rsid w:val="000A067F"/>
    <w:rsid w:val="000A1BED"/>
    <w:rsid w:val="000A25B5"/>
    <w:rsid w:val="000A2A94"/>
    <w:rsid w:val="000A7C33"/>
    <w:rsid w:val="000B33E2"/>
    <w:rsid w:val="000B5AD4"/>
    <w:rsid w:val="000B633C"/>
    <w:rsid w:val="000B69CB"/>
    <w:rsid w:val="000B7E83"/>
    <w:rsid w:val="000B7F83"/>
    <w:rsid w:val="000C0755"/>
    <w:rsid w:val="000C0B6E"/>
    <w:rsid w:val="000C0C21"/>
    <w:rsid w:val="000C24B4"/>
    <w:rsid w:val="000C302A"/>
    <w:rsid w:val="000C30EC"/>
    <w:rsid w:val="000C35DC"/>
    <w:rsid w:val="000C40AC"/>
    <w:rsid w:val="000C41C3"/>
    <w:rsid w:val="000C57B0"/>
    <w:rsid w:val="000C6330"/>
    <w:rsid w:val="000C66E4"/>
    <w:rsid w:val="000C7802"/>
    <w:rsid w:val="000C7EE5"/>
    <w:rsid w:val="000D11A1"/>
    <w:rsid w:val="000D1E9C"/>
    <w:rsid w:val="000D220E"/>
    <w:rsid w:val="000D23B6"/>
    <w:rsid w:val="000D2518"/>
    <w:rsid w:val="000D3A61"/>
    <w:rsid w:val="000D4023"/>
    <w:rsid w:val="000D4D41"/>
    <w:rsid w:val="000D4DA6"/>
    <w:rsid w:val="000D5B02"/>
    <w:rsid w:val="000E007F"/>
    <w:rsid w:val="000E116C"/>
    <w:rsid w:val="000E163C"/>
    <w:rsid w:val="000E16B5"/>
    <w:rsid w:val="000E201C"/>
    <w:rsid w:val="000E2759"/>
    <w:rsid w:val="000E4D5E"/>
    <w:rsid w:val="000E4FAA"/>
    <w:rsid w:val="000E680F"/>
    <w:rsid w:val="000E6FD2"/>
    <w:rsid w:val="000E749E"/>
    <w:rsid w:val="000E7AFC"/>
    <w:rsid w:val="000F02F6"/>
    <w:rsid w:val="000F26B8"/>
    <w:rsid w:val="000F3756"/>
    <w:rsid w:val="000F3E2D"/>
    <w:rsid w:val="000F43E6"/>
    <w:rsid w:val="000F6361"/>
    <w:rsid w:val="000F6C72"/>
    <w:rsid w:val="000F70EE"/>
    <w:rsid w:val="000F753F"/>
    <w:rsid w:val="000F7718"/>
    <w:rsid w:val="000F7F74"/>
    <w:rsid w:val="001000A7"/>
    <w:rsid w:val="00100490"/>
    <w:rsid w:val="0010193C"/>
    <w:rsid w:val="0010243C"/>
    <w:rsid w:val="00103269"/>
    <w:rsid w:val="0010404D"/>
    <w:rsid w:val="00104A21"/>
    <w:rsid w:val="001056A0"/>
    <w:rsid w:val="00107FF5"/>
    <w:rsid w:val="001105BD"/>
    <w:rsid w:val="00110A09"/>
    <w:rsid w:val="00112234"/>
    <w:rsid w:val="0011331F"/>
    <w:rsid w:val="00113FDA"/>
    <w:rsid w:val="001151B2"/>
    <w:rsid w:val="001158E7"/>
    <w:rsid w:val="00115969"/>
    <w:rsid w:val="00116076"/>
    <w:rsid w:val="0011634B"/>
    <w:rsid w:val="00116546"/>
    <w:rsid w:val="00117454"/>
    <w:rsid w:val="00117FF7"/>
    <w:rsid w:val="00120E19"/>
    <w:rsid w:val="00121289"/>
    <w:rsid w:val="00121CF4"/>
    <w:rsid w:val="001221E5"/>
    <w:rsid w:val="001239DF"/>
    <w:rsid w:val="00124279"/>
    <w:rsid w:val="00125DD8"/>
    <w:rsid w:val="00126549"/>
    <w:rsid w:val="00131595"/>
    <w:rsid w:val="00131C4B"/>
    <w:rsid w:val="001327CE"/>
    <w:rsid w:val="00132C8C"/>
    <w:rsid w:val="00132D00"/>
    <w:rsid w:val="00134F98"/>
    <w:rsid w:val="00136476"/>
    <w:rsid w:val="00137B96"/>
    <w:rsid w:val="001402AA"/>
    <w:rsid w:val="001402DC"/>
    <w:rsid w:val="00140349"/>
    <w:rsid w:val="001416EF"/>
    <w:rsid w:val="00143D09"/>
    <w:rsid w:val="00144BF3"/>
    <w:rsid w:val="0014531C"/>
    <w:rsid w:val="001456E5"/>
    <w:rsid w:val="001457F7"/>
    <w:rsid w:val="00146F4A"/>
    <w:rsid w:val="00147300"/>
    <w:rsid w:val="0014764C"/>
    <w:rsid w:val="001509F8"/>
    <w:rsid w:val="00150D0E"/>
    <w:rsid w:val="00150E8E"/>
    <w:rsid w:val="0015223F"/>
    <w:rsid w:val="00152644"/>
    <w:rsid w:val="00152DF1"/>
    <w:rsid w:val="00153622"/>
    <w:rsid w:val="00154144"/>
    <w:rsid w:val="001566C6"/>
    <w:rsid w:val="00161170"/>
    <w:rsid w:val="00161241"/>
    <w:rsid w:val="00161413"/>
    <w:rsid w:val="001634C7"/>
    <w:rsid w:val="00164AC0"/>
    <w:rsid w:val="00165159"/>
    <w:rsid w:val="00165DCB"/>
    <w:rsid w:val="00165F1F"/>
    <w:rsid w:val="00166031"/>
    <w:rsid w:val="00166553"/>
    <w:rsid w:val="0016684C"/>
    <w:rsid w:val="001669A1"/>
    <w:rsid w:val="00166A30"/>
    <w:rsid w:val="00167743"/>
    <w:rsid w:val="00167849"/>
    <w:rsid w:val="00167DB2"/>
    <w:rsid w:val="0017198A"/>
    <w:rsid w:val="00171BB4"/>
    <w:rsid w:val="0017216F"/>
    <w:rsid w:val="001721BA"/>
    <w:rsid w:val="001724D0"/>
    <w:rsid w:val="0017533D"/>
    <w:rsid w:val="00175E8A"/>
    <w:rsid w:val="00176D05"/>
    <w:rsid w:val="0018016B"/>
    <w:rsid w:val="001813DC"/>
    <w:rsid w:val="00181B6B"/>
    <w:rsid w:val="00181BF7"/>
    <w:rsid w:val="001823D3"/>
    <w:rsid w:val="001870CA"/>
    <w:rsid w:val="00190708"/>
    <w:rsid w:val="001915C1"/>
    <w:rsid w:val="001929D0"/>
    <w:rsid w:val="001931D4"/>
    <w:rsid w:val="0019366E"/>
    <w:rsid w:val="0019427B"/>
    <w:rsid w:val="00194B26"/>
    <w:rsid w:val="0019571D"/>
    <w:rsid w:val="00195C4F"/>
    <w:rsid w:val="00196909"/>
    <w:rsid w:val="00196E49"/>
    <w:rsid w:val="00197128"/>
    <w:rsid w:val="001A01DA"/>
    <w:rsid w:val="001A05BA"/>
    <w:rsid w:val="001A0CED"/>
    <w:rsid w:val="001A1062"/>
    <w:rsid w:val="001A1CE2"/>
    <w:rsid w:val="001A25FC"/>
    <w:rsid w:val="001A45D4"/>
    <w:rsid w:val="001A45E0"/>
    <w:rsid w:val="001A5948"/>
    <w:rsid w:val="001A5D6B"/>
    <w:rsid w:val="001A6AA6"/>
    <w:rsid w:val="001A6B08"/>
    <w:rsid w:val="001A6BA6"/>
    <w:rsid w:val="001A70AE"/>
    <w:rsid w:val="001A7602"/>
    <w:rsid w:val="001A7DE4"/>
    <w:rsid w:val="001B01C7"/>
    <w:rsid w:val="001B0CD4"/>
    <w:rsid w:val="001B11A2"/>
    <w:rsid w:val="001B1341"/>
    <w:rsid w:val="001B1693"/>
    <w:rsid w:val="001B1DF4"/>
    <w:rsid w:val="001B2440"/>
    <w:rsid w:val="001B2464"/>
    <w:rsid w:val="001B3290"/>
    <w:rsid w:val="001B40B6"/>
    <w:rsid w:val="001B43AF"/>
    <w:rsid w:val="001B4E7A"/>
    <w:rsid w:val="001B52E6"/>
    <w:rsid w:val="001B6040"/>
    <w:rsid w:val="001B710F"/>
    <w:rsid w:val="001B7B7F"/>
    <w:rsid w:val="001C08B4"/>
    <w:rsid w:val="001C0C13"/>
    <w:rsid w:val="001C117B"/>
    <w:rsid w:val="001C1D88"/>
    <w:rsid w:val="001C3AC1"/>
    <w:rsid w:val="001C3DEE"/>
    <w:rsid w:val="001C457C"/>
    <w:rsid w:val="001C4DFD"/>
    <w:rsid w:val="001C7505"/>
    <w:rsid w:val="001D001D"/>
    <w:rsid w:val="001D2C79"/>
    <w:rsid w:val="001D2FD1"/>
    <w:rsid w:val="001D3097"/>
    <w:rsid w:val="001D3480"/>
    <w:rsid w:val="001D3B10"/>
    <w:rsid w:val="001D3FCA"/>
    <w:rsid w:val="001D55E4"/>
    <w:rsid w:val="001D5682"/>
    <w:rsid w:val="001D5FF6"/>
    <w:rsid w:val="001D7999"/>
    <w:rsid w:val="001E0797"/>
    <w:rsid w:val="001E2AE4"/>
    <w:rsid w:val="001E34D9"/>
    <w:rsid w:val="001E3C5D"/>
    <w:rsid w:val="001E63E3"/>
    <w:rsid w:val="001E73A2"/>
    <w:rsid w:val="001E7837"/>
    <w:rsid w:val="001F067E"/>
    <w:rsid w:val="001F25BE"/>
    <w:rsid w:val="001F2B74"/>
    <w:rsid w:val="001F309B"/>
    <w:rsid w:val="001F3600"/>
    <w:rsid w:val="001F388D"/>
    <w:rsid w:val="001F3FC8"/>
    <w:rsid w:val="001F4661"/>
    <w:rsid w:val="001F4F4D"/>
    <w:rsid w:val="001F643B"/>
    <w:rsid w:val="001F64CA"/>
    <w:rsid w:val="001F670A"/>
    <w:rsid w:val="001F7613"/>
    <w:rsid w:val="001F7AC9"/>
    <w:rsid w:val="002008A3"/>
    <w:rsid w:val="00200998"/>
    <w:rsid w:val="00200D3D"/>
    <w:rsid w:val="00201188"/>
    <w:rsid w:val="0020178E"/>
    <w:rsid w:val="00201A15"/>
    <w:rsid w:val="00201A42"/>
    <w:rsid w:val="0020329A"/>
    <w:rsid w:val="00204201"/>
    <w:rsid w:val="002045B1"/>
    <w:rsid w:val="002063A3"/>
    <w:rsid w:val="00206998"/>
    <w:rsid w:val="00210548"/>
    <w:rsid w:val="0021122B"/>
    <w:rsid w:val="00211269"/>
    <w:rsid w:val="0021429B"/>
    <w:rsid w:val="00214C40"/>
    <w:rsid w:val="00214C8C"/>
    <w:rsid w:val="00215069"/>
    <w:rsid w:val="00216225"/>
    <w:rsid w:val="00217FF2"/>
    <w:rsid w:val="002207AD"/>
    <w:rsid w:val="00220C6D"/>
    <w:rsid w:val="00221426"/>
    <w:rsid w:val="002215DF"/>
    <w:rsid w:val="0022259F"/>
    <w:rsid w:val="00224D3B"/>
    <w:rsid w:val="0022575A"/>
    <w:rsid w:val="00226548"/>
    <w:rsid w:val="002267B0"/>
    <w:rsid w:val="0022736C"/>
    <w:rsid w:val="00231FF1"/>
    <w:rsid w:val="00232610"/>
    <w:rsid w:val="002326A2"/>
    <w:rsid w:val="00233D50"/>
    <w:rsid w:val="00234C5A"/>
    <w:rsid w:val="00234D17"/>
    <w:rsid w:val="00234EB1"/>
    <w:rsid w:val="00237849"/>
    <w:rsid w:val="002401A6"/>
    <w:rsid w:val="00241499"/>
    <w:rsid w:val="00241EEF"/>
    <w:rsid w:val="00242411"/>
    <w:rsid w:val="00242678"/>
    <w:rsid w:val="00242748"/>
    <w:rsid w:val="00244C87"/>
    <w:rsid w:val="00245177"/>
    <w:rsid w:val="00247EA0"/>
    <w:rsid w:val="002513A8"/>
    <w:rsid w:val="00251B35"/>
    <w:rsid w:val="00252186"/>
    <w:rsid w:val="0025282D"/>
    <w:rsid w:val="00252BB6"/>
    <w:rsid w:val="00252C0D"/>
    <w:rsid w:val="002544F9"/>
    <w:rsid w:val="00255835"/>
    <w:rsid w:val="002564BC"/>
    <w:rsid w:val="00257BAF"/>
    <w:rsid w:val="00257FB4"/>
    <w:rsid w:val="00261DF9"/>
    <w:rsid w:val="00262907"/>
    <w:rsid w:val="00262969"/>
    <w:rsid w:val="00264A59"/>
    <w:rsid w:val="00265AE3"/>
    <w:rsid w:val="002662BC"/>
    <w:rsid w:val="0026708A"/>
    <w:rsid w:val="002703E9"/>
    <w:rsid w:val="00270CC7"/>
    <w:rsid w:val="0027483A"/>
    <w:rsid w:val="00282961"/>
    <w:rsid w:val="00282B71"/>
    <w:rsid w:val="002847F7"/>
    <w:rsid w:val="00284F7B"/>
    <w:rsid w:val="00286F9A"/>
    <w:rsid w:val="002870E6"/>
    <w:rsid w:val="00287221"/>
    <w:rsid w:val="00290D77"/>
    <w:rsid w:val="002912CA"/>
    <w:rsid w:val="002916AC"/>
    <w:rsid w:val="00291DB5"/>
    <w:rsid w:val="0029347D"/>
    <w:rsid w:val="00293672"/>
    <w:rsid w:val="00293C30"/>
    <w:rsid w:val="00294773"/>
    <w:rsid w:val="00295272"/>
    <w:rsid w:val="002955DA"/>
    <w:rsid w:val="00295669"/>
    <w:rsid w:val="00295948"/>
    <w:rsid w:val="00295953"/>
    <w:rsid w:val="00296632"/>
    <w:rsid w:val="00297165"/>
    <w:rsid w:val="002A056C"/>
    <w:rsid w:val="002A10C4"/>
    <w:rsid w:val="002A1A60"/>
    <w:rsid w:val="002A214A"/>
    <w:rsid w:val="002A24FE"/>
    <w:rsid w:val="002A2F76"/>
    <w:rsid w:val="002A3EF8"/>
    <w:rsid w:val="002A3F74"/>
    <w:rsid w:val="002A3FF0"/>
    <w:rsid w:val="002A4F52"/>
    <w:rsid w:val="002A79CE"/>
    <w:rsid w:val="002B05AB"/>
    <w:rsid w:val="002B09D6"/>
    <w:rsid w:val="002B17AA"/>
    <w:rsid w:val="002B5327"/>
    <w:rsid w:val="002B5CA3"/>
    <w:rsid w:val="002B64C2"/>
    <w:rsid w:val="002C091F"/>
    <w:rsid w:val="002C133C"/>
    <w:rsid w:val="002C3B6C"/>
    <w:rsid w:val="002C5633"/>
    <w:rsid w:val="002C5773"/>
    <w:rsid w:val="002C5B63"/>
    <w:rsid w:val="002C5CBA"/>
    <w:rsid w:val="002C6381"/>
    <w:rsid w:val="002C6C92"/>
    <w:rsid w:val="002C7CC1"/>
    <w:rsid w:val="002D1E4D"/>
    <w:rsid w:val="002D2336"/>
    <w:rsid w:val="002D42ED"/>
    <w:rsid w:val="002D7FE1"/>
    <w:rsid w:val="002E058E"/>
    <w:rsid w:val="002E0679"/>
    <w:rsid w:val="002E1862"/>
    <w:rsid w:val="002E2230"/>
    <w:rsid w:val="002E2420"/>
    <w:rsid w:val="002E2946"/>
    <w:rsid w:val="002E4D33"/>
    <w:rsid w:val="002E50C6"/>
    <w:rsid w:val="002E5269"/>
    <w:rsid w:val="002E57BF"/>
    <w:rsid w:val="002E7961"/>
    <w:rsid w:val="002F0215"/>
    <w:rsid w:val="002F03D9"/>
    <w:rsid w:val="002F0B29"/>
    <w:rsid w:val="002F1187"/>
    <w:rsid w:val="002F165D"/>
    <w:rsid w:val="002F24A4"/>
    <w:rsid w:val="002F29E6"/>
    <w:rsid w:val="002F2E4C"/>
    <w:rsid w:val="002F3DEF"/>
    <w:rsid w:val="002F3EA3"/>
    <w:rsid w:val="002F5E45"/>
    <w:rsid w:val="002F60B3"/>
    <w:rsid w:val="00300266"/>
    <w:rsid w:val="0030181E"/>
    <w:rsid w:val="00301FE8"/>
    <w:rsid w:val="003022A9"/>
    <w:rsid w:val="00303A11"/>
    <w:rsid w:val="00304457"/>
    <w:rsid w:val="003044B1"/>
    <w:rsid w:val="0030499B"/>
    <w:rsid w:val="003052E6"/>
    <w:rsid w:val="00305907"/>
    <w:rsid w:val="003072F0"/>
    <w:rsid w:val="00307D73"/>
    <w:rsid w:val="00310E64"/>
    <w:rsid w:val="003114A2"/>
    <w:rsid w:val="003144B3"/>
    <w:rsid w:val="00315647"/>
    <w:rsid w:val="00315D0E"/>
    <w:rsid w:val="00316689"/>
    <w:rsid w:val="00316838"/>
    <w:rsid w:val="003176C8"/>
    <w:rsid w:val="00321AF3"/>
    <w:rsid w:val="00323CE2"/>
    <w:rsid w:val="0032445F"/>
    <w:rsid w:val="00325619"/>
    <w:rsid w:val="00327385"/>
    <w:rsid w:val="003306E5"/>
    <w:rsid w:val="00331D45"/>
    <w:rsid w:val="00331E52"/>
    <w:rsid w:val="00331E67"/>
    <w:rsid w:val="0033227D"/>
    <w:rsid w:val="003325D6"/>
    <w:rsid w:val="003335A6"/>
    <w:rsid w:val="00333716"/>
    <w:rsid w:val="00334334"/>
    <w:rsid w:val="00334684"/>
    <w:rsid w:val="00334A1B"/>
    <w:rsid w:val="00335B48"/>
    <w:rsid w:val="00336D92"/>
    <w:rsid w:val="0033745B"/>
    <w:rsid w:val="00337B9E"/>
    <w:rsid w:val="003403C6"/>
    <w:rsid w:val="00340461"/>
    <w:rsid w:val="003436D3"/>
    <w:rsid w:val="00344585"/>
    <w:rsid w:val="003446E7"/>
    <w:rsid w:val="00344DD6"/>
    <w:rsid w:val="0034502E"/>
    <w:rsid w:val="003451FA"/>
    <w:rsid w:val="00345F87"/>
    <w:rsid w:val="003469FC"/>
    <w:rsid w:val="003473C2"/>
    <w:rsid w:val="00351B15"/>
    <w:rsid w:val="00352794"/>
    <w:rsid w:val="00352C31"/>
    <w:rsid w:val="00352F2F"/>
    <w:rsid w:val="00355B6E"/>
    <w:rsid w:val="00355D69"/>
    <w:rsid w:val="00356232"/>
    <w:rsid w:val="0036069C"/>
    <w:rsid w:val="00360BB2"/>
    <w:rsid w:val="003617F1"/>
    <w:rsid w:val="00363E7D"/>
    <w:rsid w:val="00363FD0"/>
    <w:rsid w:val="003666AD"/>
    <w:rsid w:val="0037058A"/>
    <w:rsid w:val="00370659"/>
    <w:rsid w:val="003706CC"/>
    <w:rsid w:val="003707BE"/>
    <w:rsid w:val="00370904"/>
    <w:rsid w:val="00371FBB"/>
    <w:rsid w:val="0037328C"/>
    <w:rsid w:val="003733F4"/>
    <w:rsid w:val="00374258"/>
    <w:rsid w:val="00374CAC"/>
    <w:rsid w:val="0037532D"/>
    <w:rsid w:val="00375DEB"/>
    <w:rsid w:val="00376C37"/>
    <w:rsid w:val="00376C64"/>
    <w:rsid w:val="003807F6"/>
    <w:rsid w:val="0038121E"/>
    <w:rsid w:val="003818BF"/>
    <w:rsid w:val="00383964"/>
    <w:rsid w:val="00383DDD"/>
    <w:rsid w:val="00386878"/>
    <w:rsid w:val="003868AE"/>
    <w:rsid w:val="003874BD"/>
    <w:rsid w:val="003929B2"/>
    <w:rsid w:val="00393AE4"/>
    <w:rsid w:val="00394629"/>
    <w:rsid w:val="00396E4D"/>
    <w:rsid w:val="003A0260"/>
    <w:rsid w:val="003A1E02"/>
    <w:rsid w:val="003A2D76"/>
    <w:rsid w:val="003A3097"/>
    <w:rsid w:val="003A3A57"/>
    <w:rsid w:val="003A3E34"/>
    <w:rsid w:val="003A428A"/>
    <w:rsid w:val="003A47F4"/>
    <w:rsid w:val="003A5497"/>
    <w:rsid w:val="003A5A05"/>
    <w:rsid w:val="003A7063"/>
    <w:rsid w:val="003B0826"/>
    <w:rsid w:val="003B19CB"/>
    <w:rsid w:val="003B237A"/>
    <w:rsid w:val="003B25CD"/>
    <w:rsid w:val="003B41CB"/>
    <w:rsid w:val="003B4B0F"/>
    <w:rsid w:val="003B5ACC"/>
    <w:rsid w:val="003B5D12"/>
    <w:rsid w:val="003B60AB"/>
    <w:rsid w:val="003B699A"/>
    <w:rsid w:val="003B712D"/>
    <w:rsid w:val="003C0587"/>
    <w:rsid w:val="003C06CC"/>
    <w:rsid w:val="003C0B73"/>
    <w:rsid w:val="003C2209"/>
    <w:rsid w:val="003C25F0"/>
    <w:rsid w:val="003C2FB8"/>
    <w:rsid w:val="003C31F9"/>
    <w:rsid w:val="003C3A29"/>
    <w:rsid w:val="003C4ACD"/>
    <w:rsid w:val="003C55A8"/>
    <w:rsid w:val="003C5617"/>
    <w:rsid w:val="003C7423"/>
    <w:rsid w:val="003D02AC"/>
    <w:rsid w:val="003D0AD7"/>
    <w:rsid w:val="003D185E"/>
    <w:rsid w:val="003D366E"/>
    <w:rsid w:val="003D37DC"/>
    <w:rsid w:val="003D3B4F"/>
    <w:rsid w:val="003D4B09"/>
    <w:rsid w:val="003D5A91"/>
    <w:rsid w:val="003D5D37"/>
    <w:rsid w:val="003D5D47"/>
    <w:rsid w:val="003D6046"/>
    <w:rsid w:val="003D74D4"/>
    <w:rsid w:val="003D7929"/>
    <w:rsid w:val="003D7993"/>
    <w:rsid w:val="003E062C"/>
    <w:rsid w:val="003E247E"/>
    <w:rsid w:val="003E2847"/>
    <w:rsid w:val="003E30D5"/>
    <w:rsid w:val="003E399C"/>
    <w:rsid w:val="003E3D44"/>
    <w:rsid w:val="003E5923"/>
    <w:rsid w:val="003E5F59"/>
    <w:rsid w:val="003E67E3"/>
    <w:rsid w:val="003E6CB4"/>
    <w:rsid w:val="003E6D73"/>
    <w:rsid w:val="003E7754"/>
    <w:rsid w:val="003E7996"/>
    <w:rsid w:val="003F01BF"/>
    <w:rsid w:val="003F1D02"/>
    <w:rsid w:val="003F1EB6"/>
    <w:rsid w:val="003F4B03"/>
    <w:rsid w:val="003F5AA2"/>
    <w:rsid w:val="003F76F1"/>
    <w:rsid w:val="003F79D2"/>
    <w:rsid w:val="004004AF"/>
    <w:rsid w:val="004009C6"/>
    <w:rsid w:val="004015C7"/>
    <w:rsid w:val="00401DF2"/>
    <w:rsid w:val="00402154"/>
    <w:rsid w:val="004049BF"/>
    <w:rsid w:val="00404A6D"/>
    <w:rsid w:val="0040648A"/>
    <w:rsid w:val="0040739D"/>
    <w:rsid w:val="00407520"/>
    <w:rsid w:val="00407D9E"/>
    <w:rsid w:val="00410277"/>
    <w:rsid w:val="004108B0"/>
    <w:rsid w:val="0041126D"/>
    <w:rsid w:val="00411468"/>
    <w:rsid w:val="00411609"/>
    <w:rsid w:val="00411D90"/>
    <w:rsid w:val="0041420D"/>
    <w:rsid w:val="00414CB8"/>
    <w:rsid w:val="0041564D"/>
    <w:rsid w:val="00415C31"/>
    <w:rsid w:val="00421CDA"/>
    <w:rsid w:val="00422832"/>
    <w:rsid w:val="0042289C"/>
    <w:rsid w:val="0042317E"/>
    <w:rsid w:val="00424032"/>
    <w:rsid w:val="004264B1"/>
    <w:rsid w:val="004264C6"/>
    <w:rsid w:val="004300A5"/>
    <w:rsid w:val="00430170"/>
    <w:rsid w:val="00431179"/>
    <w:rsid w:val="0043209E"/>
    <w:rsid w:val="00434000"/>
    <w:rsid w:val="0043468B"/>
    <w:rsid w:val="00434905"/>
    <w:rsid w:val="004349C4"/>
    <w:rsid w:val="004361BF"/>
    <w:rsid w:val="0043698F"/>
    <w:rsid w:val="00437295"/>
    <w:rsid w:val="0043783F"/>
    <w:rsid w:val="004378D2"/>
    <w:rsid w:val="00437BCD"/>
    <w:rsid w:val="00440F98"/>
    <w:rsid w:val="00442A2F"/>
    <w:rsid w:val="00442D5A"/>
    <w:rsid w:val="00443CC3"/>
    <w:rsid w:val="004450B5"/>
    <w:rsid w:val="00445245"/>
    <w:rsid w:val="00445951"/>
    <w:rsid w:val="00445F70"/>
    <w:rsid w:val="00446A66"/>
    <w:rsid w:val="00447113"/>
    <w:rsid w:val="0044753C"/>
    <w:rsid w:val="00447877"/>
    <w:rsid w:val="00450953"/>
    <w:rsid w:val="00452B63"/>
    <w:rsid w:val="00452DB0"/>
    <w:rsid w:val="004535D0"/>
    <w:rsid w:val="00453BD3"/>
    <w:rsid w:val="004547F5"/>
    <w:rsid w:val="00454C18"/>
    <w:rsid w:val="00454F3A"/>
    <w:rsid w:val="004557BA"/>
    <w:rsid w:val="0045604F"/>
    <w:rsid w:val="0045668C"/>
    <w:rsid w:val="004569E5"/>
    <w:rsid w:val="00456F96"/>
    <w:rsid w:val="004579C9"/>
    <w:rsid w:val="00457A49"/>
    <w:rsid w:val="0046137A"/>
    <w:rsid w:val="00464992"/>
    <w:rsid w:val="00465AC8"/>
    <w:rsid w:val="004666B7"/>
    <w:rsid w:val="00466B45"/>
    <w:rsid w:val="00467255"/>
    <w:rsid w:val="00467DD1"/>
    <w:rsid w:val="004701B6"/>
    <w:rsid w:val="00470B40"/>
    <w:rsid w:val="004717FC"/>
    <w:rsid w:val="00471C41"/>
    <w:rsid w:val="00472DDC"/>
    <w:rsid w:val="004752C2"/>
    <w:rsid w:val="0047550D"/>
    <w:rsid w:val="00475A65"/>
    <w:rsid w:val="00475C2B"/>
    <w:rsid w:val="00476440"/>
    <w:rsid w:val="004764CD"/>
    <w:rsid w:val="0047679A"/>
    <w:rsid w:val="00477A4F"/>
    <w:rsid w:val="004806A3"/>
    <w:rsid w:val="004809DB"/>
    <w:rsid w:val="00482246"/>
    <w:rsid w:val="004833C2"/>
    <w:rsid w:val="004833F0"/>
    <w:rsid w:val="00483B49"/>
    <w:rsid w:val="00483C3C"/>
    <w:rsid w:val="00487303"/>
    <w:rsid w:val="0048746D"/>
    <w:rsid w:val="004879A9"/>
    <w:rsid w:val="00487EFA"/>
    <w:rsid w:val="00491799"/>
    <w:rsid w:val="00491AAC"/>
    <w:rsid w:val="00492A3A"/>
    <w:rsid w:val="00492DCD"/>
    <w:rsid w:val="00494093"/>
    <w:rsid w:val="004942D5"/>
    <w:rsid w:val="004945C9"/>
    <w:rsid w:val="00495539"/>
    <w:rsid w:val="004957E1"/>
    <w:rsid w:val="00496B03"/>
    <w:rsid w:val="00497477"/>
    <w:rsid w:val="004974C4"/>
    <w:rsid w:val="00497D85"/>
    <w:rsid w:val="004A117E"/>
    <w:rsid w:val="004A1F96"/>
    <w:rsid w:val="004A36F9"/>
    <w:rsid w:val="004A3A8E"/>
    <w:rsid w:val="004A3EA1"/>
    <w:rsid w:val="004A4533"/>
    <w:rsid w:val="004A486E"/>
    <w:rsid w:val="004A4997"/>
    <w:rsid w:val="004A5931"/>
    <w:rsid w:val="004A5F01"/>
    <w:rsid w:val="004A624B"/>
    <w:rsid w:val="004A6DAE"/>
    <w:rsid w:val="004A6EAB"/>
    <w:rsid w:val="004A7760"/>
    <w:rsid w:val="004B0BC0"/>
    <w:rsid w:val="004B14DA"/>
    <w:rsid w:val="004B1EEF"/>
    <w:rsid w:val="004B2C64"/>
    <w:rsid w:val="004B310F"/>
    <w:rsid w:val="004B422D"/>
    <w:rsid w:val="004B44B9"/>
    <w:rsid w:val="004B4C9A"/>
    <w:rsid w:val="004B592F"/>
    <w:rsid w:val="004B6C82"/>
    <w:rsid w:val="004B6F49"/>
    <w:rsid w:val="004B7364"/>
    <w:rsid w:val="004C235B"/>
    <w:rsid w:val="004C2909"/>
    <w:rsid w:val="004C3812"/>
    <w:rsid w:val="004C45F3"/>
    <w:rsid w:val="004C46C8"/>
    <w:rsid w:val="004C564C"/>
    <w:rsid w:val="004C5C1B"/>
    <w:rsid w:val="004C667E"/>
    <w:rsid w:val="004C77E0"/>
    <w:rsid w:val="004C790B"/>
    <w:rsid w:val="004D032A"/>
    <w:rsid w:val="004D0AB7"/>
    <w:rsid w:val="004D0D55"/>
    <w:rsid w:val="004D1013"/>
    <w:rsid w:val="004D1838"/>
    <w:rsid w:val="004D51D2"/>
    <w:rsid w:val="004D6DCF"/>
    <w:rsid w:val="004E1330"/>
    <w:rsid w:val="004E170B"/>
    <w:rsid w:val="004E184C"/>
    <w:rsid w:val="004E246C"/>
    <w:rsid w:val="004E27C4"/>
    <w:rsid w:val="004E2A32"/>
    <w:rsid w:val="004E3DE5"/>
    <w:rsid w:val="004E4D30"/>
    <w:rsid w:val="004E66CC"/>
    <w:rsid w:val="004E6C44"/>
    <w:rsid w:val="004E7AB2"/>
    <w:rsid w:val="004F0949"/>
    <w:rsid w:val="004F0B0B"/>
    <w:rsid w:val="004F2544"/>
    <w:rsid w:val="004F4573"/>
    <w:rsid w:val="004F5E09"/>
    <w:rsid w:val="004F63F8"/>
    <w:rsid w:val="004F6DC0"/>
    <w:rsid w:val="004F71BE"/>
    <w:rsid w:val="004F7F51"/>
    <w:rsid w:val="00500131"/>
    <w:rsid w:val="00501BCE"/>
    <w:rsid w:val="005023DE"/>
    <w:rsid w:val="005030C4"/>
    <w:rsid w:val="005033D4"/>
    <w:rsid w:val="005036D9"/>
    <w:rsid w:val="00503F87"/>
    <w:rsid w:val="005040D6"/>
    <w:rsid w:val="00504160"/>
    <w:rsid w:val="0050434B"/>
    <w:rsid w:val="00505767"/>
    <w:rsid w:val="005064C0"/>
    <w:rsid w:val="005065EB"/>
    <w:rsid w:val="00506632"/>
    <w:rsid w:val="00507558"/>
    <w:rsid w:val="0050755B"/>
    <w:rsid w:val="00510220"/>
    <w:rsid w:val="005106F4"/>
    <w:rsid w:val="00511733"/>
    <w:rsid w:val="00511C33"/>
    <w:rsid w:val="00512299"/>
    <w:rsid w:val="005123E3"/>
    <w:rsid w:val="00512423"/>
    <w:rsid w:val="005126A0"/>
    <w:rsid w:val="0051320A"/>
    <w:rsid w:val="00514E9F"/>
    <w:rsid w:val="00515B6C"/>
    <w:rsid w:val="00516F1D"/>
    <w:rsid w:val="00516F7A"/>
    <w:rsid w:val="0051770B"/>
    <w:rsid w:val="00517B4A"/>
    <w:rsid w:val="00517C2D"/>
    <w:rsid w:val="00520065"/>
    <w:rsid w:val="00520A8E"/>
    <w:rsid w:val="0052190C"/>
    <w:rsid w:val="005219C8"/>
    <w:rsid w:val="005229D6"/>
    <w:rsid w:val="00522EC1"/>
    <w:rsid w:val="00523CB7"/>
    <w:rsid w:val="00524571"/>
    <w:rsid w:val="00524BA4"/>
    <w:rsid w:val="00524FD5"/>
    <w:rsid w:val="00526590"/>
    <w:rsid w:val="00530D74"/>
    <w:rsid w:val="00531064"/>
    <w:rsid w:val="0053216D"/>
    <w:rsid w:val="00534224"/>
    <w:rsid w:val="005363F8"/>
    <w:rsid w:val="00536E71"/>
    <w:rsid w:val="00537784"/>
    <w:rsid w:val="00540A3A"/>
    <w:rsid w:val="00540BFB"/>
    <w:rsid w:val="00541214"/>
    <w:rsid w:val="005412BA"/>
    <w:rsid w:val="00542C5D"/>
    <w:rsid w:val="00542EA4"/>
    <w:rsid w:val="005430DC"/>
    <w:rsid w:val="00543F59"/>
    <w:rsid w:val="00544017"/>
    <w:rsid w:val="00544B49"/>
    <w:rsid w:val="00544C5D"/>
    <w:rsid w:val="00545362"/>
    <w:rsid w:val="00546185"/>
    <w:rsid w:val="005466A9"/>
    <w:rsid w:val="00546D7C"/>
    <w:rsid w:val="0054740E"/>
    <w:rsid w:val="005478FF"/>
    <w:rsid w:val="00547AF8"/>
    <w:rsid w:val="005500A9"/>
    <w:rsid w:val="00551238"/>
    <w:rsid w:val="00551281"/>
    <w:rsid w:val="00551329"/>
    <w:rsid w:val="00551411"/>
    <w:rsid w:val="005529D0"/>
    <w:rsid w:val="00554F20"/>
    <w:rsid w:val="0055553F"/>
    <w:rsid w:val="00555597"/>
    <w:rsid w:val="0055620F"/>
    <w:rsid w:val="00560419"/>
    <w:rsid w:val="005626F8"/>
    <w:rsid w:val="00562ED6"/>
    <w:rsid w:val="00563664"/>
    <w:rsid w:val="00565ADC"/>
    <w:rsid w:val="00566644"/>
    <w:rsid w:val="0056691C"/>
    <w:rsid w:val="00566E08"/>
    <w:rsid w:val="00566E4D"/>
    <w:rsid w:val="0057081A"/>
    <w:rsid w:val="0057085F"/>
    <w:rsid w:val="005715B3"/>
    <w:rsid w:val="00571C5D"/>
    <w:rsid w:val="0057203B"/>
    <w:rsid w:val="0057279D"/>
    <w:rsid w:val="00572D1E"/>
    <w:rsid w:val="00572F00"/>
    <w:rsid w:val="00572F6D"/>
    <w:rsid w:val="005731CD"/>
    <w:rsid w:val="00575E1D"/>
    <w:rsid w:val="005765F5"/>
    <w:rsid w:val="005766F2"/>
    <w:rsid w:val="00577158"/>
    <w:rsid w:val="00577957"/>
    <w:rsid w:val="00577DBF"/>
    <w:rsid w:val="005811FD"/>
    <w:rsid w:val="00581CE8"/>
    <w:rsid w:val="0058252E"/>
    <w:rsid w:val="00582AA9"/>
    <w:rsid w:val="00582C71"/>
    <w:rsid w:val="005830C1"/>
    <w:rsid w:val="00584431"/>
    <w:rsid w:val="0058567F"/>
    <w:rsid w:val="00585C9F"/>
    <w:rsid w:val="00585D1C"/>
    <w:rsid w:val="00587267"/>
    <w:rsid w:val="00592509"/>
    <w:rsid w:val="005937ED"/>
    <w:rsid w:val="00594626"/>
    <w:rsid w:val="00594B05"/>
    <w:rsid w:val="00595E1A"/>
    <w:rsid w:val="00595FAC"/>
    <w:rsid w:val="0059626D"/>
    <w:rsid w:val="00597E92"/>
    <w:rsid w:val="005A110E"/>
    <w:rsid w:val="005A15C6"/>
    <w:rsid w:val="005A1651"/>
    <w:rsid w:val="005A1FF0"/>
    <w:rsid w:val="005A489F"/>
    <w:rsid w:val="005A4FEB"/>
    <w:rsid w:val="005A62E2"/>
    <w:rsid w:val="005A7089"/>
    <w:rsid w:val="005A7507"/>
    <w:rsid w:val="005A7518"/>
    <w:rsid w:val="005B1172"/>
    <w:rsid w:val="005B19C2"/>
    <w:rsid w:val="005B1F46"/>
    <w:rsid w:val="005B2FF7"/>
    <w:rsid w:val="005B3018"/>
    <w:rsid w:val="005B43B8"/>
    <w:rsid w:val="005B4D23"/>
    <w:rsid w:val="005B53EB"/>
    <w:rsid w:val="005B6748"/>
    <w:rsid w:val="005C0859"/>
    <w:rsid w:val="005C0DC4"/>
    <w:rsid w:val="005C1629"/>
    <w:rsid w:val="005C16B1"/>
    <w:rsid w:val="005C1938"/>
    <w:rsid w:val="005C2709"/>
    <w:rsid w:val="005C3F22"/>
    <w:rsid w:val="005C4CA5"/>
    <w:rsid w:val="005C524F"/>
    <w:rsid w:val="005C570F"/>
    <w:rsid w:val="005C6416"/>
    <w:rsid w:val="005C6562"/>
    <w:rsid w:val="005C65AB"/>
    <w:rsid w:val="005C70C6"/>
    <w:rsid w:val="005D0648"/>
    <w:rsid w:val="005D0F5C"/>
    <w:rsid w:val="005D2DD6"/>
    <w:rsid w:val="005D3BA3"/>
    <w:rsid w:val="005D56E6"/>
    <w:rsid w:val="005D5FCA"/>
    <w:rsid w:val="005D63A5"/>
    <w:rsid w:val="005D6601"/>
    <w:rsid w:val="005D744F"/>
    <w:rsid w:val="005D7A57"/>
    <w:rsid w:val="005D7AEC"/>
    <w:rsid w:val="005E0FE9"/>
    <w:rsid w:val="005E12B5"/>
    <w:rsid w:val="005E2041"/>
    <w:rsid w:val="005E222D"/>
    <w:rsid w:val="005E7059"/>
    <w:rsid w:val="005F0218"/>
    <w:rsid w:val="005F109D"/>
    <w:rsid w:val="005F178C"/>
    <w:rsid w:val="005F1A89"/>
    <w:rsid w:val="005F315C"/>
    <w:rsid w:val="005F3D57"/>
    <w:rsid w:val="005F4619"/>
    <w:rsid w:val="005F508B"/>
    <w:rsid w:val="005F78FC"/>
    <w:rsid w:val="005F7BAD"/>
    <w:rsid w:val="006002DD"/>
    <w:rsid w:val="00600C7E"/>
    <w:rsid w:val="00600D26"/>
    <w:rsid w:val="006019B0"/>
    <w:rsid w:val="00601C39"/>
    <w:rsid w:val="00602AD5"/>
    <w:rsid w:val="00602E0A"/>
    <w:rsid w:val="0060334B"/>
    <w:rsid w:val="00603BF7"/>
    <w:rsid w:val="00603CFA"/>
    <w:rsid w:val="00603D74"/>
    <w:rsid w:val="00605FAC"/>
    <w:rsid w:val="0060604D"/>
    <w:rsid w:val="006063AF"/>
    <w:rsid w:val="00606B56"/>
    <w:rsid w:val="00610D27"/>
    <w:rsid w:val="00611C3C"/>
    <w:rsid w:val="006135DE"/>
    <w:rsid w:val="00613626"/>
    <w:rsid w:val="006139C7"/>
    <w:rsid w:val="00613D63"/>
    <w:rsid w:val="00613EF6"/>
    <w:rsid w:val="00614145"/>
    <w:rsid w:val="00614B13"/>
    <w:rsid w:val="0061550D"/>
    <w:rsid w:val="006169AD"/>
    <w:rsid w:val="00616F40"/>
    <w:rsid w:val="00620583"/>
    <w:rsid w:val="00621548"/>
    <w:rsid w:val="006217B1"/>
    <w:rsid w:val="00622A8F"/>
    <w:rsid w:val="006247BD"/>
    <w:rsid w:val="00625199"/>
    <w:rsid w:val="0062642C"/>
    <w:rsid w:val="00626DF8"/>
    <w:rsid w:val="0062711F"/>
    <w:rsid w:val="00627315"/>
    <w:rsid w:val="0062746E"/>
    <w:rsid w:val="00627D5D"/>
    <w:rsid w:val="0063006F"/>
    <w:rsid w:val="006300E0"/>
    <w:rsid w:val="00632E35"/>
    <w:rsid w:val="00633EF9"/>
    <w:rsid w:val="00634CCD"/>
    <w:rsid w:val="00635130"/>
    <w:rsid w:val="00635916"/>
    <w:rsid w:val="00635929"/>
    <w:rsid w:val="006361D9"/>
    <w:rsid w:val="00637EA4"/>
    <w:rsid w:val="0064014F"/>
    <w:rsid w:val="0064088B"/>
    <w:rsid w:val="00640B90"/>
    <w:rsid w:val="006420D1"/>
    <w:rsid w:val="00642BE3"/>
    <w:rsid w:val="00644367"/>
    <w:rsid w:val="0064465D"/>
    <w:rsid w:val="00644690"/>
    <w:rsid w:val="006463AB"/>
    <w:rsid w:val="00646718"/>
    <w:rsid w:val="006470C7"/>
    <w:rsid w:val="006470F0"/>
    <w:rsid w:val="00652BFE"/>
    <w:rsid w:val="00652C9F"/>
    <w:rsid w:val="0065484C"/>
    <w:rsid w:val="00654CC3"/>
    <w:rsid w:val="00655709"/>
    <w:rsid w:val="00655B10"/>
    <w:rsid w:val="00656567"/>
    <w:rsid w:val="00656763"/>
    <w:rsid w:val="00657448"/>
    <w:rsid w:val="00657B6C"/>
    <w:rsid w:val="006625EB"/>
    <w:rsid w:val="00662768"/>
    <w:rsid w:val="00663A4D"/>
    <w:rsid w:val="0066597A"/>
    <w:rsid w:val="00666DE4"/>
    <w:rsid w:val="00667248"/>
    <w:rsid w:val="006727DD"/>
    <w:rsid w:val="00674321"/>
    <w:rsid w:val="006749D1"/>
    <w:rsid w:val="00674B2A"/>
    <w:rsid w:val="0067545B"/>
    <w:rsid w:val="00675C2D"/>
    <w:rsid w:val="00675C35"/>
    <w:rsid w:val="006760F4"/>
    <w:rsid w:val="00676816"/>
    <w:rsid w:val="0067733F"/>
    <w:rsid w:val="00677360"/>
    <w:rsid w:val="006779F1"/>
    <w:rsid w:val="00677A88"/>
    <w:rsid w:val="00677C25"/>
    <w:rsid w:val="00680298"/>
    <w:rsid w:val="0068053E"/>
    <w:rsid w:val="0068085F"/>
    <w:rsid w:val="006817E0"/>
    <w:rsid w:val="006820F2"/>
    <w:rsid w:val="0068229D"/>
    <w:rsid w:val="00683CB5"/>
    <w:rsid w:val="00685AE1"/>
    <w:rsid w:val="006866C4"/>
    <w:rsid w:val="00686A42"/>
    <w:rsid w:val="00686B01"/>
    <w:rsid w:val="006878CC"/>
    <w:rsid w:val="006900FC"/>
    <w:rsid w:val="00690B6B"/>
    <w:rsid w:val="00690CD4"/>
    <w:rsid w:val="00690EA9"/>
    <w:rsid w:val="00690FF7"/>
    <w:rsid w:val="0069190C"/>
    <w:rsid w:val="006919AF"/>
    <w:rsid w:val="00691BB1"/>
    <w:rsid w:val="00691DC4"/>
    <w:rsid w:val="00693EC4"/>
    <w:rsid w:val="006948AC"/>
    <w:rsid w:val="00694FCC"/>
    <w:rsid w:val="00695324"/>
    <w:rsid w:val="00695DFF"/>
    <w:rsid w:val="00696447"/>
    <w:rsid w:val="00696C47"/>
    <w:rsid w:val="00697386"/>
    <w:rsid w:val="006978D9"/>
    <w:rsid w:val="006A2004"/>
    <w:rsid w:val="006A2202"/>
    <w:rsid w:val="006A35EA"/>
    <w:rsid w:val="006A4E65"/>
    <w:rsid w:val="006A5F50"/>
    <w:rsid w:val="006A67C9"/>
    <w:rsid w:val="006A72F3"/>
    <w:rsid w:val="006B16B5"/>
    <w:rsid w:val="006B23CE"/>
    <w:rsid w:val="006B2844"/>
    <w:rsid w:val="006B3999"/>
    <w:rsid w:val="006B3A57"/>
    <w:rsid w:val="006B4D1F"/>
    <w:rsid w:val="006B7180"/>
    <w:rsid w:val="006C0086"/>
    <w:rsid w:val="006C24C7"/>
    <w:rsid w:val="006C2E24"/>
    <w:rsid w:val="006C32B3"/>
    <w:rsid w:val="006C453A"/>
    <w:rsid w:val="006C47EB"/>
    <w:rsid w:val="006C51CD"/>
    <w:rsid w:val="006C5FBF"/>
    <w:rsid w:val="006C7239"/>
    <w:rsid w:val="006D00C2"/>
    <w:rsid w:val="006D06EF"/>
    <w:rsid w:val="006D0917"/>
    <w:rsid w:val="006D0FE9"/>
    <w:rsid w:val="006D1569"/>
    <w:rsid w:val="006D1A6E"/>
    <w:rsid w:val="006D2139"/>
    <w:rsid w:val="006D2D18"/>
    <w:rsid w:val="006D3552"/>
    <w:rsid w:val="006D4F3C"/>
    <w:rsid w:val="006D52EF"/>
    <w:rsid w:val="006D63C1"/>
    <w:rsid w:val="006D6808"/>
    <w:rsid w:val="006D6F36"/>
    <w:rsid w:val="006D7CAD"/>
    <w:rsid w:val="006E0A7D"/>
    <w:rsid w:val="006E1E7D"/>
    <w:rsid w:val="006E1FE2"/>
    <w:rsid w:val="006E21BB"/>
    <w:rsid w:val="006E2AB8"/>
    <w:rsid w:val="006E3107"/>
    <w:rsid w:val="006E6DA1"/>
    <w:rsid w:val="006E7486"/>
    <w:rsid w:val="006F0A53"/>
    <w:rsid w:val="006F219E"/>
    <w:rsid w:val="006F2F7A"/>
    <w:rsid w:val="006F685E"/>
    <w:rsid w:val="006F68B2"/>
    <w:rsid w:val="006F7BDD"/>
    <w:rsid w:val="007002CF"/>
    <w:rsid w:val="00700407"/>
    <w:rsid w:val="0070137F"/>
    <w:rsid w:val="007029EF"/>
    <w:rsid w:val="00702EFF"/>
    <w:rsid w:val="00703907"/>
    <w:rsid w:val="00703C3F"/>
    <w:rsid w:val="0070484B"/>
    <w:rsid w:val="00710022"/>
    <w:rsid w:val="00710C26"/>
    <w:rsid w:val="00711957"/>
    <w:rsid w:val="00712517"/>
    <w:rsid w:val="007134AB"/>
    <w:rsid w:val="007146E1"/>
    <w:rsid w:val="00715CBC"/>
    <w:rsid w:val="00715E0E"/>
    <w:rsid w:val="0071671A"/>
    <w:rsid w:val="00716DBA"/>
    <w:rsid w:val="0071777D"/>
    <w:rsid w:val="00717CD6"/>
    <w:rsid w:val="00720CDC"/>
    <w:rsid w:val="007212A2"/>
    <w:rsid w:val="00721768"/>
    <w:rsid w:val="00721CD8"/>
    <w:rsid w:val="0072221E"/>
    <w:rsid w:val="0072259B"/>
    <w:rsid w:val="007233FF"/>
    <w:rsid w:val="007240BB"/>
    <w:rsid w:val="00724808"/>
    <w:rsid w:val="00724E17"/>
    <w:rsid w:val="007261ED"/>
    <w:rsid w:val="0072637D"/>
    <w:rsid w:val="0072715C"/>
    <w:rsid w:val="00727426"/>
    <w:rsid w:val="00727B30"/>
    <w:rsid w:val="00730084"/>
    <w:rsid w:val="00730F23"/>
    <w:rsid w:val="007314F2"/>
    <w:rsid w:val="0073170B"/>
    <w:rsid w:val="00732996"/>
    <w:rsid w:val="00732A99"/>
    <w:rsid w:val="00733BF7"/>
    <w:rsid w:val="00735284"/>
    <w:rsid w:val="00735FFD"/>
    <w:rsid w:val="007362AF"/>
    <w:rsid w:val="00737AF5"/>
    <w:rsid w:val="00740CE9"/>
    <w:rsid w:val="00744391"/>
    <w:rsid w:val="007447F8"/>
    <w:rsid w:val="00747FBD"/>
    <w:rsid w:val="00750424"/>
    <w:rsid w:val="00750497"/>
    <w:rsid w:val="007510DB"/>
    <w:rsid w:val="00751186"/>
    <w:rsid w:val="00751189"/>
    <w:rsid w:val="00751C59"/>
    <w:rsid w:val="00754D3A"/>
    <w:rsid w:val="00754D7A"/>
    <w:rsid w:val="0075636A"/>
    <w:rsid w:val="007575E3"/>
    <w:rsid w:val="00757878"/>
    <w:rsid w:val="007579BF"/>
    <w:rsid w:val="00757F82"/>
    <w:rsid w:val="00757FC5"/>
    <w:rsid w:val="00760703"/>
    <w:rsid w:val="00760967"/>
    <w:rsid w:val="00760C6D"/>
    <w:rsid w:val="00761A57"/>
    <w:rsid w:val="007629DF"/>
    <w:rsid w:val="00763227"/>
    <w:rsid w:val="007642C3"/>
    <w:rsid w:val="00767CD8"/>
    <w:rsid w:val="00770B69"/>
    <w:rsid w:val="007716C8"/>
    <w:rsid w:val="00772706"/>
    <w:rsid w:val="00772F4A"/>
    <w:rsid w:val="00773567"/>
    <w:rsid w:val="0077461E"/>
    <w:rsid w:val="00774AAE"/>
    <w:rsid w:val="0077507C"/>
    <w:rsid w:val="0078067C"/>
    <w:rsid w:val="00781A8A"/>
    <w:rsid w:val="0078301A"/>
    <w:rsid w:val="00783908"/>
    <w:rsid w:val="00783C32"/>
    <w:rsid w:val="00784097"/>
    <w:rsid w:val="007852A8"/>
    <w:rsid w:val="0078556C"/>
    <w:rsid w:val="007857C0"/>
    <w:rsid w:val="00785824"/>
    <w:rsid w:val="00785BC2"/>
    <w:rsid w:val="00785EF9"/>
    <w:rsid w:val="007873A8"/>
    <w:rsid w:val="007909FE"/>
    <w:rsid w:val="0079115C"/>
    <w:rsid w:val="00792020"/>
    <w:rsid w:val="00793BF2"/>
    <w:rsid w:val="007941E8"/>
    <w:rsid w:val="00795409"/>
    <w:rsid w:val="00795B41"/>
    <w:rsid w:val="00795D5A"/>
    <w:rsid w:val="00796235"/>
    <w:rsid w:val="007963D4"/>
    <w:rsid w:val="007A0E16"/>
    <w:rsid w:val="007A1204"/>
    <w:rsid w:val="007A1E88"/>
    <w:rsid w:val="007A20F9"/>
    <w:rsid w:val="007A364C"/>
    <w:rsid w:val="007A370A"/>
    <w:rsid w:val="007A3D50"/>
    <w:rsid w:val="007A6111"/>
    <w:rsid w:val="007A7DD1"/>
    <w:rsid w:val="007B07D6"/>
    <w:rsid w:val="007B1AFF"/>
    <w:rsid w:val="007B1DD6"/>
    <w:rsid w:val="007B2A0A"/>
    <w:rsid w:val="007B3758"/>
    <w:rsid w:val="007B3841"/>
    <w:rsid w:val="007B3A08"/>
    <w:rsid w:val="007B4792"/>
    <w:rsid w:val="007B5517"/>
    <w:rsid w:val="007B6421"/>
    <w:rsid w:val="007B695F"/>
    <w:rsid w:val="007B7033"/>
    <w:rsid w:val="007C054E"/>
    <w:rsid w:val="007C0E45"/>
    <w:rsid w:val="007C1D56"/>
    <w:rsid w:val="007C1EF0"/>
    <w:rsid w:val="007C1FD8"/>
    <w:rsid w:val="007C2156"/>
    <w:rsid w:val="007C4231"/>
    <w:rsid w:val="007C4371"/>
    <w:rsid w:val="007C5243"/>
    <w:rsid w:val="007C5436"/>
    <w:rsid w:val="007C586F"/>
    <w:rsid w:val="007C6D28"/>
    <w:rsid w:val="007C76C4"/>
    <w:rsid w:val="007C7A87"/>
    <w:rsid w:val="007D0E84"/>
    <w:rsid w:val="007D0F23"/>
    <w:rsid w:val="007D1009"/>
    <w:rsid w:val="007D2F58"/>
    <w:rsid w:val="007D33BB"/>
    <w:rsid w:val="007D3A6B"/>
    <w:rsid w:val="007D4816"/>
    <w:rsid w:val="007D483C"/>
    <w:rsid w:val="007D4CDD"/>
    <w:rsid w:val="007D5BC3"/>
    <w:rsid w:val="007D5EFF"/>
    <w:rsid w:val="007D626D"/>
    <w:rsid w:val="007D6A89"/>
    <w:rsid w:val="007D7176"/>
    <w:rsid w:val="007D739F"/>
    <w:rsid w:val="007D7FAA"/>
    <w:rsid w:val="007E0ADB"/>
    <w:rsid w:val="007E1DD7"/>
    <w:rsid w:val="007E3588"/>
    <w:rsid w:val="007E4AEE"/>
    <w:rsid w:val="007E6934"/>
    <w:rsid w:val="007E7A29"/>
    <w:rsid w:val="007E7EFC"/>
    <w:rsid w:val="007F0366"/>
    <w:rsid w:val="007F1DB9"/>
    <w:rsid w:val="007F1EA5"/>
    <w:rsid w:val="007F30BB"/>
    <w:rsid w:val="007F342E"/>
    <w:rsid w:val="007F3B59"/>
    <w:rsid w:val="007F3BE4"/>
    <w:rsid w:val="007F3FEC"/>
    <w:rsid w:val="007F4254"/>
    <w:rsid w:val="007F461C"/>
    <w:rsid w:val="007F5D9F"/>
    <w:rsid w:val="007F61A6"/>
    <w:rsid w:val="0080070B"/>
    <w:rsid w:val="00800840"/>
    <w:rsid w:val="00800DD2"/>
    <w:rsid w:val="008016CB"/>
    <w:rsid w:val="008017E2"/>
    <w:rsid w:val="00801D59"/>
    <w:rsid w:val="008025D6"/>
    <w:rsid w:val="00803C1B"/>
    <w:rsid w:val="008045D3"/>
    <w:rsid w:val="00806601"/>
    <w:rsid w:val="00806716"/>
    <w:rsid w:val="008069B7"/>
    <w:rsid w:val="0080755F"/>
    <w:rsid w:val="00807E51"/>
    <w:rsid w:val="00810B7C"/>
    <w:rsid w:val="00811312"/>
    <w:rsid w:val="00812473"/>
    <w:rsid w:val="00813719"/>
    <w:rsid w:val="0081382B"/>
    <w:rsid w:val="00814430"/>
    <w:rsid w:val="00814446"/>
    <w:rsid w:val="008153A9"/>
    <w:rsid w:val="00815A54"/>
    <w:rsid w:val="008171BB"/>
    <w:rsid w:val="008174C8"/>
    <w:rsid w:val="00817F13"/>
    <w:rsid w:val="00820150"/>
    <w:rsid w:val="008212EB"/>
    <w:rsid w:val="00822E13"/>
    <w:rsid w:val="008237BF"/>
    <w:rsid w:val="0082391E"/>
    <w:rsid w:val="0082473B"/>
    <w:rsid w:val="008257AD"/>
    <w:rsid w:val="008262C1"/>
    <w:rsid w:val="00826D41"/>
    <w:rsid w:val="008313C7"/>
    <w:rsid w:val="00831FAD"/>
    <w:rsid w:val="008333E8"/>
    <w:rsid w:val="00833DEA"/>
    <w:rsid w:val="00833EAF"/>
    <w:rsid w:val="00834114"/>
    <w:rsid w:val="00834CCE"/>
    <w:rsid w:val="00834E32"/>
    <w:rsid w:val="00835461"/>
    <w:rsid w:val="00835D58"/>
    <w:rsid w:val="00836967"/>
    <w:rsid w:val="00836EB2"/>
    <w:rsid w:val="008370B7"/>
    <w:rsid w:val="00837162"/>
    <w:rsid w:val="0083775B"/>
    <w:rsid w:val="008400E1"/>
    <w:rsid w:val="008407E2"/>
    <w:rsid w:val="0084381E"/>
    <w:rsid w:val="008442A0"/>
    <w:rsid w:val="00844D81"/>
    <w:rsid w:val="00846382"/>
    <w:rsid w:val="00847421"/>
    <w:rsid w:val="0085080F"/>
    <w:rsid w:val="00850BC8"/>
    <w:rsid w:val="008516D0"/>
    <w:rsid w:val="00851A09"/>
    <w:rsid w:val="00852CB8"/>
    <w:rsid w:val="00852CCD"/>
    <w:rsid w:val="008541EE"/>
    <w:rsid w:val="00854B93"/>
    <w:rsid w:val="00854BCB"/>
    <w:rsid w:val="008553B9"/>
    <w:rsid w:val="00855935"/>
    <w:rsid w:val="00856C81"/>
    <w:rsid w:val="008576B0"/>
    <w:rsid w:val="00860BE0"/>
    <w:rsid w:val="00861D1C"/>
    <w:rsid w:val="00863C1C"/>
    <w:rsid w:val="00864C1B"/>
    <w:rsid w:val="0086541B"/>
    <w:rsid w:val="00865626"/>
    <w:rsid w:val="00865EF2"/>
    <w:rsid w:val="00866142"/>
    <w:rsid w:val="0086653F"/>
    <w:rsid w:val="008715A1"/>
    <w:rsid w:val="00871B58"/>
    <w:rsid w:val="00871F87"/>
    <w:rsid w:val="00872BB5"/>
    <w:rsid w:val="00872EED"/>
    <w:rsid w:val="0087349E"/>
    <w:rsid w:val="008734B7"/>
    <w:rsid w:val="00875C73"/>
    <w:rsid w:val="0087673E"/>
    <w:rsid w:val="0087706E"/>
    <w:rsid w:val="0087709B"/>
    <w:rsid w:val="008770E3"/>
    <w:rsid w:val="008777EE"/>
    <w:rsid w:val="00877BB4"/>
    <w:rsid w:val="00882224"/>
    <w:rsid w:val="00882CB3"/>
    <w:rsid w:val="00882E7A"/>
    <w:rsid w:val="0088328F"/>
    <w:rsid w:val="00884B43"/>
    <w:rsid w:val="00885F15"/>
    <w:rsid w:val="0088676C"/>
    <w:rsid w:val="008869E6"/>
    <w:rsid w:val="00886BFC"/>
    <w:rsid w:val="00886C78"/>
    <w:rsid w:val="00890A48"/>
    <w:rsid w:val="00890C35"/>
    <w:rsid w:val="00890F56"/>
    <w:rsid w:val="0089115B"/>
    <w:rsid w:val="00891E9D"/>
    <w:rsid w:val="00892B99"/>
    <w:rsid w:val="0089496F"/>
    <w:rsid w:val="00896556"/>
    <w:rsid w:val="00896BA5"/>
    <w:rsid w:val="008A0728"/>
    <w:rsid w:val="008A086C"/>
    <w:rsid w:val="008A1B4C"/>
    <w:rsid w:val="008A1E73"/>
    <w:rsid w:val="008A395F"/>
    <w:rsid w:val="008A3BE1"/>
    <w:rsid w:val="008A3C95"/>
    <w:rsid w:val="008A4583"/>
    <w:rsid w:val="008A4C9D"/>
    <w:rsid w:val="008A5DB8"/>
    <w:rsid w:val="008A6C02"/>
    <w:rsid w:val="008B026E"/>
    <w:rsid w:val="008B04FD"/>
    <w:rsid w:val="008B2993"/>
    <w:rsid w:val="008B2E46"/>
    <w:rsid w:val="008B3070"/>
    <w:rsid w:val="008B34E8"/>
    <w:rsid w:val="008B4678"/>
    <w:rsid w:val="008B491F"/>
    <w:rsid w:val="008B4FDA"/>
    <w:rsid w:val="008B51BE"/>
    <w:rsid w:val="008B5AD8"/>
    <w:rsid w:val="008B5FC4"/>
    <w:rsid w:val="008B6197"/>
    <w:rsid w:val="008B67AA"/>
    <w:rsid w:val="008B73D6"/>
    <w:rsid w:val="008B7AAF"/>
    <w:rsid w:val="008C0632"/>
    <w:rsid w:val="008C2419"/>
    <w:rsid w:val="008C2546"/>
    <w:rsid w:val="008C28BC"/>
    <w:rsid w:val="008C30FE"/>
    <w:rsid w:val="008C5022"/>
    <w:rsid w:val="008C564A"/>
    <w:rsid w:val="008C5BEA"/>
    <w:rsid w:val="008C6822"/>
    <w:rsid w:val="008C6BAB"/>
    <w:rsid w:val="008C6DDC"/>
    <w:rsid w:val="008C7336"/>
    <w:rsid w:val="008C7AD5"/>
    <w:rsid w:val="008D002F"/>
    <w:rsid w:val="008D1406"/>
    <w:rsid w:val="008D149A"/>
    <w:rsid w:val="008D163E"/>
    <w:rsid w:val="008D2B05"/>
    <w:rsid w:val="008D393A"/>
    <w:rsid w:val="008D4818"/>
    <w:rsid w:val="008D6110"/>
    <w:rsid w:val="008D62AD"/>
    <w:rsid w:val="008D6B31"/>
    <w:rsid w:val="008D7CBE"/>
    <w:rsid w:val="008E0EE8"/>
    <w:rsid w:val="008E1412"/>
    <w:rsid w:val="008E1714"/>
    <w:rsid w:val="008E1803"/>
    <w:rsid w:val="008E19A6"/>
    <w:rsid w:val="008E3A44"/>
    <w:rsid w:val="008E3E03"/>
    <w:rsid w:val="008E3F14"/>
    <w:rsid w:val="008E7441"/>
    <w:rsid w:val="008E74DC"/>
    <w:rsid w:val="008F0B18"/>
    <w:rsid w:val="008F2DFE"/>
    <w:rsid w:val="008F660A"/>
    <w:rsid w:val="008F6AA2"/>
    <w:rsid w:val="008F6B9E"/>
    <w:rsid w:val="008F775A"/>
    <w:rsid w:val="008F7B7F"/>
    <w:rsid w:val="00900EF5"/>
    <w:rsid w:val="00901233"/>
    <w:rsid w:val="0090145F"/>
    <w:rsid w:val="00901DA0"/>
    <w:rsid w:val="00902039"/>
    <w:rsid w:val="0090279A"/>
    <w:rsid w:val="009033C6"/>
    <w:rsid w:val="00904DFB"/>
    <w:rsid w:val="00905419"/>
    <w:rsid w:val="009057BB"/>
    <w:rsid w:val="00906BB5"/>
    <w:rsid w:val="00907041"/>
    <w:rsid w:val="009123B2"/>
    <w:rsid w:val="00912841"/>
    <w:rsid w:val="009137C8"/>
    <w:rsid w:val="00914076"/>
    <w:rsid w:val="00915365"/>
    <w:rsid w:val="00915819"/>
    <w:rsid w:val="00915A67"/>
    <w:rsid w:val="00915D35"/>
    <w:rsid w:val="00915F24"/>
    <w:rsid w:val="00916A89"/>
    <w:rsid w:val="009176E6"/>
    <w:rsid w:val="00917852"/>
    <w:rsid w:val="0092047F"/>
    <w:rsid w:val="009206C8"/>
    <w:rsid w:val="00921BD5"/>
    <w:rsid w:val="009222A8"/>
    <w:rsid w:val="0092300D"/>
    <w:rsid w:val="00923B9C"/>
    <w:rsid w:val="00924AC8"/>
    <w:rsid w:val="00924BB8"/>
    <w:rsid w:val="00924D43"/>
    <w:rsid w:val="009306F0"/>
    <w:rsid w:val="0093181A"/>
    <w:rsid w:val="00931F7A"/>
    <w:rsid w:val="00932B13"/>
    <w:rsid w:val="009330A0"/>
    <w:rsid w:val="00934444"/>
    <w:rsid w:val="009347DD"/>
    <w:rsid w:val="00935F27"/>
    <w:rsid w:val="009401B0"/>
    <w:rsid w:val="00940FAF"/>
    <w:rsid w:val="009410AE"/>
    <w:rsid w:val="00943CC8"/>
    <w:rsid w:val="0094463B"/>
    <w:rsid w:val="00945186"/>
    <w:rsid w:val="00946726"/>
    <w:rsid w:val="00946DAC"/>
    <w:rsid w:val="00946E0D"/>
    <w:rsid w:val="00947D4A"/>
    <w:rsid w:val="00947DFF"/>
    <w:rsid w:val="00950F5C"/>
    <w:rsid w:val="009521E2"/>
    <w:rsid w:val="0095352C"/>
    <w:rsid w:val="009547E6"/>
    <w:rsid w:val="00956420"/>
    <w:rsid w:val="0095701A"/>
    <w:rsid w:val="00960689"/>
    <w:rsid w:val="0096151F"/>
    <w:rsid w:val="00961DD7"/>
    <w:rsid w:val="00964F40"/>
    <w:rsid w:val="009652EA"/>
    <w:rsid w:val="00965559"/>
    <w:rsid w:val="0096593A"/>
    <w:rsid w:val="00965FF5"/>
    <w:rsid w:val="00967300"/>
    <w:rsid w:val="009677E7"/>
    <w:rsid w:val="00970A92"/>
    <w:rsid w:val="009716CC"/>
    <w:rsid w:val="00972AD0"/>
    <w:rsid w:val="00972F1B"/>
    <w:rsid w:val="009733A5"/>
    <w:rsid w:val="00973441"/>
    <w:rsid w:val="00973B6A"/>
    <w:rsid w:val="00974A5A"/>
    <w:rsid w:val="00974F23"/>
    <w:rsid w:val="00976E08"/>
    <w:rsid w:val="00977CBA"/>
    <w:rsid w:val="00980042"/>
    <w:rsid w:val="00980D0D"/>
    <w:rsid w:val="00980F4B"/>
    <w:rsid w:val="0098178C"/>
    <w:rsid w:val="00981836"/>
    <w:rsid w:val="00983030"/>
    <w:rsid w:val="00983522"/>
    <w:rsid w:val="00984DF9"/>
    <w:rsid w:val="0098566B"/>
    <w:rsid w:val="00985CD4"/>
    <w:rsid w:val="009864E6"/>
    <w:rsid w:val="009865B1"/>
    <w:rsid w:val="00986A4C"/>
    <w:rsid w:val="00986B44"/>
    <w:rsid w:val="00987C50"/>
    <w:rsid w:val="009902BD"/>
    <w:rsid w:val="009904F1"/>
    <w:rsid w:val="009909F4"/>
    <w:rsid w:val="00991135"/>
    <w:rsid w:val="00991ACF"/>
    <w:rsid w:val="00992921"/>
    <w:rsid w:val="00992A4E"/>
    <w:rsid w:val="00992DF0"/>
    <w:rsid w:val="00994BB4"/>
    <w:rsid w:val="009950E3"/>
    <w:rsid w:val="00995D6A"/>
    <w:rsid w:val="009973F2"/>
    <w:rsid w:val="00997921"/>
    <w:rsid w:val="009A03C0"/>
    <w:rsid w:val="009A18AC"/>
    <w:rsid w:val="009A1F65"/>
    <w:rsid w:val="009A3366"/>
    <w:rsid w:val="009A45B9"/>
    <w:rsid w:val="009A61EC"/>
    <w:rsid w:val="009A77DC"/>
    <w:rsid w:val="009B0BE7"/>
    <w:rsid w:val="009B2C60"/>
    <w:rsid w:val="009B4362"/>
    <w:rsid w:val="009B4763"/>
    <w:rsid w:val="009B4813"/>
    <w:rsid w:val="009B4C2F"/>
    <w:rsid w:val="009B5A4A"/>
    <w:rsid w:val="009B6024"/>
    <w:rsid w:val="009B64F4"/>
    <w:rsid w:val="009B6B04"/>
    <w:rsid w:val="009B7248"/>
    <w:rsid w:val="009C083E"/>
    <w:rsid w:val="009C0A3E"/>
    <w:rsid w:val="009C18D6"/>
    <w:rsid w:val="009C196E"/>
    <w:rsid w:val="009C25E3"/>
    <w:rsid w:val="009C3122"/>
    <w:rsid w:val="009C3EAD"/>
    <w:rsid w:val="009C429E"/>
    <w:rsid w:val="009C79E2"/>
    <w:rsid w:val="009D09CD"/>
    <w:rsid w:val="009D17C2"/>
    <w:rsid w:val="009D1D2B"/>
    <w:rsid w:val="009D1D60"/>
    <w:rsid w:val="009D2325"/>
    <w:rsid w:val="009D282B"/>
    <w:rsid w:val="009D35BE"/>
    <w:rsid w:val="009D44E8"/>
    <w:rsid w:val="009D5857"/>
    <w:rsid w:val="009D6FE3"/>
    <w:rsid w:val="009D714C"/>
    <w:rsid w:val="009E09E7"/>
    <w:rsid w:val="009E2BE4"/>
    <w:rsid w:val="009E44A9"/>
    <w:rsid w:val="009E4CF2"/>
    <w:rsid w:val="009E4EA5"/>
    <w:rsid w:val="009E5ECA"/>
    <w:rsid w:val="009E653E"/>
    <w:rsid w:val="009E73F6"/>
    <w:rsid w:val="009E7BD5"/>
    <w:rsid w:val="009F094F"/>
    <w:rsid w:val="009F1EFF"/>
    <w:rsid w:val="009F355A"/>
    <w:rsid w:val="009F3C30"/>
    <w:rsid w:val="009F3D31"/>
    <w:rsid w:val="009F4CAA"/>
    <w:rsid w:val="009F5596"/>
    <w:rsid w:val="009F6620"/>
    <w:rsid w:val="00A01C4E"/>
    <w:rsid w:val="00A01E26"/>
    <w:rsid w:val="00A02349"/>
    <w:rsid w:val="00A03A44"/>
    <w:rsid w:val="00A05C23"/>
    <w:rsid w:val="00A0640B"/>
    <w:rsid w:val="00A100C4"/>
    <w:rsid w:val="00A1103E"/>
    <w:rsid w:val="00A11600"/>
    <w:rsid w:val="00A126E5"/>
    <w:rsid w:val="00A13E73"/>
    <w:rsid w:val="00A1499A"/>
    <w:rsid w:val="00A16535"/>
    <w:rsid w:val="00A17846"/>
    <w:rsid w:val="00A204D3"/>
    <w:rsid w:val="00A212DF"/>
    <w:rsid w:val="00A21471"/>
    <w:rsid w:val="00A218E2"/>
    <w:rsid w:val="00A21D30"/>
    <w:rsid w:val="00A21E06"/>
    <w:rsid w:val="00A252EB"/>
    <w:rsid w:val="00A26892"/>
    <w:rsid w:val="00A26B7D"/>
    <w:rsid w:val="00A2723D"/>
    <w:rsid w:val="00A3165F"/>
    <w:rsid w:val="00A3300C"/>
    <w:rsid w:val="00A331EC"/>
    <w:rsid w:val="00A33791"/>
    <w:rsid w:val="00A33D6B"/>
    <w:rsid w:val="00A33F49"/>
    <w:rsid w:val="00A34261"/>
    <w:rsid w:val="00A34302"/>
    <w:rsid w:val="00A3441D"/>
    <w:rsid w:val="00A34BEF"/>
    <w:rsid w:val="00A35522"/>
    <w:rsid w:val="00A405C2"/>
    <w:rsid w:val="00A4121B"/>
    <w:rsid w:val="00A4136B"/>
    <w:rsid w:val="00A43078"/>
    <w:rsid w:val="00A435D3"/>
    <w:rsid w:val="00A455D0"/>
    <w:rsid w:val="00A45D9F"/>
    <w:rsid w:val="00A46A83"/>
    <w:rsid w:val="00A47168"/>
    <w:rsid w:val="00A474F0"/>
    <w:rsid w:val="00A5047E"/>
    <w:rsid w:val="00A51273"/>
    <w:rsid w:val="00A513B2"/>
    <w:rsid w:val="00A514DF"/>
    <w:rsid w:val="00A51ECC"/>
    <w:rsid w:val="00A5347E"/>
    <w:rsid w:val="00A535F0"/>
    <w:rsid w:val="00A53DAE"/>
    <w:rsid w:val="00A54809"/>
    <w:rsid w:val="00A56527"/>
    <w:rsid w:val="00A57102"/>
    <w:rsid w:val="00A57821"/>
    <w:rsid w:val="00A62F75"/>
    <w:rsid w:val="00A63894"/>
    <w:rsid w:val="00A63FBA"/>
    <w:rsid w:val="00A64B59"/>
    <w:rsid w:val="00A64DDF"/>
    <w:rsid w:val="00A66063"/>
    <w:rsid w:val="00A66ACB"/>
    <w:rsid w:val="00A676AE"/>
    <w:rsid w:val="00A67B8D"/>
    <w:rsid w:val="00A7023C"/>
    <w:rsid w:val="00A7065C"/>
    <w:rsid w:val="00A708BB"/>
    <w:rsid w:val="00A738EF"/>
    <w:rsid w:val="00A771AD"/>
    <w:rsid w:val="00A801F2"/>
    <w:rsid w:val="00A808E9"/>
    <w:rsid w:val="00A811D6"/>
    <w:rsid w:val="00A81A44"/>
    <w:rsid w:val="00A82F51"/>
    <w:rsid w:val="00A83813"/>
    <w:rsid w:val="00A84389"/>
    <w:rsid w:val="00A844E4"/>
    <w:rsid w:val="00A85521"/>
    <w:rsid w:val="00A86576"/>
    <w:rsid w:val="00A867A2"/>
    <w:rsid w:val="00A86B25"/>
    <w:rsid w:val="00A86D2B"/>
    <w:rsid w:val="00A87AFB"/>
    <w:rsid w:val="00A901C2"/>
    <w:rsid w:val="00A90324"/>
    <w:rsid w:val="00A908B0"/>
    <w:rsid w:val="00A90E88"/>
    <w:rsid w:val="00A914B3"/>
    <w:rsid w:val="00A91DA5"/>
    <w:rsid w:val="00A92A2A"/>
    <w:rsid w:val="00A93926"/>
    <w:rsid w:val="00A93E9E"/>
    <w:rsid w:val="00A97E32"/>
    <w:rsid w:val="00AA1A8F"/>
    <w:rsid w:val="00AA1E03"/>
    <w:rsid w:val="00AA2FAF"/>
    <w:rsid w:val="00AA32E7"/>
    <w:rsid w:val="00AA34FE"/>
    <w:rsid w:val="00AA4040"/>
    <w:rsid w:val="00AA6151"/>
    <w:rsid w:val="00AA686A"/>
    <w:rsid w:val="00AA6B85"/>
    <w:rsid w:val="00AA6DAF"/>
    <w:rsid w:val="00AA7100"/>
    <w:rsid w:val="00AA7D52"/>
    <w:rsid w:val="00AB01A2"/>
    <w:rsid w:val="00AB0D96"/>
    <w:rsid w:val="00AB1A46"/>
    <w:rsid w:val="00AB2C29"/>
    <w:rsid w:val="00AB3534"/>
    <w:rsid w:val="00AB3F62"/>
    <w:rsid w:val="00AB5032"/>
    <w:rsid w:val="00AB5B3D"/>
    <w:rsid w:val="00AB7244"/>
    <w:rsid w:val="00AB7387"/>
    <w:rsid w:val="00AB752B"/>
    <w:rsid w:val="00AC052C"/>
    <w:rsid w:val="00AC05E3"/>
    <w:rsid w:val="00AC0A92"/>
    <w:rsid w:val="00AC3273"/>
    <w:rsid w:val="00AC3330"/>
    <w:rsid w:val="00AC376E"/>
    <w:rsid w:val="00AC4653"/>
    <w:rsid w:val="00AC499F"/>
    <w:rsid w:val="00AC5754"/>
    <w:rsid w:val="00AD0092"/>
    <w:rsid w:val="00AD0D3C"/>
    <w:rsid w:val="00AD0F03"/>
    <w:rsid w:val="00AD1802"/>
    <w:rsid w:val="00AD1EEA"/>
    <w:rsid w:val="00AD3DFE"/>
    <w:rsid w:val="00AD3EF6"/>
    <w:rsid w:val="00AD47D4"/>
    <w:rsid w:val="00AD4AC9"/>
    <w:rsid w:val="00AD4D2C"/>
    <w:rsid w:val="00AD4D8B"/>
    <w:rsid w:val="00AD613F"/>
    <w:rsid w:val="00AD7C11"/>
    <w:rsid w:val="00AE058F"/>
    <w:rsid w:val="00AE1138"/>
    <w:rsid w:val="00AE1AB5"/>
    <w:rsid w:val="00AE1F1D"/>
    <w:rsid w:val="00AE2F86"/>
    <w:rsid w:val="00AE6731"/>
    <w:rsid w:val="00AE6E1E"/>
    <w:rsid w:val="00AF037E"/>
    <w:rsid w:val="00AF0730"/>
    <w:rsid w:val="00AF1184"/>
    <w:rsid w:val="00AF217F"/>
    <w:rsid w:val="00AF23D2"/>
    <w:rsid w:val="00AF2647"/>
    <w:rsid w:val="00AF32CF"/>
    <w:rsid w:val="00AF39C6"/>
    <w:rsid w:val="00AF40C9"/>
    <w:rsid w:val="00AF4881"/>
    <w:rsid w:val="00AF5EA7"/>
    <w:rsid w:val="00AF6B02"/>
    <w:rsid w:val="00AF7D79"/>
    <w:rsid w:val="00B00B95"/>
    <w:rsid w:val="00B02688"/>
    <w:rsid w:val="00B05619"/>
    <w:rsid w:val="00B057B9"/>
    <w:rsid w:val="00B06A47"/>
    <w:rsid w:val="00B078D8"/>
    <w:rsid w:val="00B10FDB"/>
    <w:rsid w:val="00B120F9"/>
    <w:rsid w:val="00B13190"/>
    <w:rsid w:val="00B142BC"/>
    <w:rsid w:val="00B158C0"/>
    <w:rsid w:val="00B15CD8"/>
    <w:rsid w:val="00B175EF"/>
    <w:rsid w:val="00B17A85"/>
    <w:rsid w:val="00B2042D"/>
    <w:rsid w:val="00B208E4"/>
    <w:rsid w:val="00B21F68"/>
    <w:rsid w:val="00B223A7"/>
    <w:rsid w:val="00B22F99"/>
    <w:rsid w:val="00B24F6B"/>
    <w:rsid w:val="00B255AA"/>
    <w:rsid w:val="00B257D5"/>
    <w:rsid w:val="00B25CA5"/>
    <w:rsid w:val="00B2690D"/>
    <w:rsid w:val="00B26A08"/>
    <w:rsid w:val="00B277B1"/>
    <w:rsid w:val="00B30084"/>
    <w:rsid w:val="00B305BB"/>
    <w:rsid w:val="00B30795"/>
    <w:rsid w:val="00B31629"/>
    <w:rsid w:val="00B31BB8"/>
    <w:rsid w:val="00B3207F"/>
    <w:rsid w:val="00B323C7"/>
    <w:rsid w:val="00B32AC4"/>
    <w:rsid w:val="00B3373C"/>
    <w:rsid w:val="00B3384E"/>
    <w:rsid w:val="00B33B09"/>
    <w:rsid w:val="00B3554E"/>
    <w:rsid w:val="00B37F0D"/>
    <w:rsid w:val="00B42BBD"/>
    <w:rsid w:val="00B43AED"/>
    <w:rsid w:val="00B465D8"/>
    <w:rsid w:val="00B4765C"/>
    <w:rsid w:val="00B47996"/>
    <w:rsid w:val="00B500A4"/>
    <w:rsid w:val="00B50B24"/>
    <w:rsid w:val="00B50CA2"/>
    <w:rsid w:val="00B5207F"/>
    <w:rsid w:val="00B521F6"/>
    <w:rsid w:val="00B525E9"/>
    <w:rsid w:val="00B52CD5"/>
    <w:rsid w:val="00B537D3"/>
    <w:rsid w:val="00B6419E"/>
    <w:rsid w:val="00B64719"/>
    <w:rsid w:val="00B6502B"/>
    <w:rsid w:val="00B65515"/>
    <w:rsid w:val="00B65FD6"/>
    <w:rsid w:val="00B71256"/>
    <w:rsid w:val="00B73361"/>
    <w:rsid w:val="00B734EF"/>
    <w:rsid w:val="00B75758"/>
    <w:rsid w:val="00B77B2D"/>
    <w:rsid w:val="00B85096"/>
    <w:rsid w:val="00B85E41"/>
    <w:rsid w:val="00B85EE3"/>
    <w:rsid w:val="00B85FCA"/>
    <w:rsid w:val="00B879A1"/>
    <w:rsid w:val="00B87E0E"/>
    <w:rsid w:val="00B9024F"/>
    <w:rsid w:val="00B90467"/>
    <w:rsid w:val="00B90AF8"/>
    <w:rsid w:val="00B912A1"/>
    <w:rsid w:val="00B9176F"/>
    <w:rsid w:val="00B92A83"/>
    <w:rsid w:val="00B93D80"/>
    <w:rsid w:val="00B942DF"/>
    <w:rsid w:val="00B945D1"/>
    <w:rsid w:val="00B94958"/>
    <w:rsid w:val="00B961A3"/>
    <w:rsid w:val="00B96ABE"/>
    <w:rsid w:val="00B96E04"/>
    <w:rsid w:val="00BA068B"/>
    <w:rsid w:val="00BA0D43"/>
    <w:rsid w:val="00BA0F16"/>
    <w:rsid w:val="00BA10F0"/>
    <w:rsid w:val="00BA12EE"/>
    <w:rsid w:val="00BA1CF0"/>
    <w:rsid w:val="00BA1FEA"/>
    <w:rsid w:val="00BA2E14"/>
    <w:rsid w:val="00BA4DF6"/>
    <w:rsid w:val="00BA5056"/>
    <w:rsid w:val="00BA57DF"/>
    <w:rsid w:val="00BA59BB"/>
    <w:rsid w:val="00BA65F5"/>
    <w:rsid w:val="00BA7267"/>
    <w:rsid w:val="00BB0B37"/>
    <w:rsid w:val="00BB3516"/>
    <w:rsid w:val="00BB450C"/>
    <w:rsid w:val="00BB65AB"/>
    <w:rsid w:val="00BB7D4B"/>
    <w:rsid w:val="00BB7E7D"/>
    <w:rsid w:val="00BC1D00"/>
    <w:rsid w:val="00BC275B"/>
    <w:rsid w:val="00BC38EA"/>
    <w:rsid w:val="00BC4083"/>
    <w:rsid w:val="00BC5320"/>
    <w:rsid w:val="00BC5D03"/>
    <w:rsid w:val="00BC61F6"/>
    <w:rsid w:val="00BC66D7"/>
    <w:rsid w:val="00BD00E3"/>
    <w:rsid w:val="00BD2423"/>
    <w:rsid w:val="00BD27D3"/>
    <w:rsid w:val="00BD3610"/>
    <w:rsid w:val="00BD6432"/>
    <w:rsid w:val="00BD7AC9"/>
    <w:rsid w:val="00BD7DC9"/>
    <w:rsid w:val="00BE0F63"/>
    <w:rsid w:val="00BE17DD"/>
    <w:rsid w:val="00BE1CE0"/>
    <w:rsid w:val="00BE2B5E"/>
    <w:rsid w:val="00BE334F"/>
    <w:rsid w:val="00BE3484"/>
    <w:rsid w:val="00BE3DE5"/>
    <w:rsid w:val="00BE4124"/>
    <w:rsid w:val="00BE599E"/>
    <w:rsid w:val="00BE5ED5"/>
    <w:rsid w:val="00BE7908"/>
    <w:rsid w:val="00BF081C"/>
    <w:rsid w:val="00BF0F37"/>
    <w:rsid w:val="00BF2C85"/>
    <w:rsid w:val="00BF2EA1"/>
    <w:rsid w:val="00BF48F7"/>
    <w:rsid w:val="00BF5DCF"/>
    <w:rsid w:val="00C00119"/>
    <w:rsid w:val="00C00B6B"/>
    <w:rsid w:val="00C0161B"/>
    <w:rsid w:val="00C046D4"/>
    <w:rsid w:val="00C049C4"/>
    <w:rsid w:val="00C04D91"/>
    <w:rsid w:val="00C05C29"/>
    <w:rsid w:val="00C05F39"/>
    <w:rsid w:val="00C06174"/>
    <w:rsid w:val="00C06906"/>
    <w:rsid w:val="00C06910"/>
    <w:rsid w:val="00C06D96"/>
    <w:rsid w:val="00C1014B"/>
    <w:rsid w:val="00C1224C"/>
    <w:rsid w:val="00C12556"/>
    <w:rsid w:val="00C132F3"/>
    <w:rsid w:val="00C138D5"/>
    <w:rsid w:val="00C13956"/>
    <w:rsid w:val="00C14D2E"/>
    <w:rsid w:val="00C14ED9"/>
    <w:rsid w:val="00C15542"/>
    <w:rsid w:val="00C15B3B"/>
    <w:rsid w:val="00C1674E"/>
    <w:rsid w:val="00C16F49"/>
    <w:rsid w:val="00C17668"/>
    <w:rsid w:val="00C179D5"/>
    <w:rsid w:val="00C20BB6"/>
    <w:rsid w:val="00C223A0"/>
    <w:rsid w:val="00C22EB3"/>
    <w:rsid w:val="00C24D8D"/>
    <w:rsid w:val="00C2610C"/>
    <w:rsid w:val="00C26CB2"/>
    <w:rsid w:val="00C26F46"/>
    <w:rsid w:val="00C26F96"/>
    <w:rsid w:val="00C278E3"/>
    <w:rsid w:val="00C27A79"/>
    <w:rsid w:val="00C31374"/>
    <w:rsid w:val="00C314DE"/>
    <w:rsid w:val="00C32BCD"/>
    <w:rsid w:val="00C3308C"/>
    <w:rsid w:val="00C3325C"/>
    <w:rsid w:val="00C33CC6"/>
    <w:rsid w:val="00C35691"/>
    <w:rsid w:val="00C35CF4"/>
    <w:rsid w:val="00C35E25"/>
    <w:rsid w:val="00C40097"/>
    <w:rsid w:val="00C41DA9"/>
    <w:rsid w:val="00C42361"/>
    <w:rsid w:val="00C42E63"/>
    <w:rsid w:val="00C44860"/>
    <w:rsid w:val="00C44B73"/>
    <w:rsid w:val="00C44E3A"/>
    <w:rsid w:val="00C4633B"/>
    <w:rsid w:val="00C46504"/>
    <w:rsid w:val="00C46C8C"/>
    <w:rsid w:val="00C47054"/>
    <w:rsid w:val="00C509B7"/>
    <w:rsid w:val="00C5126C"/>
    <w:rsid w:val="00C517E8"/>
    <w:rsid w:val="00C51BE1"/>
    <w:rsid w:val="00C53B64"/>
    <w:rsid w:val="00C53CB1"/>
    <w:rsid w:val="00C56400"/>
    <w:rsid w:val="00C5694B"/>
    <w:rsid w:val="00C56D68"/>
    <w:rsid w:val="00C57B49"/>
    <w:rsid w:val="00C609D7"/>
    <w:rsid w:val="00C60F85"/>
    <w:rsid w:val="00C611DC"/>
    <w:rsid w:val="00C61BF6"/>
    <w:rsid w:val="00C61C6C"/>
    <w:rsid w:val="00C61D89"/>
    <w:rsid w:val="00C62BF2"/>
    <w:rsid w:val="00C63366"/>
    <w:rsid w:val="00C63D54"/>
    <w:rsid w:val="00C640C6"/>
    <w:rsid w:val="00C66724"/>
    <w:rsid w:val="00C66B3B"/>
    <w:rsid w:val="00C66DAA"/>
    <w:rsid w:val="00C670B5"/>
    <w:rsid w:val="00C673A8"/>
    <w:rsid w:val="00C6776E"/>
    <w:rsid w:val="00C70057"/>
    <w:rsid w:val="00C704E9"/>
    <w:rsid w:val="00C70706"/>
    <w:rsid w:val="00C71061"/>
    <w:rsid w:val="00C710D0"/>
    <w:rsid w:val="00C7132E"/>
    <w:rsid w:val="00C71645"/>
    <w:rsid w:val="00C72725"/>
    <w:rsid w:val="00C730DB"/>
    <w:rsid w:val="00C74DB5"/>
    <w:rsid w:val="00C755A5"/>
    <w:rsid w:val="00C77A0A"/>
    <w:rsid w:val="00C808A1"/>
    <w:rsid w:val="00C80C42"/>
    <w:rsid w:val="00C810E0"/>
    <w:rsid w:val="00C8185D"/>
    <w:rsid w:val="00C834D8"/>
    <w:rsid w:val="00C85AC6"/>
    <w:rsid w:val="00C86C21"/>
    <w:rsid w:val="00C9040F"/>
    <w:rsid w:val="00C909F1"/>
    <w:rsid w:val="00C90B5C"/>
    <w:rsid w:val="00C915FD"/>
    <w:rsid w:val="00C9444A"/>
    <w:rsid w:val="00C9473D"/>
    <w:rsid w:val="00C94AE7"/>
    <w:rsid w:val="00C9660D"/>
    <w:rsid w:val="00C96D06"/>
    <w:rsid w:val="00C9712D"/>
    <w:rsid w:val="00C97772"/>
    <w:rsid w:val="00CA01AB"/>
    <w:rsid w:val="00CA047F"/>
    <w:rsid w:val="00CA0B0E"/>
    <w:rsid w:val="00CA294D"/>
    <w:rsid w:val="00CA3310"/>
    <w:rsid w:val="00CA4338"/>
    <w:rsid w:val="00CA43A9"/>
    <w:rsid w:val="00CA4C4D"/>
    <w:rsid w:val="00CA5286"/>
    <w:rsid w:val="00CA6224"/>
    <w:rsid w:val="00CA781E"/>
    <w:rsid w:val="00CA7A69"/>
    <w:rsid w:val="00CB0CAB"/>
    <w:rsid w:val="00CB11CB"/>
    <w:rsid w:val="00CB1438"/>
    <w:rsid w:val="00CB19BA"/>
    <w:rsid w:val="00CB1DC8"/>
    <w:rsid w:val="00CB2080"/>
    <w:rsid w:val="00CB2441"/>
    <w:rsid w:val="00CB2B10"/>
    <w:rsid w:val="00CB2D51"/>
    <w:rsid w:val="00CB508A"/>
    <w:rsid w:val="00CB55D0"/>
    <w:rsid w:val="00CB5739"/>
    <w:rsid w:val="00CB5895"/>
    <w:rsid w:val="00CB6A79"/>
    <w:rsid w:val="00CB6F66"/>
    <w:rsid w:val="00CB717A"/>
    <w:rsid w:val="00CC05C2"/>
    <w:rsid w:val="00CC2A43"/>
    <w:rsid w:val="00CC3BEC"/>
    <w:rsid w:val="00CC3D07"/>
    <w:rsid w:val="00CC51BA"/>
    <w:rsid w:val="00CC5CF6"/>
    <w:rsid w:val="00CC6AF2"/>
    <w:rsid w:val="00CC736D"/>
    <w:rsid w:val="00CD08D1"/>
    <w:rsid w:val="00CD1275"/>
    <w:rsid w:val="00CD1858"/>
    <w:rsid w:val="00CD1B0B"/>
    <w:rsid w:val="00CD32B9"/>
    <w:rsid w:val="00CD360D"/>
    <w:rsid w:val="00CD396E"/>
    <w:rsid w:val="00CD66FC"/>
    <w:rsid w:val="00CD76E0"/>
    <w:rsid w:val="00CE0C5A"/>
    <w:rsid w:val="00CE35DC"/>
    <w:rsid w:val="00CE6E32"/>
    <w:rsid w:val="00CE7135"/>
    <w:rsid w:val="00CE72B6"/>
    <w:rsid w:val="00CF0CAD"/>
    <w:rsid w:val="00CF2FB4"/>
    <w:rsid w:val="00CF2FFA"/>
    <w:rsid w:val="00CF3C6C"/>
    <w:rsid w:val="00CF3FAA"/>
    <w:rsid w:val="00CF668A"/>
    <w:rsid w:val="00CF6996"/>
    <w:rsid w:val="00CF6998"/>
    <w:rsid w:val="00CF7E36"/>
    <w:rsid w:val="00D03797"/>
    <w:rsid w:val="00D039CE"/>
    <w:rsid w:val="00D03B9E"/>
    <w:rsid w:val="00D03D62"/>
    <w:rsid w:val="00D03E8B"/>
    <w:rsid w:val="00D041EB"/>
    <w:rsid w:val="00D071EE"/>
    <w:rsid w:val="00D076E2"/>
    <w:rsid w:val="00D10118"/>
    <w:rsid w:val="00D102ED"/>
    <w:rsid w:val="00D108ED"/>
    <w:rsid w:val="00D10D1A"/>
    <w:rsid w:val="00D1492D"/>
    <w:rsid w:val="00D1576F"/>
    <w:rsid w:val="00D15846"/>
    <w:rsid w:val="00D17707"/>
    <w:rsid w:val="00D206D9"/>
    <w:rsid w:val="00D206DE"/>
    <w:rsid w:val="00D226C2"/>
    <w:rsid w:val="00D22ACC"/>
    <w:rsid w:val="00D23CD7"/>
    <w:rsid w:val="00D2461E"/>
    <w:rsid w:val="00D24881"/>
    <w:rsid w:val="00D2612C"/>
    <w:rsid w:val="00D26839"/>
    <w:rsid w:val="00D30E8A"/>
    <w:rsid w:val="00D322BB"/>
    <w:rsid w:val="00D331B1"/>
    <w:rsid w:val="00D346F6"/>
    <w:rsid w:val="00D3472D"/>
    <w:rsid w:val="00D356B2"/>
    <w:rsid w:val="00D35A0C"/>
    <w:rsid w:val="00D35C34"/>
    <w:rsid w:val="00D36A6E"/>
    <w:rsid w:val="00D37E93"/>
    <w:rsid w:val="00D400D2"/>
    <w:rsid w:val="00D40143"/>
    <w:rsid w:val="00D4074D"/>
    <w:rsid w:val="00D420BD"/>
    <w:rsid w:val="00D42590"/>
    <w:rsid w:val="00D42E4D"/>
    <w:rsid w:val="00D43FF6"/>
    <w:rsid w:val="00D44542"/>
    <w:rsid w:val="00D45377"/>
    <w:rsid w:val="00D464BE"/>
    <w:rsid w:val="00D46639"/>
    <w:rsid w:val="00D469E8"/>
    <w:rsid w:val="00D50DC5"/>
    <w:rsid w:val="00D5178C"/>
    <w:rsid w:val="00D5178F"/>
    <w:rsid w:val="00D51EE4"/>
    <w:rsid w:val="00D51F1E"/>
    <w:rsid w:val="00D530AE"/>
    <w:rsid w:val="00D53671"/>
    <w:rsid w:val="00D536DE"/>
    <w:rsid w:val="00D53B99"/>
    <w:rsid w:val="00D55B6D"/>
    <w:rsid w:val="00D55EAF"/>
    <w:rsid w:val="00D5746E"/>
    <w:rsid w:val="00D6005A"/>
    <w:rsid w:val="00D60410"/>
    <w:rsid w:val="00D6111E"/>
    <w:rsid w:val="00D62304"/>
    <w:rsid w:val="00D629D3"/>
    <w:rsid w:val="00D62CC0"/>
    <w:rsid w:val="00D63481"/>
    <w:rsid w:val="00D65D05"/>
    <w:rsid w:val="00D6763F"/>
    <w:rsid w:val="00D67B66"/>
    <w:rsid w:val="00D67F1D"/>
    <w:rsid w:val="00D702F7"/>
    <w:rsid w:val="00D705D9"/>
    <w:rsid w:val="00D70C20"/>
    <w:rsid w:val="00D71429"/>
    <w:rsid w:val="00D72872"/>
    <w:rsid w:val="00D734B2"/>
    <w:rsid w:val="00D7358B"/>
    <w:rsid w:val="00D73E8C"/>
    <w:rsid w:val="00D746E7"/>
    <w:rsid w:val="00D74ADB"/>
    <w:rsid w:val="00D76600"/>
    <w:rsid w:val="00D76B0D"/>
    <w:rsid w:val="00D82A2C"/>
    <w:rsid w:val="00D83A85"/>
    <w:rsid w:val="00D854BC"/>
    <w:rsid w:val="00D857BF"/>
    <w:rsid w:val="00D86554"/>
    <w:rsid w:val="00D87233"/>
    <w:rsid w:val="00D90003"/>
    <w:rsid w:val="00D90156"/>
    <w:rsid w:val="00D90B76"/>
    <w:rsid w:val="00D90DED"/>
    <w:rsid w:val="00D9171C"/>
    <w:rsid w:val="00D9293D"/>
    <w:rsid w:val="00D93632"/>
    <w:rsid w:val="00D93F92"/>
    <w:rsid w:val="00D9474D"/>
    <w:rsid w:val="00D947FC"/>
    <w:rsid w:val="00D94EF7"/>
    <w:rsid w:val="00D96D25"/>
    <w:rsid w:val="00D97117"/>
    <w:rsid w:val="00D97779"/>
    <w:rsid w:val="00D97EEE"/>
    <w:rsid w:val="00DA0457"/>
    <w:rsid w:val="00DA0C78"/>
    <w:rsid w:val="00DA1D80"/>
    <w:rsid w:val="00DA22F2"/>
    <w:rsid w:val="00DA2E03"/>
    <w:rsid w:val="00DA300E"/>
    <w:rsid w:val="00DA5124"/>
    <w:rsid w:val="00DA53F6"/>
    <w:rsid w:val="00DA59C0"/>
    <w:rsid w:val="00DB1F70"/>
    <w:rsid w:val="00DB2427"/>
    <w:rsid w:val="00DB2E41"/>
    <w:rsid w:val="00DB39E0"/>
    <w:rsid w:val="00DB4210"/>
    <w:rsid w:val="00DB4694"/>
    <w:rsid w:val="00DB49C9"/>
    <w:rsid w:val="00DB5314"/>
    <w:rsid w:val="00DB7158"/>
    <w:rsid w:val="00DC18F2"/>
    <w:rsid w:val="00DC4C5D"/>
    <w:rsid w:val="00DC53FF"/>
    <w:rsid w:val="00DC547C"/>
    <w:rsid w:val="00DC55B8"/>
    <w:rsid w:val="00DC5F05"/>
    <w:rsid w:val="00DC6936"/>
    <w:rsid w:val="00DC7BBC"/>
    <w:rsid w:val="00DC7F21"/>
    <w:rsid w:val="00DC7FF9"/>
    <w:rsid w:val="00DD051B"/>
    <w:rsid w:val="00DD082A"/>
    <w:rsid w:val="00DD1CE9"/>
    <w:rsid w:val="00DD2F1D"/>
    <w:rsid w:val="00DD385D"/>
    <w:rsid w:val="00DD38F9"/>
    <w:rsid w:val="00DD3951"/>
    <w:rsid w:val="00DD4658"/>
    <w:rsid w:val="00DD4B0A"/>
    <w:rsid w:val="00DD597E"/>
    <w:rsid w:val="00DD60B9"/>
    <w:rsid w:val="00DD6116"/>
    <w:rsid w:val="00DD649F"/>
    <w:rsid w:val="00DD7FB6"/>
    <w:rsid w:val="00DE022D"/>
    <w:rsid w:val="00DE07EB"/>
    <w:rsid w:val="00DE09D8"/>
    <w:rsid w:val="00DE1CEA"/>
    <w:rsid w:val="00DE26C1"/>
    <w:rsid w:val="00DE2D95"/>
    <w:rsid w:val="00DE4D8A"/>
    <w:rsid w:val="00DE4E64"/>
    <w:rsid w:val="00DE5337"/>
    <w:rsid w:val="00DE53F1"/>
    <w:rsid w:val="00DE7052"/>
    <w:rsid w:val="00DE7935"/>
    <w:rsid w:val="00DF0021"/>
    <w:rsid w:val="00DF0136"/>
    <w:rsid w:val="00DF0176"/>
    <w:rsid w:val="00DF050C"/>
    <w:rsid w:val="00DF16F1"/>
    <w:rsid w:val="00DF2973"/>
    <w:rsid w:val="00DF4091"/>
    <w:rsid w:val="00DF4F10"/>
    <w:rsid w:val="00DF5E03"/>
    <w:rsid w:val="00DF68BD"/>
    <w:rsid w:val="00DF6906"/>
    <w:rsid w:val="00DF6C1B"/>
    <w:rsid w:val="00DF6CAA"/>
    <w:rsid w:val="00DF7BCF"/>
    <w:rsid w:val="00E0024D"/>
    <w:rsid w:val="00E00B3F"/>
    <w:rsid w:val="00E02007"/>
    <w:rsid w:val="00E028B1"/>
    <w:rsid w:val="00E029C9"/>
    <w:rsid w:val="00E0336C"/>
    <w:rsid w:val="00E049DC"/>
    <w:rsid w:val="00E05A10"/>
    <w:rsid w:val="00E05B4D"/>
    <w:rsid w:val="00E05D96"/>
    <w:rsid w:val="00E07792"/>
    <w:rsid w:val="00E105AE"/>
    <w:rsid w:val="00E108BC"/>
    <w:rsid w:val="00E123ED"/>
    <w:rsid w:val="00E12927"/>
    <w:rsid w:val="00E1426C"/>
    <w:rsid w:val="00E1613E"/>
    <w:rsid w:val="00E20157"/>
    <w:rsid w:val="00E20817"/>
    <w:rsid w:val="00E20B62"/>
    <w:rsid w:val="00E218C2"/>
    <w:rsid w:val="00E24CF5"/>
    <w:rsid w:val="00E255AE"/>
    <w:rsid w:val="00E261B3"/>
    <w:rsid w:val="00E277A4"/>
    <w:rsid w:val="00E30756"/>
    <w:rsid w:val="00E31EFD"/>
    <w:rsid w:val="00E327E7"/>
    <w:rsid w:val="00E33647"/>
    <w:rsid w:val="00E34362"/>
    <w:rsid w:val="00E350C6"/>
    <w:rsid w:val="00E35B18"/>
    <w:rsid w:val="00E35D58"/>
    <w:rsid w:val="00E35F60"/>
    <w:rsid w:val="00E363C7"/>
    <w:rsid w:val="00E376B5"/>
    <w:rsid w:val="00E404F7"/>
    <w:rsid w:val="00E40C84"/>
    <w:rsid w:val="00E412AC"/>
    <w:rsid w:val="00E41CAE"/>
    <w:rsid w:val="00E43113"/>
    <w:rsid w:val="00E442AE"/>
    <w:rsid w:val="00E451F7"/>
    <w:rsid w:val="00E453CC"/>
    <w:rsid w:val="00E45DD0"/>
    <w:rsid w:val="00E45E34"/>
    <w:rsid w:val="00E46002"/>
    <w:rsid w:val="00E475DB"/>
    <w:rsid w:val="00E5055B"/>
    <w:rsid w:val="00E514D6"/>
    <w:rsid w:val="00E5196A"/>
    <w:rsid w:val="00E51A4E"/>
    <w:rsid w:val="00E54EF4"/>
    <w:rsid w:val="00E55603"/>
    <w:rsid w:val="00E556DA"/>
    <w:rsid w:val="00E55D98"/>
    <w:rsid w:val="00E566F6"/>
    <w:rsid w:val="00E5746A"/>
    <w:rsid w:val="00E61FB5"/>
    <w:rsid w:val="00E6264D"/>
    <w:rsid w:val="00E63126"/>
    <w:rsid w:val="00E63EC8"/>
    <w:rsid w:val="00E65766"/>
    <w:rsid w:val="00E705E4"/>
    <w:rsid w:val="00E70F8C"/>
    <w:rsid w:val="00E71A8E"/>
    <w:rsid w:val="00E71B95"/>
    <w:rsid w:val="00E73833"/>
    <w:rsid w:val="00E745F6"/>
    <w:rsid w:val="00E76572"/>
    <w:rsid w:val="00E76C63"/>
    <w:rsid w:val="00E76EDC"/>
    <w:rsid w:val="00E80769"/>
    <w:rsid w:val="00E80CC1"/>
    <w:rsid w:val="00E80DB9"/>
    <w:rsid w:val="00E81DCD"/>
    <w:rsid w:val="00E821B0"/>
    <w:rsid w:val="00E82834"/>
    <w:rsid w:val="00E82A5B"/>
    <w:rsid w:val="00E82A82"/>
    <w:rsid w:val="00E83331"/>
    <w:rsid w:val="00E83376"/>
    <w:rsid w:val="00E844F6"/>
    <w:rsid w:val="00E850D4"/>
    <w:rsid w:val="00E86701"/>
    <w:rsid w:val="00E87C09"/>
    <w:rsid w:val="00E91DB4"/>
    <w:rsid w:val="00E94C85"/>
    <w:rsid w:val="00E95044"/>
    <w:rsid w:val="00E95E62"/>
    <w:rsid w:val="00E95F16"/>
    <w:rsid w:val="00E96402"/>
    <w:rsid w:val="00E96990"/>
    <w:rsid w:val="00E96CCE"/>
    <w:rsid w:val="00EA0673"/>
    <w:rsid w:val="00EA0BB8"/>
    <w:rsid w:val="00EA0D66"/>
    <w:rsid w:val="00EA1FA4"/>
    <w:rsid w:val="00EA23A2"/>
    <w:rsid w:val="00EA4123"/>
    <w:rsid w:val="00EA42AA"/>
    <w:rsid w:val="00EA4985"/>
    <w:rsid w:val="00EA611F"/>
    <w:rsid w:val="00EA621C"/>
    <w:rsid w:val="00EA740F"/>
    <w:rsid w:val="00EA7654"/>
    <w:rsid w:val="00EB0028"/>
    <w:rsid w:val="00EB113E"/>
    <w:rsid w:val="00EB124F"/>
    <w:rsid w:val="00EB25DD"/>
    <w:rsid w:val="00EB313C"/>
    <w:rsid w:val="00EB33C7"/>
    <w:rsid w:val="00EB4038"/>
    <w:rsid w:val="00EB4ADD"/>
    <w:rsid w:val="00EB4AE0"/>
    <w:rsid w:val="00EB4EA5"/>
    <w:rsid w:val="00EB55E9"/>
    <w:rsid w:val="00EB56B5"/>
    <w:rsid w:val="00EB5AD5"/>
    <w:rsid w:val="00EC0E07"/>
    <w:rsid w:val="00EC1423"/>
    <w:rsid w:val="00EC2A19"/>
    <w:rsid w:val="00EC391A"/>
    <w:rsid w:val="00EC4753"/>
    <w:rsid w:val="00EC4837"/>
    <w:rsid w:val="00EC4BD6"/>
    <w:rsid w:val="00EC591E"/>
    <w:rsid w:val="00EC6835"/>
    <w:rsid w:val="00EC7736"/>
    <w:rsid w:val="00EC7B4C"/>
    <w:rsid w:val="00EC7CCE"/>
    <w:rsid w:val="00ED04E1"/>
    <w:rsid w:val="00ED0716"/>
    <w:rsid w:val="00ED0B6E"/>
    <w:rsid w:val="00ED1167"/>
    <w:rsid w:val="00ED19BB"/>
    <w:rsid w:val="00ED3218"/>
    <w:rsid w:val="00ED4345"/>
    <w:rsid w:val="00ED4D1B"/>
    <w:rsid w:val="00ED5132"/>
    <w:rsid w:val="00ED5525"/>
    <w:rsid w:val="00ED6EB6"/>
    <w:rsid w:val="00ED7985"/>
    <w:rsid w:val="00EE2D14"/>
    <w:rsid w:val="00EE46C9"/>
    <w:rsid w:val="00EE4984"/>
    <w:rsid w:val="00EE499D"/>
    <w:rsid w:val="00EF0850"/>
    <w:rsid w:val="00EF12C3"/>
    <w:rsid w:val="00EF1D34"/>
    <w:rsid w:val="00EF2103"/>
    <w:rsid w:val="00EF3D0D"/>
    <w:rsid w:val="00EF4ECD"/>
    <w:rsid w:val="00EF5363"/>
    <w:rsid w:val="00EF55EA"/>
    <w:rsid w:val="00EF5900"/>
    <w:rsid w:val="00EF5EF4"/>
    <w:rsid w:val="00EF6A69"/>
    <w:rsid w:val="00EF75A8"/>
    <w:rsid w:val="00EF7826"/>
    <w:rsid w:val="00EF7AA5"/>
    <w:rsid w:val="00F00F26"/>
    <w:rsid w:val="00F02BFF"/>
    <w:rsid w:val="00F03349"/>
    <w:rsid w:val="00F050DC"/>
    <w:rsid w:val="00F054E4"/>
    <w:rsid w:val="00F057D0"/>
    <w:rsid w:val="00F06AE9"/>
    <w:rsid w:val="00F11177"/>
    <w:rsid w:val="00F11650"/>
    <w:rsid w:val="00F1199B"/>
    <w:rsid w:val="00F122B0"/>
    <w:rsid w:val="00F12683"/>
    <w:rsid w:val="00F12BFB"/>
    <w:rsid w:val="00F12F2A"/>
    <w:rsid w:val="00F13A72"/>
    <w:rsid w:val="00F13DD9"/>
    <w:rsid w:val="00F13E94"/>
    <w:rsid w:val="00F14269"/>
    <w:rsid w:val="00F14677"/>
    <w:rsid w:val="00F1493C"/>
    <w:rsid w:val="00F149B3"/>
    <w:rsid w:val="00F14ABD"/>
    <w:rsid w:val="00F1583B"/>
    <w:rsid w:val="00F167AE"/>
    <w:rsid w:val="00F16CD3"/>
    <w:rsid w:val="00F16F94"/>
    <w:rsid w:val="00F17031"/>
    <w:rsid w:val="00F17E07"/>
    <w:rsid w:val="00F17F8B"/>
    <w:rsid w:val="00F20625"/>
    <w:rsid w:val="00F22422"/>
    <w:rsid w:val="00F22C00"/>
    <w:rsid w:val="00F2327F"/>
    <w:rsid w:val="00F236D4"/>
    <w:rsid w:val="00F23EFC"/>
    <w:rsid w:val="00F257A1"/>
    <w:rsid w:val="00F25E9B"/>
    <w:rsid w:val="00F26536"/>
    <w:rsid w:val="00F274B1"/>
    <w:rsid w:val="00F27846"/>
    <w:rsid w:val="00F32597"/>
    <w:rsid w:val="00F344E5"/>
    <w:rsid w:val="00F35A51"/>
    <w:rsid w:val="00F36231"/>
    <w:rsid w:val="00F36607"/>
    <w:rsid w:val="00F36A01"/>
    <w:rsid w:val="00F37F06"/>
    <w:rsid w:val="00F430C9"/>
    <w:rsid w:val="00F435B9"/>
    <w:rsid w:val="00F466CC"/>
    <w:rsid w:val="00F468FF"/>
    <w:rsid w:val="00F478A1"/>
    <w:rsid w:val="00F51936"/>
    <w:rsid w:val="00F52429"/>
    <w:rsid w:val="00F55191"/>
    <w:rsid w:val="00F55532"/>
    <w:rsid w:val="00F557F1"/>
    <w:rsid w:val="00F558FD"/>
    <w:rsid w:val="00F56587"/>
    <w:rsid w:val="00F5668D"/>
    <w:rsid w:val="00F568EF"/>
    <w:rsid w:val="00F56F7C"/>
    <w:rsid w:val="00F57200"/>
    <w:rsid w:val="00F57C86"/>
    <w:rsid w:val="00F60404"/>
    <w:rsid w:val="00F6084D"/>
    <w:rsid w:val="00F60EC8"/>
    <w:rsid w:val="00F62671"/>
    <w:rsid w:val="00F62F05"/>
    <w:rsid w:val="00F62F96"/>
    <w:rsid w:val="00F630A0"/>
    <w:rsid w:val="00F6498C"/>
    <w:rsid w:val="00F669E8"/>
    <w:rsid w:val="00F66D4C"/>
    <w:rsid w:val="00F675EE"/>
    <w:rsid w:val="00F676A3"/>
    <w:rsid w:val="00F710F9"/>
    <w:rsid w:val="00F71978"/>
    <w:rsid w:val="00F752FA"/>
    <w:rsid w:val="00F7557D"/>
    <w:rsid w:val="00F7585B"/>
    <w:rsid w:val="00F75BCF"/>
    <w:rsid w:val="00F7694D"/>
    <w:rsid w:val="00F77CE9"/>
    <w:rsid w:val="00F80F58"/>
    <w:rsid w:val="00F82480"/>
    <w:rsid w:val="00F82F79"/>
    <w:rsid w:val="00F849BC"/>
    <w:rsid w:val="00F84BAD"/>
    <w:rsid w:val="00F858C9"/>
    <w:rsid w:val="00F902BC"/>
    <w:rsid w:val="00F9105C"/>
    <w:rsid w:val="00F91CDD"/>
    <w:rsid w:val="00F91E18"/>
    <w:rsid w:val="00F9284F"/>
    <w:rsid w:val="00F92E64"/>
    <w:rsid w:val="00F93421"/>
    <w:rsid w:val="00F93524"/>
    <w:rsid w:val="00F97AC0"/>
    <w:rsid w:val="00F97C8B"/>
    <w:rsid w:val="00FA04A7"/>
    <w:rsid w:val="00FA05E7"/>
    <w:rsid w:val="00FA2AB1"/>
    <w:rsid w:val="00FA43B3"/>
    <w:rsid w:val="00FA5A01"/>
    <w:rsid w:val="00FA6361"/>
    <w:rsid w:val="00FA6711"/>
    <w:rsid w:val="00FA7049"/>
    <w:rsid w:val="00FA74E8"/>
    <w:rsid w:val="00FA7F1B"/>
    <w:rsid w:val="00FA7F63"/>
    <w:rsid w:val="00FB26EB"/>
    <w:rsid w:val="00FB5915"/>
    <w:rsid w:val="00FB5B8E"/>
    <w:rsid w:val="00FC0864"/>
    <w:rsid w:val="00FC0E0F"/>
    <w:rsid w:val="00FC2F5A"/>
    <w:rsid w:val="00FC3530"/>
    <w:rsid w:val="00FC3ECF"/>
    <w:rsid w:val="00FC451A"/>
    <w:rsid w:val="00FC4C0B"/>
    <w:rsid w:val="00FD0204"/>
    <w:rsid w:val="00FD2E31"/>
    <w:rsid w:val="00FD2EE6"/>
    <w:rsid w:val="00FD31E0"/>
    <w:rsid w:val="00FD3389"/>
    <w:rsid w:val="00FD37F2"/>
    <w:rsid w:val="00FD48D2"/>
    <w:rsid w:val="00FD56ED"/>
    <w:rsid w:val="00FD5D71"/>
    <w:rsid w:val="00FD5DA0"/>
    <w:rsid w:val="00FD78B1"/>
    <w:rsid w:val="00FD7C10"/>
    <w:rsid w:val="00FE0667"/>
    <w:rsid w:val="00FE06B0"/>
    <w:rsid w:val="00FE1AD5"/>
    <w:rsid w:val="00FE1FB9"/>
    <w:rsid w:val="00FE26A0"/>
    <w:rsid w:val="00FE3C31"/>
    <w:rsid w:val="00FE4074"/>
    <w:rsid w:val="00FE43FB"/>
    <w:rsid w:val="00FE4BA1"/>
    <w:rsid w:val="00FE4F33"/>
    <w:rsid w:val="00FE51FE"/>
    <w:rsid w:val="00FE54E4"/>
    <w:rsid w:val="00FE5670"/>
    <w:rsid w:val="00FE6D79"/>
    <w:rsid w:val="00FE6F8C"/>
    <w:rsid w:val="00FE7195"/>
    <w:rsid w:val="00FE7C16"/>
    <w:rsid w:val="00FE7F84"/>
    <w:rsid w:val="00FF002E"/>
    <w:rsid w:val="00FF02A8"/>
    <w:rsid w:val="00FF09A6"/>
    <w:rsid w:val="00FF2288"/>
    <w:rsid w:val="00FF24B7"/>
    <w:rsid w:val="00FF4CFF"/>
    <w:rsid w:val="00FF5218"/>
    <w:rsid w:val="00FF5582"/>
    <w:rsid w:val="00FF5F62"/>
    <w:rsid w:val="00FF6845"/>
    <w:rsid w:val="00FF7127"/>
    <w:rsid w:val="00FF742D"/>
    <w:rsid w:val="00FF748D"/>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E63"/>
  </w:style>
  <w:style w:type="paragraph" w:styleId="Heading1">
    <w:name w:val="heading 1"/>
    <w:basedOn w:val="Normal"/>
    <w:next w:val="Normal"/>
    <w:link w:val="Heading1Char"/>
    <w:qFormat/>
    <w:rsid w:val="00C56400"/>
    <w:pPr>
      <w:spacing w:after="0" w:line="240" w:lineRule="auto"/>
      <w:jc w:val="center"/>
      <w:outlineLvl w:val="0"/>
    </w:pPr>
    <w:rPr>
      <w:rFonts w:ascii="Times New Roman" w:hAnsi="Times New Roman" w:cs="Times New Roman"/>
      <w:b/>
      <w:caps/>
    </w:rPr>
  </w:style>
  <w:style w:type="paragraph" w:styleId="Heading2">
    <w:name w:val="heading 2"/>
    <w:basedOn w:val="Default"/>
    <w:next w:val="Normal"/>
    <w:link w:val="Heading2Char"/>
    <w:unhideWhenUsed/>
    <w:qFormat/>
    <w:rsid w:val="00E34362"/>
    <w:pPr>
      <w:ind w:left="720" w:hanging="720"/>
      <w:outlineLvl w:val="1"/>
    </w:pPr>
    <w:rPr>
      <w:b/>
      <w:bCs/>
      <w:sz w:val="22"/>
      <w:szCs w:val="22"/>
    </w:rPr>
  </w:style>
  <w:style w:type="paragraph" w:styleId="Heading3">
    <w:name w:val="heading 3"/>
    <w:basedOn w:val="Heading2"/>
    <w:next w:val="Normal"/>
    <w:link w:val="Heading3Char"/>
    <w:unhideWhenUsed/>
    <w:qFormat/>
    <w:rsid w:val="00437295"/>
    <w:pPr>
      <w:outlineLvl w:val="2"/>
    </w:pPr>
  </w:style>
  <w:style w:type="paragraph" w:styleId="Heading4">
    <w:name w:val="heading 4"/>
    <w:basedOn w:val="Heading3"/>
    <w:next w:val="Normal"/>
    <w:link w:val="Heading4Char"/>
    <w:unhideWhenUsed/>
    <w:qFormat/>
    <w:rsid w:val="008017E2"/>
    <w:pPr>
      <w:outlineLvl w:val="3"/>
    </w:pPr>
  </w:style>
  <w:style w:type="paragraph" w:styleId="Heading5">
    <w:name w:val="heading 5"/>
    <w:basedOn w:val="Default"/>
    <w:next w:val="Normal"/>
    <w:link w:val="Heading5Char"/>
    <w:unhideWhenUsed/>
    <w:qFormat/>
    <w:rsid w:val="00FF6845"/>
    <w:pPr>
      <w:ind w:left="720"/>
      <w:outlineLvl w:val="4"/>
    </w:pPr>
    <w:rPr>
      <w:b/>
      <w:i/>
      <w:sz w:val="22"/>
      <w:szCs w:val="22"/>
    </w:rPr>
  </w:style>
  <w:style w:type="paragraph" w:styleId="Heading6">
    <w:name w:val="heading 6"/>
    <w:basedOn w:val="Normal"/>
    <w:next w:val="Normal"/>
    <w:link w:val="Heading6Char"/>
    <w:unhideWhenUsed/>
    <w:qFormat/>
    <w:rsid w:val="0062058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D03D62"/>
    <w:pPr>
      <w:keepNext/>
      <w:spacing w:after="0" w:line="240" w:lineRule="auto"/>
      <w:outlineLvl w:val="6"/>
    </w:pPr>
    <w:rPr>
      <w:rFonts w:ascii="Arial" w:eastAsia="바탕" w:hAnsi="Arial" w:cs="Arial"/>
      <w:b/>
      <w:color w:val="FF0000"/>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D82A2C"/>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semiHidden/>
    <w:unhideWhenUsed/>
    <w:rsid w:val="00D82A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2A2C"/>
    <w:rPr>
      <w:rFonts w:ascii="Tahoma" w:hAnsi="Tahoma" w:cs="Tahoma"/>
      <w:sz w:val="16"/>
      <w:szCs w:val="16"/>
      <w:lang w:val="en-NZ"/>
    </w:rPr>
  </w:style>
  <w:style w:type="paragraph" w:styleId="ListParagraph">
    <w:name w:val="List Paragraph"/>
    <w:basedOn w:val="Normal"/>
    <w:link w:val="ListParagraphChar"/>
    <w:uiPriority w:val="34"/>
    <w:qFormat/>
    <w:rsid w:val="00BD7DC9"/>
    <w:pPr>
      <w:ind w:left="720"/>
      <w:contextualSpacing/>
    </w:pPr>
  </w:style>
  <w:style w:type="table" w:styleId="TableGrid">
    <w:name w:val="Table Grid"/>
    <w:basedOn w:val="TableNormal"/>
    <w:uiPriority w:val="59"/>
    <w:rsid w:val="006408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lainText">
    <w:name w:val="Plain Text"/>
    <w:basedOn w:val="Normal"/>
    <w:link w:val="PlainTextChar"/>
    <w:uiPriority w:val="99"/>
    <w:unhideWhenUsed/>
    <w:rsid w:val="00AF39C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AF39C6"/>
    <w:rPr>
      <w:rFonts w:ascii="Consolas" w:hAnsi="Consolas"/>
      <w:sz w:val="21"/>
      <w:szCs w:val="21"/>
      <w:lang w:val="en-NZ"/>
    </w:rPr>
  </w:style>
  <w:style w:type="paragraph" w:styleId="Header">
    <w:name w:val="header"/>
    <w:basedOn w:val="Normal"/>
    <w:link w:val="HeaderChar"/>
    <w:unhideWhenUsed/>
    <w:rsid w:val="00DB53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5314"/>
    <w:rPr>
      <w:lang w:val="en-NZ"/>
    </w:rPr>
  </w:style>
  <w:style w:type="paragraph" w:styleId="Footer">
    <w:name w:val="footer"/>
    <w:basedOn w:val="Normal"/>
    <w:link w:val="FooterChar"/>
    <w:unhideWhenUsed/>
    <w:rsid w:val="00DB53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5314"/>
    <w:rPr>
      <w:lang w:val="en-NZ"/>
    </w:rPr>
  </w:style>
  <w:style w:type="character" w:customStyle="1" w:styleId="Heading1Char">
    <w:name w:val="Heading 1 Char"/>
    <w:basedOn w:val="DefaultParagraphFont"/>
    <w:link w:val="Heading1"/>
    <w:uiPriority w:val="9"/>
    <w:rsid w:val="00C56400"/>
    <w:rPr>
      <w:rFonts w:ascii="Times New Roman" w:hAnsi="Times New Roman" w:cs="Times New Roman"/>
      <w:b/>
      <w:caps/>
    </w:rPr>
  </w:style>
  <w:style w:type="character" w:customStyle="1" w:styleId="Heading2Char">
    <w:name w:val="Heading 2 Char"/>
    <w:basedOn w:val="DefaultParagraphFont"/>
    <w:link w:val="Heading2"/>
    <w:uiPriority w:val="9"/>
    <w:rsid w:val="00E34362"/>
    <w:rPr>
      <w:rFonts w:ascii="Times New Roman" w:hAnsi="Times New Roman" w:cs="Times New Roman"/>
      <w:b/>
      <w:bCs/>
      <w:color w:val="000000"/>
    </w:rPr>
  </w:style>
  <w:style w:type="character" w:customStyle="1" w:styleId="Heading3Char">
    <w:name w:val="Heading 3 Char"/>
    <w:basedOn w:val="DefaultParagraphFont"/>
    <w:link w:val="Heading3"/>
    <w:uiPriority w:val="9"/>
    <w:rsid w:val="00437295"/>
    <w:rPr>
      <w:rFonts w:ascii="Times New Roman" w:hAnsi="Times New Roman" w:cs="Times New Roman"/>
      <w:b/>
      <w:bCs/>
      <w:color w:val="000000"/>
    </w:rPr>
  </w:style>
  <w:style w:type="paragraph" w:styleId="NoSpacing">
    <w:name w:val="No Spacing"/>
    <w:uiPriority w:val="1"/>
    <w:qFormat/>
    <w:rsid w:val="0057081A"/>
    <w:pPr>
      <w:spacing w:after="0" w:line="240" w:lineRule="auto"/>
    </w:pPr>
  </w:style>
  <w:style w:type="character" w:customStyle="1" w:styleId="Heading4Char">
    <w:name w:val="Heading 4 Char"/>
    <w:basedOn w:val="DefaultParagraphFont"/>
    <w:link w:val="Heading4"/>
    <w:uiPriority w:val="9"/>
    <w:rsid w:val="008017E2"/>
    <w:rPr>
      <w:rFonts w:ascii="Times New Roman" w:hAnsi="Times New Roman" w:cs="Times New Roman"/>
      <w:b/>
      <w:bCs/>
      <w:color w:val="000000"/>
    </w:rPr>
  </w:style>
  <w:style w:type="character" w:customStyle="1" w:styleId="Heading5Char">
    <w:name w:val="Heading 5 Char"/>
    <w:basedOn w:val="DefaultParagraphFont"/>
    <w:link w:val="Heading5"/>
    <w:uiPriority w:val="9"/>
    <w:rsid w:val="00FF6845"/>
    <w:rPr>
      <w:rFonts w:ascii="Times New Roman" w:hAnsi="Times New Roman" w:cs="Times New Roman"/>
      <w:b/>
      <w:i/>
      <w:color w:val="000000"/>
    </w:rPr>
  </w:style>
  <w:style w:type="character" w:customStyle="1" w:styleId="ListParagraphChar">
    <w:name w:val="List Paragraph Char"/>
    <w:link w:val="ListParagraph"/>
    <w:uiPriority w:val="34"/>
    <w:rsid w:val="0005767E"/>
  </w:style>
  <w:style w:type="paragraph" w:styleId="FootnoteText">
    <w:name w:val="footnote text"/>
    <w:basedOn w:val="Normal"/>
    <w:link w:val="FootnoteTextChar"/>
    <w:unhideWhenUsed/>
    <w:rsid w:val="001A05BA"/>
    <w:pPr>
      <w:spacing w:after="0" w:line="240" w:lineRule="auto"/>
    </w:pPr>
    <w:rPr>
      <w:sz w:val="20"/>
      <w:szCs w:val="20"/>
    </w:rPr>
  </w:style>
  <w:style w:type="character" w:customStyle="1" w:styleId="FootnoteTextChar">
    <w:name w:val="Footnote Text Char"/>
    <w:basedOn w:val="DefaultParagraphFont"/>
    <w:link w:val="FootnoteText"/>
    <w:rsid w:val="001A05BA"/>
    <w:rPr>
      <w:sz w:val="20"/>
      <w:szCs w:val="20"/>
    </w:rPr>
  </w:style>
  <w:style w:type="character" w:styleId="FootnoteReference">
    <w:name w:val="footnote reference"/>
    <w:basedOn w:val="DefaultParagraphFont"/>
    <w:unhideWhenUsed/>
    <w:rsid w:val="001A05BA"/>
    <w:rPr>
      <w:vertAlign w:val="superscript"/>
    </w:rPr>
  </w:style>
  <w:style w:type="character" w:styleId="Hyperlink">
    <w:name w:val="Hyperlink"/>
    <w:basedOn w:val="DefaultParagraphFont"/>
    <w:uiPriority w:val="99"/>
    <w:unhideWhenUsed/>
    <w:rsid w:val="001A05BA"/>
    <w:rPr>
      <w:color w:val="0000FF" w:themeColor="hyperlink"/>
      <w:u w:val="single"/>
    </w:rPr>
  </w:style>
  <w:style w:type="paragraph" w:styleId="NormalWeb">
    <w:name w:val="Normal (Web)"/>
    <w:basedOn w:val="Normal"/>
    <w:unhideWhenUsed/>
    <w:rsid w:val="009B2C60"/>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apple-converted-space">
    <w:name w:val="apple-converted-space"/>
    <w:basedOn w:val="DefaultParagraphFont"/>
    <w:rsid w:val="002215DF"/>
  </w:style>
  <w:style w:type="character" w:customStyle="1" w:styleId="BriefparaChar">
    <w:name w:val="Brief para Char"/>
    <w:basedOn w:val="DefaultParagraphFont"/>
    <w:link w:val="Briefpara"/>
    <w:locked/>
    <w:rsid w:val="00A3300C"/>
    <w:rPr>
      <w:rFonts w:eastAsia="Times New Roman" w:cstheme="minorHAnsi"/>
      <w:lang w:eastAsia="en-AU"/>
    </w:rPr>
  </w:style>
  <w:style w:type="paragraph" w:customStyle="1" w:styleId="Briefpara">
    <w:name w:val="Brief para"/>
    <w:basedOn w:val="ListParagraph"/>
    <w:link w:val="BriefparaChar"/>
    <w:qFormat/>
    <w:rsid w:val="00A3300C"/>
    <w:pPr>
      <w:numPr>
        <w:numId w:val="1"/>
      </w:numPr>
      <w:spacing w:after="0" w:line="240" w:lineRule="auto"/>
      <w:jc w:val="both"/>
    </w:pPr>
    <w:rPr>
      <w:rFonts w:eastAsia="Times New Roman" w:cstheme="minorHAnsi"/>
      <w:lang w:eastAsia="en-AU"/>
    </w:rPr>
  </w:style>
  <w:style w:type="character" w:styleId="CommentReference">
    <w:name w:val="annotation reference"/>
    <w:basedOn w:val="DefaultParagraphFont"/>
    <w:uiPriority w:val="99"/>
    <w:semiHidden/>
    <w:unhideWhenUsed/>
    <w:rsid w:val="00CB6F66"/>
    <w:rPr>
      <w:sz w:val="16"/>
      <w:szCs w:val="16"/>
    </w:rPr>
  </w:style>
  <w:style w:type="paragraph" w:styleId="CommentText">
    <w:name w:val="annotation text"/>
    <w:basedOn w:val="Normal"/>
    <w:link w:val="CommentTextChar"/>
    <w:uiPriority w:val="99"/>
    <w:semiHidden/>
    <w:unhideWhenUsed/>
    <w:rsid w:val="00CB6F66"/>
    <w:pPr>
      <w:spacing w:line="240" w:lineRule="auto"/>
    </w:pPr>
    <w:rPr>
      <w:sz w:val="20"/>
      <w:szCs w:val="20"/>
    </w:rPr>
  </w:style>
  <w:style w:type="character" w:customStyle="1" w:styleId="CommentTextChar">
    <w:name w:val="Comment Text Char"/>
    <w:basedOn w:val="DefaultParagraphFont"/>
    <w:link w:val="CommentText"/>
    <w:uiPriority w:val="99"/>
    <w:semiHidden/>
    <w:rsid w:val="00CB6F66"/>
    <w:rPr>
      <w:sz w:val="20"/>
      <w:szCs w:val="20"/>
    </w:rPr>
  </w:style>
  <w:style w:type="paragraph" w:styleId="CommentSubject">
    <w:name w:val="annotation subject"/>
    <w:basedOn w:val="CommentText"/>
    <w:next w:val="CommentText"/>
    <w:link w:val="CommentSubjectChar"/>
    <w:uiPriority w:val="99"/>
    <w:semiHidden/>
    <w:unhideWhenUsed/>
    <w:rsid w:val="00CB6F66"/>
    <w:rPr>
      <w:b/>
      <w:bCs/>
    </w:rPr>
  </w:style>
  <w:style w:type="character" w:customStyle="1" w:styleId="CommentSubjectChar">
    <w:name w:val="Comment Subject Char"/>
    <w:basedOn w:val="CommentTextChar"/>
    <w:link w:val="CommentSubject"/>
    <w:uiPriority w:val="99"/>
    <w:semiHidden/>
    <w:rsid w:val="00CB6F66"/>
    <w:rPr>
      <w:b/>
      <w:bCs/>
      <w:sz w:val="20"/>
      <w:szCs w:val="20"/>
    </w:rPr>
  </w:style>
  <w:style w:type="paragraph" w:styleId="Revision">
    <w:name w:val="Revision"/>
    <w:hidden/>
    <w:uiPriority w:val="99"/>
    <w:semiHidden/>
    <w:rsid w:val="00CB6F66"/>
    <w:pPr>
      <w:spacing w:after="0" w:line="240" w:lineRule="auto"/>
    </w:pPr>
  </w:style>
  <w:style w:type="character" w:customStyle="1" w:styleId="DefaultChar">
    <w:name w:val="Default Char"/>
    <w:basedOn w:val="DefaultParagraphFont"/>
    <w:link w:val="Default"/>
    <w:locked/>
    <w:rsid w:val="004569E5"/>
    <w:rPr>
      <w:rFonts w:ascii="Times New Roman" w:hAnsi="Times New Roman" w:cs="Times New Roman"/>
      <w:color w:val="000000"/>
      <w:sz w:val="24"/>
      <w:szCs w:val="24"/>
    </w:rPr>
  </w:style>
  <w:style w:type="paragraph" w:customStyle="1" w:styleId="Brief2">
    <w:name w:val="Brief 2"/>
    <w:basedOn w:val="Normal"/>
    <w:qFormat/>
    <w:rsid w:val="005830C1"/>
    <w:pPr>
      <w:spacing w:after="0" w:line="240" w:lineRule="auto"/>
      <w:ind w:left="357" w:hanging="357"/>
      <w:jc w:val="both"/>
    </w:pPr>
    <w:rPr>
      <w:rFonts w:eastAsia="Times New Roman" w:cs="Times New Roman"/>
      <w:b/>
      <w:iCs/>
      <w:sz w:val="24"/>
      <w:szCs w:val="20"/>
      <w:lang w:val="en-AU" w:eastAsia="en-AU"/>
    </w:rPr>
  </w:style>
  <w:style w:type="character" w:customStyle="1" w:styleId="Best2Char">
    <w:name w:val="Best2 Char"/>
    <w:basedOn w:val="DefaultParagraphFont"/>
    <w:link w:val="Best2"/>
    <w:locked/>
    <w:rsid w:val="00D206DE"/>
  </w:style>
  <w:style w:type="paragraph" w:customStyle="1" w:styleId="Best2">
    <w:name w:val="Best2"/>
    <w:basedOn w:val="Normal"/>
    <w:link w:val="Best2Char"/>
    <w:qFormat/>
    <w:rsid w:val="00D206DE"/>
    <w:pPr>
      <w:numPr>
        <w:numId w:val="2"/>
      </w:numPr>
      <w:spacing w:after="0" w:line="240" w:lineRule="auto"/>
      <w:jc w:val="both"/>
    </w:pPr>
  </w:style>
  <w:style w:type="paragraph" w:customStyle="1" w:styleId="default0">
    <w:name w:val="default"/>
    <w:basedOn w:val="Normal"/>
    <w:rsid w:val="002F165D"/>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Strong">
    <w:name w:val="Strong"/>
    <w:uiPriority w:val="22"/>
    <w:qFormat/>
    <w:rsid w:val="00B078D8"/>
    <w:rPr>
      <w:b/>
      <w:bCs/>
    </w:rPr>
  </w:style>
  <w:style w:type="character" w:customStyle="1" w:styleId="Heading6Char">
    <w:name w:val="Heading 6 Char"/>
    <w:basedOn w:val="DefaultParagraphFont"/>
    <w:link w:val="Heading6"/>
    <w:uiPriority w:val="9"/>
    <w:rsid w:val="00620583"/>
    <w:rPr>
      <w:rFonts w:asciiTheme="majorHAnsi" w:eastAsiaTheme="majorEastAsia" w:hAnsiTheme="majorHAnsi" w:cstheme="majorBidi"/>
      <w:i/>
      <w:iCs/>
      <w:color w:val="243F60" w:themeColor="accent1" w:themeShade="7F"/>
    </w:rPr>
  </w:style>
  <w:style w:type="table" w:customStyle="1" w:styleId="TableGrid3">
    <w:name w:val="Table Grid3"/>
    <w:basedOn w:val="TableNormal"/>
    <w:next w:val="TableGrid"/>
    <w:rsid w:val="007909F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7Char">
    <w:name w:val="Heading 7 Char"/>
    <w:basedOn w:val="DefaultParagraphFont"/>
    <w:link w:val="Heading7"/>
    <w:rsid w:val="00D03D62"/>
    <w:rPr>
      <w:rFonts w:ascii="Arial" w:eastAsia="바탕" w:hAnsi="Arial" w:cs="Arial"/>
      <w:b/>
      <w:color w:val="FF0000"/>
      <w:sz w:val="20"/>
      <w:szCs w:val="20"/>
      <w:lang w:val="en-US" w:eastAsia="en-US"/>
    </w:rPr>
  </w:style>
  <w:style w:type="paragraph" w:styleId="DocumentMap">
    <w:name w:val="Document Map"/>
    <w:basedOn w:val="Normal"/>
    <w:link w:val="DocumentMapChar"/>
    <w:semiHidden/>
    <w:rsid w:val="00D03D62"/>
    <w:pPr>
      <w:shd w:val="clear" w:color="auto" w:fill="000080"/>
      <w:spacing w:after="0" w:line="240" w:lineRule="auto"/>
    </w:pPr>
    <w:rPr>
      <w:rFonts w:ascii="Tahoma" w:eastAsia="바탕" w:hAnsi="Tahoma" w:cs="Times New Roman"/>
      <w:sz w:val="20"/>
      <w:szCs w:val="20"/>
      <w:lang w:val="en-US" w:eastAsia="en-US"/>
    </w:rPr>
  </w:style>
  <w:style w:type="character" w:customStyle="1" w:styleId="DocumentMapChar">
    <w:name w:val="Document Map Char"/>
    <w:basedOn w:val="DefaultParagraphFont"/>
    <w:link w:val="DocumentMap"/>
    <w:semiHidden/>
    <w:rsid w:val="00D03D62"/>
    <w:rPr>
      <w:rFonts w:ascii="Tahoma" w:eastAsia="바탕" w:hAnsi="Tahoma" w:cs="Times New Roman"/>
      <w:sz w:val="20"/>
      <w:szCs w:val="20"/>
      <w:shd w:val="clear" w:color="auto" w:fill="000080"/>
      <w:lang w:val="en-US" w:eastAsia="en-US"/>
    </w:rPr>
  </w:style>
  <w:style w:type="character" w:styleId="PageNumber">
    <w:name w:val="page number"/>
    <w:basedOn w:val="DefaultParagraphFont"/>
    <w:semiHidden/>
    <w:rsid w:val="00D03D62"/>
  </w:style>
  <w:style w:type="character" w:styleId="FollowedHyperlink">
    <w:name w:val="FollowedHyperlink"/>
    <w:semiHidden/>
    <w:rsid w:val="00D03D62"/>
    <w:rPr>
      <w:color w:val="800080"/>
      <w:u w:val="single"/>
    </w:rPr>
  </w:style>
  <w:style w:type="character" w:styleId="Emphasis">
    <w:name w:val="Emphasis"/>
    <w:qFormat/>
    <w:rsid w:val="00D03D62"/>
    <w:rPr>
      <w:i/>
      <w:iCs/>
    </w:rPr>
  </w:style>
  <w:style w:type="paragraph" w:customStyle="1" w:styleId="ColorfulList-Accent11">
    <w:name w:val="Colorful List - Accent 11"/>
    <w:basedOn w:val="Normal"/>
    <w:qFormat/>
    <w:rsid w:val="00D03D62"/>
    <w:pPr>
      <w:spacing w:before="100" w:beforeAutospacing="1" w:after="100" w:afterAutospacing="1" w:line="240" w:lineRule="auto"/>
    </w:pPr>
    <w:rPr>
      <w:rFonts w:ascii="Times New Roman" w:eastAsia="Calibri" w:hAnsi="Times New Roman" w:cs="Times New Roman"/>
      <w:sz w:val="24"/>
      <w:szCs w:val="24"/>
      <w:lang w:val="en-US" w:eastAsia="en-US"/>
    </w:rPr>
  </w:style>
  <w:style w:type="paragraph" w:customStyle="1" w:styleId="ColorfulShading-Accent11">
    <w:name w:val="Colorful Shading - Accent 11"/>
    <w:hidden/>
    <w:semiHidden/>
    <w:rsid w:val="00D03D62"/>
    <w:pPr>
      <w:spacing w:after="0" w:line="240" w:lineRule="auto"/>
    </w:pPr>
    <w:rPr>
      <w:rFonts w:ascii="Times New Roman" w:eastAsia="바탕" w:hAnsi="Times New Roman" w:cs="Times New Roman"/>
      <w:sz w:val="24"/>
      <w:szCs w:val="24"/>
      <w:lang w:val="en-US" w:eastAsia="en-US"/>
    </w:rPr>
  </w:style>
  <w:style w:type="paragraph" w:styleId="HTMLPreformatted">
    <w:name w:val="HTML Preformatted"/>
    <w:basedOn w:val="Normal"/>
    <w:link w:val="HTMLPreformattedChar"/>
    <w:uiPriority w:val="99"/>
    <w:unhideWhenUsed/>
    <w:rsid w:val="00D03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D03D62"/>
    <w:rPr>
      <w:rFonts w:ascii="Courier New" w:eastAsia="Times New Roman" w:hAnsi="Courier New" w:cs="Courier New"/>
      <w:sz w:val="20"/>
      <w:szCs w:val="20"/>
      <w:lang w:val="en-US" w:eastAsia="en-US"/>
    </w:rPr>
  </w:style>
  <w:style w:type="paragraph" w:styleId="BodyText">
    <w:name w:val="Body Text"/>
    <w:basedOn w:val="Normal"/>
    <w:link w:val="BodyTextChar"/>
    <w:rsid w:val="00D03D62"/>
    <w:pPr>
      <w:spacing w:after="0" w:line="240" w:lineRule="auto"/>
      <w:jc w:val="center"/>
    </w:pPr>
    <w:rPr>
      <w:rFonts w:ascii="Times New Roman" w:eastAsia="Times New Roman" w:hAnsi="Times New Roman" w:cs="Times New Roman"/>
      <w:sz w:val="24"/>
      <w:szCs w:val="24"/>
      <w:lang w:val="en-GB" w:eastAsia="en-US"/>
    </w:rPr>
  </w:style>
  <w:style w:type="character" w:customStyle="1" w:styleId="BodyTextChar">
    <w:name w:val="Body Text Char"/>
    <w:basedOn w:val="DefaultParagraphFont"/>
    <w:link w:val="BodyText"/>
    <w:rsid w:val="00D03D62"/>
    <w:rPr>
      <w:rFonts w:ascii="Times New Roman" w:eastAsia="Times New Roman" w:hAnsi="Times New Roman" w:cs="Times New Roman"/>
      <w:sz w:val="24"/>
      <w:szCs w:val="24"/>
      <w:lang w:val="en-GB" w:eastAsia="en-US"/>
    </w:rPr>
  </w:style>
  <w:style w:type="table" w:styleId="LightShading">
    <w:name w:val="Light Shading"/>
    <w:basedOn w:val="TableNormal"/>
    <w:uiPriority w:val="60"/>
    <w:rsid w:val="00D03D62"/>
    <w:pPr>
      <w:spacing w:after="0" w:line="240" w:lineRule="auto"/>
    </w:pPr>
    <w:rPr>
      <w:rFonts w:eastAsia="바탕"/>
      <w:color w:val="000000" w:themeColor="text1" w:themeShade="BF"/>
      <w:lang w:val="en-GB"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1">
    <w:name w:val="toc 1"/>
    <w:basedOn w:val="Normal"/>
    <w:next w:val="Normal"/>
    <w:autoRedefine/>
    <w:uiPriority w:val="39"/>
    <w:unhideWhenUsed/>
    <w:rsid w:val="009950E3"/>
    <w:pPr>
      <w:tabs>
        <w:tab w:val="right" w:leader="dot" w:pos="9350"/>
      </w:tabs>
      <w:spacing w:before="120" w:after="120" w:line="240" w:lineRule="auto"/>
    </w:pPr>
    <w:rPr>
      <w:rFonts w:ascii="Times New Roman" w:hAnsi="Times New Roman" w:cs="Times New Roman"/>
      <w:b/>
      <w:caps/>
      <w:noProof/>
      <w:lang w:val="en-US" w:eastAsia="en-US"/>
    </w:rPr>
  </w:style>
  <w:style w:type="paragraph" w:customStyle="1" w:styleId="StyleHeading1Left0">
    <w:name w:val="Style Heading 1 + Left:  0&quot;"/>
    <w:basedOn w:val="Heading1"/>
    <w:rsid w:val="00D37E93"/>
    <w:pPr>
      <w:keepNext/>
      <w:spacing w:before="240" w:after="60"/>
      <w:jc w:val="left"/>
    </w:pPr>
    <w:rPr>
      <w:rFonts w:ascii="Times New (W1)" w:eastAsia="Times New Roman" w:hAnsi="Times New (W1)"/>
      <w:bCs/>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E63"/>
  </w:style>
  <w:style w:type="paragraph" w:styleId="Heading1">
    <w:name w:val="heading 1"/>
    <w:basedOn w:val="Normal"/>
    <w:next w:val="Normal"/>
    <w:link w:val="Heading1Char"/>
    <w:qFormat/>
    <w:rsid w:val="00C56400"/>
    <w:pPr>
      <w:spacing w:after="0" w:line="240" w:lineRule="auto"/>
      <w:jc w:val="center"/>
      <w:outlineLvl w:val="0"/>
    </w:pPr>
    <w:rPr>
      <w:rFonts w:ascii="Times New Roman" w:hAnsi="Times New Roman" w:cs="Times New Roman"/>
      <w:b/>
      <w:caps/>
    </w:rPr>
  </w:style>
  <w:style w:type="paragraph" w:styleId="Heading2">
    <w:name w:val="heading 2"/>
    <w:basedOn w:val="Default"/>
    <w:next w:val="Normal"/>
    <w:link w:val="Heading2Char"/>
    <w:unhideWhenUsed/>
    <w:qFormat/>
    <w:rsid w:val="00E34362"/>
    <w:pPr>
      <w:ind w:left="720" w:hanging="720"/>
      <w:outlineLvl w:val="1"/>
    </w:pPr>
    <w:rPr>
      <w:b/>
      <w:bCs/>
      <w:sz w:val="22"/>
      <w:szCs w:val="22"/>
    </w:rPr>
  </w:style>
  <w:style w:type="paragraph" w:styleId="Heading3">
    <w:name w:val="heading 3"/>
    <w:basedOn w:val="Heading2"/>
    <w:next w:val="Normal"/>
    <w:link w:val="Heading3Char"/>
    <w:unhideWhenUsed/>
    <w:qFormat/>
    <w:rsid w:val="00437295"/>
    <w:pPr>
      <w:outlineLvl w:val="2"/>
    </w:pPr>
  </w:style>
  <w:style w:type="paragraph" w:styleId="Heading4">
    <w:name w:val="heading 4"/>
    <w:basedOn w:val="Heading3"/>
    <w:next w:val="Normal"/>
    <w:link w:val="Heading4Char"/>
    <w:unhideWhenUsed/>
    <w:qFormat/>
    <w:rsid w:val="008017E2"/>
    <w:pPr>
      <w:outlineLvl w:val="3"/>
    </w:pPr>
  </w:style>
  <w:style w:type="paragraph" w:styleId="Heading5">
    <w:name w:val="heading 5"/>
    <w:basedOn w:val="Default"/>
    <w:next w:val="Normal"/>
    <w:link w:val="Heading5Char"/>
    <w:unhideWhenUsed/>
    <w:qFormat/>
    <w:rsid w:val="00FF6845"/>
    <w:pPr>
      <w:ind w:left="720"/>
      <w:outlineLvl w:val="4"/>
    </w:pPr>
    <w:rPr>
      <w:b/>
      <w:i/>
      <w:sz w:val="22"/>
      <w:szCs w:val="22"/>
    </w:rPr>
  </w:style>
  <w:style w:type="paragraph" w:styleId="Heading6">
    <w:name w:val="heading 6"/>
    <w:basedOn w:val="Normal"/>
    <w:next w:val="Normal"/>
    <w:link w:val="Heading6Char"/>
    <w:unhideWhenUsed/>
    <w:qFormat/>
    <w:rsid w:val="0062058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D03D62"/>
    <w:pPr>
      <w:keepNext/>
      <w:spacing w:after="0" w:line="240" w:lineRule="auto"/>
      <w:outlineLvl w:val="6"/>
    </w:pPr>
    <w:rPr>
      <w:rFonts w:ascii="Arial" w:eastAsia="바탕" w:hAnsi="Arial" w:cs="Arial"/>
      <w:b/>
      <w:color w:val="FF0000"/>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D82A2C"/>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semiHidden/>
    <w:unhideWhenUsed/>
    <w:rsid w:val="00D82A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2A2C"/>
    <w:rPr>
      <w:rFonts w:ascii="Tahoma" w:hAnsi="Tahoma" w:cs="Tahoma"/>
      <w:sz w:val="16"/>
      <w:szCs w:val="16"/>
      <w:lang w:val="en-NZ"/>
    </w:rPr>
  </w:style>
  <w:style w:type="paragraph" w:styleId="ListParagraph">
    <w:name w:val="List Paragraph"/>
    <w:basedOn w:val="Normal"/>
    <w:link w:val="ListParagraphChar"/>
    <w:uiPriority w:val="34"/>
    <w:qFormat/>
    <w:rsid w:val="00BD7DC9"/>
    <w:pPr>
      <w:ind w:left="720"/>
      <w:contextualSpacing/>
    </w:pPr>
  </w:style>
  <w:style w:type="table" w:styleId="TableGrid">
    <w:name w:val="Table Grid"/>
    <w:basedOn w:val="TableNormal"/>
    <w:uiPriority w:val="59"/>
    <w:rsid w:val="006408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lainText">
    <w:name w:val="Plain Text"/>
    <w:basedOn w:val="Normal"/>
    <w:link w:val="PlainTextChar"/>
    <w:uiPriority w:val="99"/>
    <w:unhideWhenUsed/>
    <w:rsid w:val="00AF39C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AF39C6"/>
    <w:rPr>
      <w:rFonts w:ascii="Consolas" w:hAnsi="Consolas"/>
      <w:sz w:val="21"/>
      <w:szCs w:val="21"/>
      <w:lang w:val="en-NZ"/>
    </w:rPr>
  </w:style>
  <w:style w:type="paragraph" w:styleId="Header">
    <w:name w:val="header"/>
    <w:basedOn w:val="Normal"/>
    <w:link w:val="HeaderChar"/>
    <w:unhideWhenUsed/>
    <w:rsid w:val="00DB53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5314"/>
    <w:rPr>
      <w:lang w:val="en-NZ"/>
    </w:rPr>
  </w:style>
  <w:style w:type="paragraph" w:styleId="Footer">
    <w:name w:val="footer"/>
    <w:basedOn w:val="Normal"/>
    <w:link w:val="FooterChar"/>
    <w:unhideWhenUsed/>
    <w:rsid w:val="00DB53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5314"/>
    <w:rPr>
      <w:lang w:val="en-NZ"/>
    </w:rPr>
  </w:style>
  <w:style w:type="character" w:customStyle="1" w:styleId="Heading1Char">
    <w:name w:val="Heading 1 Char"/>
    <w:basedOn w:val="DefaultParagraphFont"/>
    <w:link w:val="Heading1"/>
    <w:uiPriority w:val="9"/>
    <w:rsid w:val="00C56400"/>
    <w:rPr>
      <w:rFonts w:ascii="Times New Roman" w:hAnsi="Times New Roman" w:cs="Times New Roman"/>
      <w:b/>
      <w:caps/>
    </w:rPr>
  </w:style>
  <w:style w:type="character" w:customStyle="1" w:styleId="Heading2Char">
    <w:name w:val="Heading 2 Char"/>
    <w:basedOn w:val="DefaultParagraphFont"/>
    <w:link w:val="Heading2"/>
    <w:uiPriority w:val="9"/>
    <w:rsid w:val="00E34362"/>
    <w:rPr>
      <w:rFonts w:ascii="Times New Roman" w:hAnsi="Times New Roman" w:cs="Times New Roman"/>
      <w:b/>
      <w:bCs/>
      <w:color w:val="000000"/>
    </w:rPr>
  </w:style>
  <w:style w:type="character" w:customStyle="1" w:styleId="Heading3Char">
    <w:name w:val="Heading 3 Char"/>
    <w:basedOn w:val="DefaultParagraphFont"/>
    <w:link w:val="Heading3"/>
    <w:uiPriority w:val="9"/>
    <w:rsid w:val="00437295"/>
    <w:rPr>
      <w:rFonts w:ascii="Times New Roman" w:hAnsi="Times New Roman" w:cs="Times New Roman"/>
      <w:b/>
      <w:bCs/>
      <w:color w:val="000000"/>
    </w:rPr>
  </w:style>
  <w:style w:type="paragraph" w:styleId="NoSpacing">
    <w:name w:val="No Spacing"/>
    <w:uiPriority w:val="1"/>
    <w:qFormat/>
    <w:rsid w:val="0057081A"/>
    <w:pPr>
      <w:spacing w:after="0" w:line="240" w:lineRule="auto"/>
    </w:pPr>
  </w:style>
  <w:style w:type="character" w:customStyle="1" w:styleId="Heading4Char">
    <w:name w:val="Heading 4 Char"/>
    <w:basedOn w:val="DefaultParagraphFont"/>
    <w:link w:val="Heading4"/>
    <w:uiPriority w:val="9"/>
    <w:rsid w:val="008017E2"/>
    <w:rPr>
      <w:rFonts w:ascii="Times New Roman" w:hAnsi="Times New Roman" w:cs="Times New Roman"/>
      <w:b/>
      <w:bCs/>
      <w:color w:val="000000"/>
    </w:rPr>
  </w:style>
  <w:style w:type="character" w:customStyle="1" w:styleId="Heading5Char">
    <w:name w:val="Heading 5 Char"/>
    <w:basedOn w:val="DefaultParagraphFont"/>
    <w:link w:val="Heading5"/>
    <w:uiPriority w:val="9"/>
    <w:rsid w:val="00FF6845"/>
    <w:rPr>
      <w:rFonts w:ascii="Times New Roman" w:hAnsi="Times New Roman" w:cs="Times New Roman"/>
      <w:b/>
      <w:i/>
      <w:color w:val="000000"/>
    </w:rPr>
  </w:style>
  <w:style w:type="character" w:customStyle="1" w:styleId="ListParagraphChar">
    <w:name w:val="List Paragraph Char"/>
    <w:link w:val="ListParagraph"/>
    <w:uiPriority w:val="34"/>
    <w:rsid w:val="0005767E"/>
  </w:style>
  <w:style w:type="paragraph" w:styleId="FootnoteText">
    <w:name w:val="footnote text"/>
    <w:basedOn w:val="Normal"/>
    <w:link w:val="FootnoteTextChar"/>
    <w:unhideWhenUsed/>
    <w:rsid w:val="001A05BA"/>
    <w:pPr>
      <w:spacing w:after="0" w:line="240" w:lineRule="auto"/>
    </w:pPr>
    <w:rPr>
      <w:sz w:val="20"/>
      <w:szCs w:val="20"/>
    </w:rPr>
  </w:style>
  <w:style w:type="character" w:customStyle="1" w:styleId="FootnoteTextChar">
    <w:name w:val="Footnote Text Char"/>
    <w:basedOn w:val="DefaultParagraphFont"/>
    <w:link w:val="FootnoteText"/>
    <w:rsid w:val="001A05BA"/>
    <w:rPr>
      <w:sz w:val="20"/>
      <w:szCs w:val="20"/>
    </w:rPr>
  </w:style>
  <w:style w:type="character" w:styleId="FootnoteReference">
    <w:name w:val="footnote reference"/>
    <w:basedOn w:val="DefaultParagraphFont"/>
    <w:unhideWhenUsed/>
    <w:rsid w:val="001A05BA"/>
    <w:rPr>
      <w:vertAlign w:val="superscript"/>
    </w:rPr>
  </w:style>
  <w:style w:type="character" w:styleId="Hyperlink">
    <w:name w:val="Hyperlink"/>
    <w:basedOn w:val="DefaultParagraphFont"/>
    <w:uiPriority w:val="99"/>
    <w:unhideWhenUsed/>
    <w:rsid w:val="001A05BA"/>
    <w:rPr>
      <w:color w:val="0000FF" w:themeColor="hyperlink"/>
      <w:u w:val="single"/>
    </w:rPr>
  </w:style>
  <w:style w:type="paragraph" w:styleId="NormalWeb">
    <w:name w:val="Normal (Web)"/>
    <w:basedOn w:val="Normal"/>
    <w:unhideWhenUsed/>
    <w:rsid w:val="009B2C60"/>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apple-converted-space">
    <w:name w:val="apple-converted-space"/>
    <w:basedOn w:val="DefaultParagraphFont"/>
    <w:rsid w:val="002215DF"/>
  </w:style>
  <w:style w:type="character" w:customStyle="1" w:styleId="BriefparaChar">
    <w:name w:val="Brief para Char"/>
    <w:basedOn w:val="DefaultParagraphFont"/>
    <w:link w:val="Briefpara"/>
    <w:locked/>
    <w:rsid w:val="00A3300C"/>
    <w:rPr>
      <w:rFonts w:eastAsia="Times New Roman" w:cstheme="minorHAnsi"/>
      <w:lang w:eastAsia="en-AU"/>
    </w:rPr>
  </w:style>
  <w:style w:type="paragraph" w:customStyle="1" w:styleId="Briefpara">
    <w:name w:val="Brief para"/>
    <w:basedOn w:val="ListParagraph"/>
    <w:link w:val="BriefparaChar"/>
    <w:qFormat/>
    <w:rsid w:val="00A3300C"/>
    <w:pPr>
      <w:numPr>
        <w:numId w:val="1"/>
      </w:numPr>
      <w:spacing w:after="0" w:line="240" w:lineRule="auto"/>
      <w:jc w:val="both"/>
    </w:pPr>
    <w:rPr>
      <w:rFonts w:eastAsia="Times New Roman" w:cstheme="minorHAnsi"/>
      <w:lang w:eastAsia="en-AU"/>
    </w:rPr>
  </w:style>
  <w:style w:type="character" w:styleId="CommentReference">
    <w:name w:val="annotation reference"/>
    <w:basedOn w:val="DefaultParagraphFont"/>
    <w:uiPriority w:val="99"/>
    <w:semiHidden/>
    <w:unhideWhenUsed/>
    <w:rsid w:val="00CB6F66"/>
    <w:rPr>
      <w:sz w:val="16"/>
      <w:szCs w:val="16"/>
    </w:rPr>
  </w:style>
  <w:style w:type="paragraph" w:styleId="CommentText">
    <w:name w:val="annotation text"/>
    <w:basedOn w:val="Normal"/>
    <w:link w:val="CommentTextChar"/>
    <w:uiPriority w:val="99"/>
    <w:semiHidden/>
    <w:unhideWhenUsed/>
    <w:rsid w:val="00CB6F66"/>
    <w:pPr>
      <w:spacing w:line="240" w:lineRule="auto"/>
    </w:pPr>
    <w:rPr>
      <w:sz w:val="20"/>
      <w:szCs w:val="20"/>
    </w:rPr>
  </w:style>
  <w:style w:type="character" w:customStyle="1" w:styleId="CommentTextChar">
    <w:name w:val="Comment Text Char"/>
    <w:basedOn w:val="DefaultParagraphFont"/>
    <w:link w:val="CommentText"/>
    <w:uiPriority w:val="99"/>
    <w:semiHidden/>
    <w:rsid w:val="00CB6F66"/>
    <w:rPr>
      <w:sz w:val="20"/>
      <w:szCs w:val="20"/>
    </w:rPr>
  </w:style>
  <w:style w:type="paragraph" w:styleId="CommentSubject">
    <w:name w:val="annotation subject"/>
    <w:basedOn w:val="CommentText"/>
    <w:next w:val="CommentText"/>
    <w:link w:val="CommentSubjectChar"/>
    <w:uiPriority w:val="99"/>
    <w:semiHidden/>
    <w:unhideWhenUsed/>
    <w:rsid w:val="00CB6F66"/>
    <w:rPr>
      <w:b/>
      <w:bCs/>
    </w:rPr>
  </w:style>
  <w:style w:type="character" w:customStyle="1" w:styleId="CommentSubjectChar">
    <w:name w:val="Comment Subject Char"/>
    <w:basedOn w:val="CommentTextChar"/>
    <w:link w:val="CommentSubject"/>
    <w:uiPriority w:val="99"/>
    <w:semiHidden/>
    <w:rsid w:val="00CB6F66"/>
    <w:rPr>
      <w:b/>
      <w:bCs/>
      <w:sz w:val="20"/>
      <w:szCs w:val="20"/>
    </w:rPr>
  </w:style>
  <w:style w:type="paragraph" w:styleId="Revision">
    <w:name w:val="Revision"/>
    <w:hidden/>
    <w:uiPriority w:val="99"/>
    <w:semiHidden/>
    <w:rsid w:val="00CB6F66"/>
    <w:pPr>
      <w:spacing w:after="0" w:line="240" w:lineRule="auto"/>
    </w:pPr>
  </w:style>
  <w:style w:type="character" w:customStyle="1" w:styleId="DefaultChar">
    <w:name w:val="Default Char"/>
    <w:basedOn w:val="DefaultParagraphFont"/>
    <w:link w:val="Default"/>
    <w:locked/>
    <w:rsid w:val="004569E5"/>
    <w:rPr>
      <w:rFonts w:ascii="Times New Roman" w:hAnsi="Times New Roman" w:cs="Times New Roman"/>
      <w:color w:val="000000"/>
      <w:sz w:val="24"/>
      <w:szCs w:val="24"/>
    </w:rPr>
  </w:style>
  <w:style w:type="paragraph" w:customStyle="1" w:styleId="Brief2">
    <w:name w:val="Brief 2"/>
    <w:basedOn w:val="Normal"/>
    <w:qFormat/>
    <w:rsid w:val="005830C1"/>
    <w:pPr>
      <w:spacing w:after="0" w:line="240" w:lineRule="auto"/>
      <w:ind w:left="357" w:hanging="357"/>
      <w:jc w:val="both"/>
    </w:pPr>
    <w:rPr>
      <w:rFonts w:eastAsia="Times New Roman" w:cs="Times New Roman"/>
      <w:b/>
      <w:iCs/>
      <w:sz w:val="24"/>
      <w:szCs w:val="20"/>
      <w:lang w:val="en-AU" w:eastAsia="en-AU"/>
    </w:rPr>
  </w:style>
  <w:style w:type="character" w:customStyle="1" w:styleId="Best2Char">
    <w:name w:val="Best2 Char"/>
    <w:basedOn w:val="DefaultParagraphFont"/>
    <w:link w:val="Best2"/>
    <w:locked/>
    <w:rsid w:val="00D206DE"/>
  </w:style>
  <w:style w:type="paragraph" w:customStyle="1" w:styleId="Best2">
    <w:name w:val="Best2"/>
    <w:basedOn w:val="Normal"/>
    <w:link w:val="Best2Char"/>
    <w:qFormat/>
    <w:rsid w:val="00D206DE"/>
    <w:pPr>
      <w:numPr>
        <w:numId w:val="2"/>
      </w:numPr>
      <w:spacing w:after="0" w:line="240" w:lineRule="auto"/>
      <w:jc w:val="both"/>
    </w:pPr>
  </w:style>
  <w:style w:type="paragraph" w:customStyle="1" w:styleId="default0">
    <w:name w:val="default"/>
    <w:basedOn w:val="Normal"/>
    <w:rsid w:val="002F165D"/>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Strong">
    <w:name w:val="Strong"/>
    <w:uiPriority w:val="22"/>
    <w:qFormat/>
    <w:rsid w:val="00B078D8"/>
    <w:rPr>
      <w:b/>
      <w:bCs/>
    </w:rPr>
  </w:style>
  <w:style w:type="character" w:customStyle="1" w:styleId="Heading6Char">
    <w:name w:val="Heading 6 Char"/>
    <w:basedOn w:val="DefaultParagraphFont"/>
    <w:link w:val="Heading6"/>
    <w:uiPriority w:val="9"/>
    <w:rsid w:val="00620583"/>
    <w:rPr>
      <w:rFonts w:asciiTheme="majorHAnsi" w:eastAsiaTheme="majorEastAsia" w:hAnsiTheme="majorHAnsi" w:cstheme="majorBidi"/>
      <w:i/>
      <w:iCs/>
      <w:color w:val="243F60" w:themeColor="accent1" w:themeShade="7F"/>
    </w:rPr>
  </w:style>
  <w:style w:type="table" w:customStyle="1" w:styleId="TableGrid3">
    <w:name w:val="Table Grid3"/>
    <w:basedOn w:val="TableNormal"/>
    <w:next w:val="TableGrid"/>
    <w:rsid w:val="007909F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7Char">
    <w:name w:val="Heading 7 Char"/>
    <w:basedOn w:val="DefaultParagraphFont"/>
    <w:link w:val="Heading7"/>
    <w:rsid w:val="00D03D62"/>
    <w:rPr>
      <w:rFonts w:ascii="Arial" w:eastAsia="바탕" w:hAnsi="Arial" w:cs="Arial"/>
      <w:b/>
      <w:color w:val="FF0000"/>
      <w:sz w:val="20"/>
      <w:szCs w:val="20"/>
      <w:lang w:val="en-US" w:eastAsia="en-US"/>
    </w:rPr>
  </w:style>
  <w:style w:type="paragraph" w:styleId="DocumentMap">
    <w:name w:val="Document Map"/>
    <w:basedOn w:val="Normal"/>
    <w:link w:val="DocumentMapChar"/>
    <w:semiHidden/>
    <w:rsid w:val="00D03D62"/>
    <w:pPr>
      <w:shd w:val="clear" w:color="auto" w:fill="000080"/>
      <w:spacing w:after="0" w:line="240" w:lineRule="auto"/>
    </w:pPr>
    <w:rPr>
      <w:rFonts w:ascii="Tahoma" w:eastAsia="바탕" w:hAnsi="Tahoma" w:cs="Times New Roman"/>
      <w:sz w:val="20"/>
      <w:szCs w:val="20"/>
      <w:lang w:val="en-US" w:eastAsia="en-US"/>
    </w:rPr>
  </w:style>
  <w:style w:type="character" w:customStyle="1" w:styleId="DocumentMapChar">
    <w:name w:val="Document Map Char"/>
    <w:basedOn w:val="DefaultParagraphFont"/>
    <w:link w:val="DocumentMap"/>
    <w:semiHidden/>
    <w:rsid w:val="00D03D62"/>
    <w:rPr>
      <w:rFonts w:ascii="Tahoma" w:eastAsia="바탕" w:hAnsi="Tahoma" w:cs="Times New Roman"/>
      <w:sz w:val="20"/>
      <w:szCs w:val="20"/>
      <w:shd w:val="clear" w:color="auto" w:fill="000080"/>
      <w:lang w:val="en-US" w:eastAsia="en-US"/>
    </w:rPr>
  </w:style>
  <w:style w:type="character" w:styleId="PageNumber">
    <w:name w:val="page number"/>
    <w:basedOn w:val="DefaultParagraphFont"/>
    <w:semiHidden/>
    <w:rsid w:val="00D03D62"/>
  </w:style>
  <w:style w:type="character" w:styleId="FollowedHyperlink">
    <w:name w:val="FollowedHyperlink"/>
    <w:semiHidden/>
    <w:rsid w:val="00D03D62"/>
    <w:rPr>
      <w:color w:val="800080"/>
      <w:u w:val="single"/>
    </w:rPr>
  </w:style>
  <w:style w:type="character" w:styleId="Emphasis">
    <w:name w:val="Emphasis"/>
    <w:qFormat/>
    <w:rsid w:val="00D03D62"/>
    <w:rPr>
      <w:i/>
      <w:iCs/>
    </w:rPr>
  </w:style>
  <w:style w:type="paragraph" w:customStyle="1" w:styleId="ColorfulList-Accent11">
    <w:name w:val="Colorful List - Accent 11"/>
    <w:basedOn w:val="Normal"/>
    <w:qFormat/>
    <w:rsid w:val="00D03D62"/>
    <w:pPr>
      <w:spacing w:before="100" w:beforeAutospacing="1" w:after="100" w:afterAutospacing="1" w:line="240" w:lineRule="auto"/>
    </w:pPr>
    <w:rPr>
      <w:rFonts w:ascii="Times New Roman" w:eastAsia="Calibri" w:hAnsi="Times New Roman" w:cs="Times New Roman"/>
      <w:sz w:val="24"/>
      <w:szCs w:val="24"/>
      <w:lang w:val="en-US" w:eastAsia="en-US"/>
    </w:rPr>
  </w:style>
  <w:style w:type="paragraph" w:customStyle="1" w:styleId="ColorfulShading-Accent11">
    <w:name w:val="Colorful Shading - Accent 11"/>
    <w:hidden/>
    <w:semiHidden/>
    <w:rsid w:val="00D03D62"/>
    <w:pPr>
      <w:spacing w:after="0" w:line="240" w:lineRule="auto"/>
    </w:pPr>
    <w:rPr>
      <w:rFonts w:ascii="Times New Roman" w:eastAsia="바탕" w:hAnsi="Times New Roman" w:cs="Times New Roman"/>
      <w:sz w:val="24"/>
      <w:szCs w:val="24"/>
      <w:lang w:val="en-US" w:eastAsia="en-US"/>
    </w:rPr>
  </w:style>
  <w:style w:type="paragraph" w:styleId="HTMLPreformatted">
    <w:name w:val="HTML Preformatted"/>
    <w:basedOn w:val="Normal"/>
    <w:link w:val="HTMLPreformattedChar"/>
    <w:uiPriority w:val="99"/>
    <w:unhideWhenUsed/>
    <w:rsid w:val="00D03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D03D62"/>
    <w:rPr>
      <w:rFonts w:ascii="Courier New" w:eastAsia="Times New Roman" w:hAnsi="Courier New" w:cs="Courier New"/>
      <w:sz w:val="20"/>
      <w:szCs w:val="20"/>
      <w:lang w:val="en-US" w:eastAsia="en-US"/>
    </w:rPr>
  </w:style>
  <w:style w:type="paragraph" w:styleId="BodyText">
    <w:name w:val="Body Text"/>
    <w:basedOn w:val="Normal"/>
    <w:link w:val="BodyTextChar"/>
    <w:rsid w:val="00D03D62"/>
    <w:pPr>
      <w:spacing w:after="0" w:line="240" w:lineRule="auto"/>
      <w:jc w:val="center"/>
    </w:pPr>
    <w:rPr>
      <w:rFonts w:ascii="Times New Roman" w:eastAsia="Times New Roman" w:hAnsi="Times New Roman" w:cs="Times New Roman"/>
      <w:sz w:val="24"/>
      <w:szCs w:val="24"/>
      <w:lang w:val="en-GB" w:eastAsia="en-US"/>
    </w:rPr>
  </w:style>
  <w:style w:type="character" w:customStyle="1" w:styleId="BodyTextChar">
    <w:name w:val="Body Text Char"/>
    <w:basedOn w:val="DefaultParagraphFont"/>
    <w:link w:val="BodyText"/>
    <w:rsid w:val="00D03D62"/>
    <w:rPr>
      <w:rFonts w:ascii="Times New Roman" w:eastAsia="Times New Roman" w:hAnsi="Times New Roman" w:cs="Times New Roman"/>
      <w:sz w:val="24"/>
      <w:szCs w:val="24"/>
      <w:lang w:val="en-GB" w:eastAsia="en-US"/>
    </w:rPr>
  </w:style>
  <w:style w:type="table" w:styleId="LightShading">
    <w:name w:val="Light Shading"/>
    <w:basedOn w:val="TableNormal"/>
    <w:uiPriority w:val="60"/>
    <w:rsid w:val="00D03D62"/>
    <w:pPr>
      <w:spacing w:after="0" w:line="240" w:lineRule="auto"/>
    </w:pPr>
    <w:rPr>
      <w:rFonts w:eastAsia="바탕"/>
      <w:color w:val="000000" w:themeColor="text1" w:themeShade="BF"/>
      <w:lang w:val="en-GB"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1">
    <w:name w:val="toc 1"/>
    <w:basedOn w:val="Normal"/>
    <w:next w:val="Normal"/>
    <w:autoRedefine/>
    <w:uiPriority w:val="39"/>
    <w:unhideWhenUsed/>
    <w:rsid w:val="009950E3"/>
    <w:pPr>
      <w:tabs>
        <w:tab w:val="right" w:leader="dot" w:pos="9350"/>
      </w:tabs>
      <w:spacing w:before="120" w:after="120" w:line="240" w:lineRule="auto"/>
    </w:pPr>
    <w:rPr>
      <w:rFonts w:ascii="Times New Roman" w:hAnsi="Times New Roman" w:cs="Times New Roman"/>
      <w:b/>
      <w:caps/>
      <w:noProof/>
      <w:lang w:val="en-US" w:eastAsia="en-US"/>
    </w:rPr>
  </w:style>
  <w:style w:type="paragraph" w:customStyle="1" w:styleId="StyleHeading1Left0">
    <w:name w:val="Style Heading 1 + Left:  0&quot;"/>
    <w:basedOn w:val="Heading1"/>
    <w:rsid w:val="00D37E93"/>
    <w:pPr>
      <w:keepNext/>
      <w:spacing w:before="240" w:after="60"/>
      <w:jc w:val="left"/>
    </w:pPr>
    <w:rPr>
      <w:rFonts w:ascii="Times New (W1)" w:eastAsia="Times New Roman" w:hAnsi="Times New (W1)"/>
      <w:bC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5023">
      <w:bodyDiv w:val="1"/>
      <w:marLeft w:val="0"/>
      <w:marRight w:val="0"/>
      <w:marTop w:val="0"/>
      <w:marBottom w:val="0"/>
      <w:divBdr>
        <w:top w:val="none" w:sz="0" w:space="0" w:color="auto"/>
        <w:left w:val="none" w:sz="0" w:space="0" w:color="auto"/>
        <w:bottom w:val="none" w:sz="0" w:space="0" w:color="auto"/>
        <w:right w:val="none" w:sz="0" w:space="0" w:color="auto"/>
      </w:divBdr>
    </w:div>
    <w:div w:id="25759175">
      <w:bodyDiv w:val="1"/>
      <w:marLeft w:val="0"/>
      <w:marRight w:val="0"/>
      <w:marTop w:val="0"/>
      <w:marBottom w:val="0"/>
      <w:divBdr>
        <w:top w:val="none" w:sz="0" w:space="0" w:color="auto"/>
        <w:left w:val="none" w:sz="0" w:space="0" w:color="auto"/>
        <w:bottom w:val="none" w:sz="0" w:space="0" w:color="auto"/>
        <w:right w:val="none" w:sz="0" w:space="0" w:color="auto"/>
      </w:divBdr>
    </w:div>
    <w:div w:id="66922196">
      <w:bodyDiv w:val="1"/>
      <w:marLeft w:val="0"/>
      <w:marRight w:val="0"/>
      <w:marTop w:val="0"/>
      <w:marBottom w:val="0"/>
      <w:divBdr>
        <w:top w:val="none" w:sz="0" w:space="0" w:color="auto"/>
        <w:left w:val="none" w:sz="0" w:space="0" w:color="auto"/>
        <w:bottom w:val="none" w:sz="0" w:space="0" w:color="auto"/>
        <w:right w:val="none" w:sz="0" w:space="0" w:color="auto"/>
      </w:divBdr>
    </w:div>
    <w:div w:id="153883538">
      <w:bodyDiv w:val="1"/>
      <w:marLeft w:val="0"/>
      <w:marRight w:val="0"/>
      <w:marTop w:val="0"/>
      <w:marBottom w:val="0"/>
      <w:divBdr>
        <w:top w:val="none" w:sz="0" w:space="0" w:color="auto"/>
        <w:left w:val="none" w:sz="0" w:space="0" w:color="auto"/>
        <w:bottom w:val="none" w:sz="0" w:space="0" w:color="auto"/>
        <w:right w:val="none" w:sz="0" w:space="0" w:color="auto"/>
      </w:divBdr>
    </w:div>
    <w:div w:id="205794324">
      <w:bodyDiv w:val="1"/>
      <w:marLeft w:val="0"/>
      <w:marRight w:val="0"/>
      <w:marTop w:val="0"/>
      <w:marBottom w:val="0"/>
      <w:divBdr>
        <w:top w:val="none" w:sz="0" w:space="0" w:color="auto"/>
        <w:left w:val="none" w:sz="0" w:space="0" w:color="auto"/>
        <w:bottom w:val="none" w:sz="0" w:space="0" w:color="auto"/>
        <w:right w:val="none" w:sz="0" w:space="0" w:color="auto"/>
      </w:divBdr>
    </w:div>
    <w:div w:id="249126848">
      <w:bodyDiv w:val="1"/>
      <w:marLeft w:val="0"/>
      <w:marRight w:val="0"/>
      <w:marTop w:val="0"/>
      <w:marBottom w:val="0"/>
      <w:divBdr>
        <w:top w:val="none" w:sz="0" w:space="0" w:color="auto"/>
        <w:left w:val="none" w:sz="0" w:space="0" w:color="auto"/>
        <w:bottom w:val="none" w:sz="0" w:space="0" w:color="auto"/>
        <w:right w:val="none" w:sz="0" w:space="0" w:color="auto"/>
      </w:divBdr>
      <w:divsChild>
        <w:div w:id="1771730385">
          <w:marLeft w:val="547"/>
          <w:marRight w:val="0"/>
          <w:marTop w:val="115"/>
          <w:marBottom w:val="0"/>
          <w:divBdr>
            <w:top w:val="none" w:sz="0" w:space="0" w:color="auto"/>
            <w:left w:val="none" w:sz="0" w:space="0" w:color="auto"/>
            <w:bottom w:val="none" w:sz="0" w:space="0" w:color="auto"/>
            <w:right w:val="none" w:sz="0" w:space="0" w:color="auto"/>
          </w:divBdr>
        </w:div>
      </w:divsChild>
    </w:div>
    <w:div w:id="269509626">
      <w:bodyDiv w:val="1"/>
      <w:marLeft w:val="0"/>
      <w:marRight w:val="0"/>
      <w:marTop w:val="0"/>
      <w:marBottom w:val="0"/>
      <w:divBdr>
        <w:top w:val="none" w:sz="0" w:space="0" w:color="auto"/>
        <w:left w:val="none" w:sz="0" w:space="0" w:color="auto"/>
        <w:bottom w:val="none" w:sz="0" w:space="0" w:color="auto"/>
        <w:right w:val="none" w:sz="0" w:space="0" w:color="auto"/>
      </w:divBdr>
    </w:div>
    <w:div w:id="308555155">
      <w:bodyDiv w:val="1"/>
      <w:marLeft w:val="0"/>
      <w:marRight w:val="0"/>
      <w:marTop w:val="0"/>
      <w:marBottom w:val="0"/>
      <w:divBdr>
        <w:top w:val="none" w:sz="0" w:space="0" w:color="auto"/>
        <w:left w:val="none" w:sz="0" w:space="0" w:color="auto"/>
        <w:bottom w:val="none" w:sz="0" w:space="0" w:color="auto"/>
        <w:right w:val="none" w:sz="0" w:space="0" w:color="auto"/>
      </w:divBdr>
    </w:div>
    <w:div w:id="328601371">
      <w:bodyDiv w:val="1"/>
      <w:marLeft w:val="0"/>
      <w:marRight w:val="0"/>
      <w:marTop w:val="0"/>
      <w:marBottom w:val="0"/>
      <w:divBdr>
        <w:top w:val="none" w:sz="0" w:space="0" w:color="auto"/>
        <w:left w:val="none" w:sz="0" w:space="0" w:color="auto"/>
        <w:bottom w:val="none" w:sz="0" w:space="0" w:color="auto"/>
        <w:right w:val="none" w:sz="0" w:space="0" w:color="auto"/>
      </w:divBdr>
    </w:div>
    <w:div w:id="331103798">
      <w:bodyDiv w:val="1"/>
      <w:marLeft w:val="0"/>
      <w:marRight w:val="0"/>
      <w:marTop w:val="0"/>
      <w:marBottom w:val="0"/>
      <w:divBdr>
        <w:top w:val="none" w:sz="0" w:space="0" w:color="auto"/>
        <w:left w:val="none" w:sz="0" w:space="0" w:color="auto"/>
        <w:bottom w:val="none" w:sz="0" w:space="0" w:color="auto"/>
        <w:right w:val="none" w:sz="0" w:space="0" w:color="auto"/>
      </w:divBdr>
    </w:div>
    <w:div w:id="337274539">
      <w:bodyDiv w:val="1"/>
      <w:marLeft w:val="0"/>
      <w:marRight w:val="0"/>
      <w:marTop w:val="0"/>
      <w:marBottom w:val="0"/>
      <w:divBdr>
        <w:top w:val="none" w:sz="0" w:space="0" w:color="auto"/>
        <w:left w:val="none" w:sz="0" w:space="0" w:color="auto"/>
        <w:bottom w:val="none" w:sz="0" w:space="0" w:color="auto"/>
        <w:right w:val="none" w:sz="0" w:space="0" w:color="auto"/>
      </w:divBdr>
    </w:div>
    <w:div w:id="358045275">
      <w:bodyDiv w:val="1"/>
      <w:marLeft w:val="0"/>
      <w:marRight w:val="0"/>
      <w:marTop w:val="0"/>
      <w:marBottom w:val="0"/>
      <w:divBdr>
        <w:top w:val="none" w:sz="0" w:space="0" w:color="auto"/>
        <w:left w:val="none" w:sz="0" w:space="0" w:color="auto"/>
        <w:bottom w:val="none" w:sz="0" w:space="0" w:color="auto"/>
        <w:right w:val="none" w:sz="0" w:space="0" w:color="auto"/>
      </w:divBdr>
    </w:div>
    <w:div w:id="401951191">
      <w:bodyDiv w:val="1"/>
      <w:marLeft w:val="0"/>
      <w:marRight w:val="0"/>
      <w:marTop w:val="0"/>
      <w:marBottom w:val="0"/>
      <w:divBdr>
        <w:top w:val="none" w:sz="0" w:space="0" w:color="auto"/>
        <w:left w:val="none" w:sz="0" w:space="0" w:color="auto"/>
        <w:bottom w:val="none" w:sz="0" w:space="0" w:color="auto"/>
        <w:right w:val="none" w:sz="0" w:space="0" w:color="auto"/>
      </w:divBdr>
    </w:div>
    <w:div w:id="427041269">
      <w:bodyDiv w:val="1"/>
      <w:marLeft w:val="0"/>
      <w:marRight w:val="0"/>
      <w:marTop w:val="0"/>
      <w:marBottom w:val="0"/>
      <w:divBdr>
        <w:top w:val="none" w:sz="0" w:space="0" w:color="auto"/>
        <w:left w:val="none" w:sz="0" w:space="0" w:color="auto"/>
        <w:bottom w:val="none" w:sz="0" w:space="0" w:color="auto"/>
        <w:right w:val="none" w:sz="0" w:space="0" w:color="auto"/>
      </w:divBdr>
    </w:div>
    <w:div w:id="427775459">
      <w:bodyDiv w:val="1"/>
      <w:marLeft w:val="0"/>
      <w:marRight w:val="0"/>
      <w:marTop w:val="0"/>
      <w:marBottom w:val="0"/>
      <w:divBdr>
        <w:top w:val="none" w:sz="0" w:space="0" w:color="auto"/>
        <w:left w:val="none" w:sz="0" w:space="0" w:color="auto"/>
        <w:bottom w:val="none" w:sz="0" w:space="0" w:color="auto"/>
        <w:right w:val="none" w:sz="0" w:space="0" w:color="auto"/>
      </w:divBdr>
    </w:div>
    <w:div w:id="458838810">
      <w:bodyDiv w:val="1"/>
      <w:marLeft w:val="0"/>
      <w:marRight w:val="0"/>
      <w:marTop w:val="0"/>
      <w:marBottom w:val="0"/>
      <w:divBdr>
        <w:top w:val="none" w:sz="0" w:space="0" w:color="auto"/>
        <w:left w:val="none" w:sz="0" w:space="0" w:color="auto"/>
        <w:bottom w:val="none" w:sz="0" w:space="0" w:color="auto"/>
        <w:right w:val="none" w:sz="0" w:space="0" w:color="auto"/>
      </w:divBdr>
    </w:div>
    <w:div w:id="482357614">
      <w:bodyDiv w:val="1"/>
      <w:marLeft w:val="0"/>
      <w:marRight w:val="0"/>
      <w:marTop w:val="0"/>
      <w:marBottom w:val="0"/>
      <w:divBdr>
        <w:top w:val="none" w:sz="0" w:space="0" w:color="auto"/>
        <w:left w:val="none" w:sz="0" w:space="0" w:color="auto"/>
        <w:bottom w:val="none" w:sz="0" w:space="0" w:color="auto"/>
        <w:right w:val="none" w:sz="0" w:space="0" w:color="auto"/>
      </w:divBdr>
    </w:div>
    <w:div w:id="484930234">
      <w:bodyDiv w:val="1"/>
      <w:marLeft w:val="0"/>
      <w:marRight w:val="0"/>
      <w:marTop w:val="0"/>
      <w:marBottom w:val="0"/>
      <w:divBdr>
        <w:top w:val="none" w:sz="0" w:space="0" w:color="auto"/>
        <w:left w:val="none" w:sz="0" w:space="0" w:color="auto"/>
        <w:bottom w:val="none" w:sz="0" w:space="0" w:color="auto"/>
        <w:right w:val="none" w:sz="0" w:space="0" w:color="auto"/>
      </w:divBdr>
    </w:div>
    <w:div w:id="512838112">
      <w:bodyDiv w:val="1"/>
      <w:marLeft w:val="0"/>
      <w:marRight w:val="0"/>
      <w:marTop w:val="0"/>
      <w:marBottom w:val="0"/>
      <w:divBdr>
        <w:top w:val="none" w:sz="0" w:space="0" w:color="auto"/>
        <w:left w:val="none" w:sz="0" w:space="0" w:color="auto"/>
        <w:bottom w:val="none" w:sz="0" w:space="0" w:color="auto"/>
        <w:right w:val="none" w:sz="0" w:space="0" w:color="auto"/>
      </w:divBdr>
    </w:div>
    <w:div w:id="526875368">
      <w:bodyDiv w:val="1"/>
      <w:marLeft w:val="0"/>
      <w:marRight w:val="0"/>
      <w:marTop w:val="0"/>
      <w:marBottom w:val="0"/>
      <w:divBdr>
        <w:top w:val="none" w:sz="0" w:space="0" w:color="auto"/>
        <w:left w:val="none" w:sz="0" w:space="0" w:color="auto"/>
        <w:bottom w:val="none" w:sz="0" w:space="0" w:color="auto"/>
        <w:right w:val="none" w:sz="0" w:space="0" w:color="auto"/>
      </w:divBdr>
    </w:div>
    <w:div w:id="545917708">
      <w:bodyDiv w:val="1"/>
      <w:marLeft w:val="0"/>
      <w:marRight w:val="0"/>
      <w:marTop w:val="0"/>
      <w:marBottom w:val="0"/>
      <w:divBdr>
        <w:top w:val="none" w:sz="0" w:space="0" w:color="auto"/>
        <w:left w:val="none" w:sz="0" w:space="0" w:color="auto"/>
        <w:bottom w:val="none" w:sz="0" w:space="0" w:color="auto"/>
        <w:right w:val="none" w:sz="0" w:space="0" w:color="auto"/>
      </w:divBdr>
      <w:divsChild>
        <w:div w:id="369301561">
          <w:marLeft w:val="0"/>
          <w:marRight w:val="0"/>
          <w:marTop w:val="0"/>
          <w:marBottom w:val="0"/>
          <w:divBdr>
            <w:top w:val="none" w:sz="0" w:space="0" w:color="auto"/>
            <w:left w:val="none" w:sz="0" w:space="0" w:color="auto"/>
            <w:bottom w:val="none" w:sz="0" w:space="0" w:color="auto"/>
            <w:right w:val="none" w:sz="0" w:space="0" w:color="auto"/>
          </w:divBdr>
        </w:div>
        <w:div w:id="1286544352">
          <w:marLeft w:val="0"/>
          <w:marRight w:val="0"/>
          <w:marTop w:val="0"/>
          <w:marBottom w:val="0"/>
          <w:divBdr>
            <w:top w:val="none" w:sz="0" w:space="0" w:color="auto"/>
            <w:left w:val="none" w:sz="0" w:space="0" w:color="auto"/>
            <w:bottom w:val="none" w:sz="0" w:space="0" w:color="auto"/>
            <w:right w:val="none" w:sz="0" w:space="0" w:color="auto"/>
          </w:divBdr>
        </w:div>
        <w:div w:id="1985429723">
          <w:marLeft w:val="0"/>
          <w:marRight w:val="0"/>
          <w:marTop w:val="0"/>
          <w:marBottom w:val="0"/>
          <w:divBdr>
            <w:top w:val="none" w:sz="0" w:space="0" w:color="auto"/>
            <w:left w:val="none" w:sz="0" w:space="0" w:color="auto"/>
            <w:bottom w:val="none" w:sz="0" w:space="0" w:color="auto"/>
            <w:right w:val="none" w:sz="0" w:space="0" w:color="auto"/>
          </w:divBdr>
        </w:div>
      </w:divsChild>
    </w:div>
    <w:div w:id="578055920">
      <w:bodyDiv w:val="1"/>
      <w:marLeft w:val="0"/>
      <w:marRight w:val="0"/>
      <w:marTop w:val="0"/>
      <w:marBottom w:val="0"/>
      <w:divBdr>
        <w:top w:val="none" w:sz="0" w:space="0" w:color="auto"/>
        <w:left w:val="none" w:sz="0" w:space="0" w:color="auto"/>
        <w:bottom w:val="none" w:sz="0" w:space="0" w:color="auto"/>
        <w:right w:val="none" w:sz="0" w:space="0" w:color="auto"/>
      </w:divBdr>
    </w:div>
    <w:div w:id="613364114">
      <w:bodyDiv w:val="1"/>
      <w:marLeft w:val="0"/>
      <w:marRight w:val="0"/>
      <w:marTop w:val="0"/>
      <w:marBottom w:val="0"/>
      <w:divBdr>
        <w:top w:val="none" w:sz="0" w:space="0" w:color="auto"/>
        <w:left w:val="none" w:sz="0" w:space="0" w:color="auto"/>
        <w:bottom w:val="none" w:sz="0" w:space="0" w:color="auto"/>
        <w:right w:val="none" w:sz="0" w:space="0" w:color="auto"/>
      </w:divBdr>
      <w:divsChild>
        <w:div w:id="1979411644">
          <w:marLeft w:val="0"/>
          <w:marRight w:val="0"/>
          <w:marTop w:val="0"/>
          <w:marBottom w:val="0"/>
          <w:divBdr>
            <w:top w:val="none" w:sz="0" w:space="0" w:color="auto"/>
            <w:left w:val="single" w:sz="6" w:space="3" w:color="auto"/>
            <w:bottom w:val="none" w:sz="0" w:space="0" w:color="auto"/>
            <w:right w:val="none" w:sz="0" w:space="0" w:color="auto"/>
          </w:divBdr>
          <w:divsChild>
            <w:div w:id="161509170">
              <w:marLeft w:val="450"/>
              <w:marRight w:val="0"/>
              <w:marTop w:val="0"/>
              <w:marBottom w:val="0"/>
              <w:divBdr>
                <w:top w:val="none" w:sz="0" w:space="0" w:color="auto"/>
                <w:left w:val="none" w:sz="0" w:space="0" w:color="auto"/>
                <w:bottom w:val="none" w:sz="0" w:space="0" w:color="auto"/>
                <w:right w:val="none" w:sz="0" w:space="0" w:color="auto"/>
              </w:divBdr>
              <w:divsChild>
                <w:div w:id="1104423495">
                  <w:marLeft w:val="0"/>
                  <w:marRight w:val="225"/>
                  <w:marTop w:val="75"/>
                  <w:marBottom w:val="0"/>
                  <w:divBdr>
                    <w:top w:val="none" w:sz="0" w:space="0" w:color="auto"/>
                    <w:left w:val="none" w:sz="0" w:space="0" w:color="auto"/>
                    <w:bottom w:val="none" w:sz="0" w:space="0" w:color="auto"/>
                    <w:right w:val="none" w:sz="0" w:space="0" w:color="auto"/>
                  </w:divBdr>
                  <w:divsChild>
                    <w:div w:id="135943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407478">
      <w:bodyDiv w:val="1"/>
      <w:marLeft w:val="0"/>
      <w:marRight w:val="0"/>
      <w:marTop w:val="0"/>
      <w:marBottom w:val="0"/>
      <w:divBdr>
        <w:top w:val="none" w:sz="0" w:space="0" w:color="auto"/>
        <w:left w:val="none" w:sz="0" w:space="0" w:color="auto"/>
        <w:bottom w:val="none" w:sz="0" w:space="0" w:color="auto"/>
        <w:right w:val="none" w:sz="0" w:space="0" w:color="auto"/>
      </w:divBdr>
    </w:div>
    <w:div w:id="673536121">
      <w:bodyDiv w:val="1"/>
      <w:marLeft w:val="0"/>
      <w:marRight w:val="0"/>
      <w:marTop w:val="0"/>
      <w:marBottom w:val="0"/>
      <w:divBdr>
        <w:top w:val="none" w:sz="0" w:space="0" w:color="auto"/>
        <w:left w:val="none" w:sz="0" w:space="0" w:color="auto"/>
        <w:bottom w:val="none" w:sz="0" w:space="0" w:color="auto"/>
        <w:right w:val="none" w:sz="0" w:space="0" w:color="auto"/>
      </w:divBdr>
      <w:divsChild>
        <w:div w:id="386535145">
          <w:marLeft w:val="0"/>
          <w:marRight w:val="0"/>
          <w:marTop w:val="0"/>
          <w:marBottom w:val="0"/>
          <w:divBdr>
            <w:top w:val="none" w:sz="0" w:space="0" w:color="auto"/>
            <w:left w:val="none" w:sz="0" w:space="0" w:color="auto"/>
            <w:bottom w:val="none" w:sz="0" w:space="0" w:color="auto"/>
            <w:right w:val="none" w:sz="0" w:space="0" w:color="auto"/>
          </w:divBdr>
        </w:div>
      </w:divsChild>
    </w:div>
    <w:div w:id="701780732">
      <w:bodyDiv w:val="1"/>
      <w:marLeft w:val="0"/>
      <w:marRight w:val="0"/>
      <w:marTop w:val="0"/>
      <w:marBottom w:val="0"/>
      <w:divBdr>
        <w:top w:val="none" w:sz="0" w:space="0" w:color="auto"/>
        <w:left w:val="none" w:sz="0" w:space="0" w:color="auto"/>
        <w:bottom w:val="none" w:sz="0" w:space="0" w:color="auto"/>
        <w:right w:val="none" w:sz="0" w:space="0" w:color="auto"/>
      </w:divBdr>
    </w:div>
    <w:div w:id="703136258">
      <w:bodyDiv w:val="1"/>
      <w:marLeft w:val="0"/>
      <w:marRight w:val="0"/>
      <w:marTop w:val="0"/>
      <w:marBottom w:val="0"/>
      <w:divBdr>
        <w:top w:val="none" w:sz="0" w:space="0" w:color="auto"/>
        <w:left w:val="none" w:sz="0" w:space="0" w:color="auto"/>
        <w:bottom w:val="none" w:sz="0" w:space="0" w:color="auto"/>
        <w:right w:val="none" w:sz="0" w:space="0" w:color="auto"/>
      </w:divBdr>
    </w:div>
    <w:div w:id="721950005">
      <w:bodyDiv w:val="1"/>
      <w:marLeft w:val="0"/>
      <w:marRight w:val="0"/>
      <w:marTop w:val="0"/>
      <w:marBottom w:val="0"/>
      <w:divBdr>
        <w:top w:val="none" w:sz="0" w:space="0" w:color="auto"/>
        <w:left w:val="none" w:sz="0" w:space="0" w:color="auto"/>
        <w:bottom w:val="none" w:sz="0" w:space="0" w:color="auto"/>
        <w:right w:val="none" w:sz="0" w:space="0" w:color="auto"/>
      </w:divBdr>
    </w:div>
    <w:div w:id="778180016">
      <w:bodyDiv w:val="1"/>
      <w:marLeft w:val="0"/>
      <w:marRight w:val="0"/>
      <w:marTop w:val="0"/>
      <w:marBottom w:val="0"/>
      <w:divBdr>
        <w:top w:val="none" w:sz="0" w:space="0" w:color="auto"/>
        <w:left w:val="none" w:sz="0" w:space="0" w:color="auto"/>
        <w:bottom w:val="none" w:sz="0" w:space="0" w:color="auto"/>
        <w:right w:val="none" w:sz="0" w:space="0" w:color="auto"/>
      </w:divBdr>
    </w:div>
    <w:div w:id="798111104">
      <w:bodyDiv w:val="1"/>
      <w:marLeft w:val="0"/>
      <w:marRight w:val="0"/>
      <w:marTop w:val="0"/>
      <w:marBottom w:val="0"/>
      <w:divBdr>
        <w:top w:val="none" w:sz="0" w:space="0" w:color="auto"/>
        <w:left w:val="none" w:sz="0" w:space="0" w:color="auto"/>
        <w:bottom w:val="none" w:sz="0" w:space="0" w:color="auto"/>
        <w:right w:val="none" w:sz="0" w:space="0" w:color="auto"/>
      </w:divBdr>
    </w:div>
    <w:div w:id="811214905">
      <w:bodyDiv w:val="1"/>
      <w:marLeft w:val="0"/>
      <w:marRight w:val="0"/>
      <w:marTop w:val="0"/>
      <w:marBottom w:val="0"/>
      <w:divBdr>
        <w:top w:val="none" w:sz="0" w:space="0" w:color="auto"/>
        <w:left w:val="none" w:sz="0" w:space="0" w:color="auto"/>
        <w:bottom w:val="none" w:sz="0" w:space="0" w:color="auto"/>
        <w:right w:val="none" w:sz="0" w:space="0" w:color="auto"/>
      </w:divBdr>
    </w:div>
    <w:div w:id="840394914">
      <w:bodyDiv w:val="1"/>
      <w:marLeft w:val="0"/>
      <w:marRight w:val="0"/>
      <w:marTop w:val="0"/>
      <w:marBottom w:val="0"/>
      <w:divBdr>
        <w:top w:val="none" w:sz="0" w:space="0" w:color="auto"/>
        <w:left w:val="none" w:sz="0" w:space="0" w:color="auto"/>
        <w:bottom w:val="none" w:sz="0" w:space="0" w:color="auto"/>
        <w:right w:val="none" w:sz="0" w:space="0" w:color="auto"/>
      </w:divBdr>
    </w:div>
    <w:div w:id="871764918">
      <w:bodyDiv w:val="1"/>
      <w:marLeft w:val="0"/>
      <w:marRight w:val="0"/>
      <w:marTop w:val="0"/>
      <w:marBottom w:val="0"/>
      <w:divBdr>
        <w:top w:val="none" w:sz="0" w:space="0" w:color="auto"/>
        <w:left w:val="none" w:sz="0" w:space="0" w:color="auto"/>
        <w:bottom w:val="none" w:sz="0" w:space="0" w:color="auto"/>
        <w:right w:val="none" w:sz="0" w:space="0" w:color="auto"/>
      </w:divBdr>
    </w:div>
    <w:div w:id="924193754">
      <w:bodyDiv w:val="1"/>
      <w:marLeft w:val="0"/>
      <w:marRight w:val="0"/>
      <w:marTop w:val="0"/>
      <w:marBottom w:val="0"/>
      <w:divBdr>
        <w:top w:val="none" w:sz="0" w:space="0" w:color="auto"/>
        <w:left w:val="none" w:sz="0" w:space="0" w:color="auto"/>
        <w:bottom w:val="none" w:sz="0" w:space="0" w:color="auto"/>
        <w:right w:val="none" w:sz="0" w:space="0" w:color="auto"/>
      </w:divBdr>
      <w:divsChild>
        <w:div w:id="1821538918">
          <w:marLeft w:val="1166"/>
          <w:marRight w:val="0"/>
          <w:marTop w:val="86"/>
          <w:marBottom w:val="0"/>
          <w:divBdr>
            <w:top w:val="none" w:sz="0" w:space="0" w:color="auto"/>
            <w:left w:val="none" w:sz="0" w:space="0" w:color="auto"/>
            <w:bottom w:val="none" w:sz="0" w:space="0" w:color="auto"/>
            <w:right w:val="none" w:sz="0" w:space="0" w:color="auto"/>
          </w:divBdr>
        </w:div>
      </w:divsChild>
    </w:div>
    <w:div w:id="935986702">
      <w:bodyDiv w:val="1"/>
      <w:marLeft w:val="0"/>
      <w:marRight w:val="0"/>
      <w:marTop w:val="0"/>
      <w:marBottom w:val="0"/>
      <w:divBdr>
        <w:top w:val="none" w:sz="0" w:space="0" w:color="auto"/>
        <w:left w:val="none" w:sz="0" w:space="0" w:color="auto"/>
        <w:bottom w:val="none" w:sz="0" w:space="0" w:color="auto"/>
        <w:right w:val="none" w:sz="0" w:space="0" w:color="auto"/>
      </w:divBdr>
    </w:div>
    <w:div w:id="957948113">
      <w:bodyDiv w:val="1"/>
      <w:marLeft w:val="0"/>
      <w:marRight w:val="0"/>
      <w:marTop w:val="0"/>
      <w:marBottom w:val="0"/>
      <w:divBdr>
        <w:top w:val="none" w:sz="0" w:space="0" w:color="auto"/>
        <w:left w:val="none" w:sz="0" w:space="0" w:color="auto"/>
        <w:bottom w:val="none" w:sz="0" w:space="0" w:color="auto"/>
        <w:right w:val="none" w:sz="0" w:space="0" w:color="auto"/>
      </w:divBdr>
    </w:div>
    <w:div w:id="1011223538">
      <w:bodyDiv w:val="1"/>
      <w:marLeft w:val="0"/>
      <w:marRight w:val="0"/>
      <w:marTop w:val="0"/>
      <w:marBottom w:val="0"/>
      <w:divBdr>
        <w:top w:val="none" w:sz="0" w:space="0" w:color="auto"/>
        <w:left w:val="none" w:sz="0" w:space="0" w:color="auto"/>
        <w:bottom w:val="none" w:sz="0" w:space="0" w:color="auto"/>
        <w:right w:val="none" w:sz="0" w:space="0" w:color="auto"/>
      </w:divBdr>
    </w:div>
    <w:div w:id="1012605075">
      <w:bodyDiv w:val="1"/>
      <w:marLeft w:val="0"/>
      <w:marRight w:val="0"/>
      <w:marTop w:val="0"/>
      <w:marBottom w:val="0"/>
      <w:divBdr>
        <w:top w:val="none" w:sz="0" w:space="0" w:color="auto"/>
        <w:left w:val="none" w:sz="0" w:space="0" w:color="auto"/>
        <w:bottom w:val="none" w:sz="0" w:space="0" w:color="auto"/>
        <w:right w:val="none" w:sz="0" w:space="0" w:color="auto"/>
      </w:divBdr>
    </w:div>
    <w:div w:id="1024206024">
      <w:bodyDiv w:val="1"/>
      <w:marLeft w:val="0"/>
      <w:marRight w:val="0"/>
      <w:marTop w:val="0"/>
      <w:marBottom w:val="0"/>
      <w:divBdr>
        <w:top w:val="none" w:sz="0" w:space="0" w:color="auto"/>
        <w:left w:val="none" w:sz="0" w:space="0" w:color="auto"/>
        <w:bottom w:val="none" w:sz="0" w:space="0" w:color="auto"/>
        <w:right w:val="none" w:sz="0" w:space="0" w:color="auto"/>
      </w:divBdr>
    </w:div>
    <w:div w:id="1026757479">
      <w:bodyDiv w:val="1"/>
      <w:marLeft w:val="0"/>
      <w:marRight w:val="0"/>
      <w:marTop w:val="0"/>
      <w:marBottom w:val="0"/>
      <w:divBdr>
        <w:top w:val="none" w:sz="0" w:space="0" w:color="auto"/>
        <w:left w:val="none" w:sz="0" w:space="0" w:color="auto"/>
        <w:bottom w:val="none" w:sz="0" w:space="0" w:color="auto"/>
        <w:right w:val="none" w:sz="0" w:space="0" w:color="auto"/>
      </w:divBdr>
    </w:div>
    <w:div w:id="1067150077">
      <w:bodyDiv w:val="1"/>
      <w:marLeft w:val="0"/>
      <w:marRight w:val="0"/>
      <w:marTop w:val="0"/>
      <w:marBottom w:val="0"/>
      <w:divBdr>
        <w:top w:val="none" w:sz="0" w:space="0" w:color="auto"/>
        <w:left w:val="none" w:sz="0" w:space="0" w:color="auto"/>
        <w:bottom w:val="none" w:sz="0" w:space="0" w:color="auto"/>
        <w:right w:val="none" w:sz="0" w:space="0" w:color="auto"/>
      </w:divBdr>
    </w:div>
    <w:div w:id="1094402565">
      <w:bodyDiv w:val="1"/>
      <w:marLeft w:val="0"/>
      <w:marRight w:val="0"/>
      <w:marTop w:val="0"/>
      <w:marBottom w:val="0"/>
      <w:divBdr>
        <w:top w:val="none" w:sz="0" w:space="0" w:color="auto"/>
        <w:left w:val="none" w:sz="0" w:space="0" w:color="auto"/>
        <w:bottom w:val="none" w:sz="0" w:space="0" w:color="auto"/>
        <w:right w:val="none" w:sz="0" w:space="0" w:color="auto"/>
      </w:divBdr>
    </w:div>
    <w:div w:id="1129929958">
      <w:bodyDiv w:val="1"/>
      <w:marLeft w:val="0"/>
      <w:marRight w:val="0"/>
      <w:marTop w:val="0"/>
      <w:marBottom w:val="0"/>
      <w:divBdr>
        <w:top w:val="none" w:sz="0" w:space="0" w:color="auto"/>
        <w:left w:val="none" w:sz="0" w:space="0" w:color="auto"/>
        <w:bottom w:val="none" w:sz="0" w:space="0" w:color="auto"/>
        <w:right w:val="none" w:sz="0" w:space="0" w:color="auto"/>
      </w:divBdr>
      <w:divsChild>
        <w:div w:id="1866559697">
          <w:marLeft w:val="0"/>
          <w:marRight w:val="0"/>
          <w:marTop w:val="0"/>
          <w:marBottom w:val="0"/>
          <w:divBdr>
            <w:top w:val="none" w:sz="0" w:space="0" w:color="auto"/>
            <w:left w:val="none" w:sz="0" w:space="0" w:color="auto"/>
            <w:bottom w:val="none" w:sz="0" w:space="0" w:color="auto"/>
            <w:right w:val="none" w:sz="0" w:space="0" w:color="auto"/>
          </w:divBdr>
        </w:div>
      </w:divsChild>
    </w:div>
    <w:div w:id="1142037704">
      <w:bodyDiv w:val="1"/>
      <w:marLeft w:val="0"/>
      <w:marRight w:val="0"/>
      <w:marTop w:val="0"/>
      <w:marBottom w:val="0"/>
      <w:divBdr>
        <w:top w:val="none" w:sz="0" w:space="0" w:color="auto"/>
        <w:left w:val="none" w:sz="0" w:space="0" w:color="auto"/>
        <w:bottom w:val="none" w:sz="0" w:space="0" w:color="auto"/>
        <w:right w:val="none" w:sz="0" w:space="0" w:color="auto"/>
      </w:divBdr>
    </w:div>
    <w:div w:id="1156648500">
      <w:bodyDiv w:val="1"/>
      <w:marLeft w:val="0"/>
      <w:marRight w:val="0"/>
      <w:marTop w:val="0"/>
      <w:marBottom w:val="0"/>
      <w:divBdr>
        <w:top w:val="none" w:sz="0" w:space="0" w:color="auto"/>
        <w:left w:val="none" w:sz="0" w:space="0" w:color="auto"/>
        <w:bottom w:val="none" w:sz="0" w:space="0" w:color="auto"/>
        <w:right w:val="none" w:sz="0" w:space="0" w:color="auto"/>
      </w:divBdr>
      <w:divsChild>
        <w:div w:id="102655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3055112">
              <w:marLeft w:val="0"/>
              <w:marRight w:val="0"/>
              <w:marTop w:val="0"/>
              <w:marBottom w:val="0"/>
              <w:divBdr>
                <w:top w:val="none" w:sz="0" w:space="0" w:color="auto"/>
                <w:left w:val="none" w:sz="0" w:space="0" w:color="auto"/>
                <w:bottom w:val="none" w:sz="0" w:space="0" w:color="auto"/>
                <w:right w:val="none" w:sz="0" w:space="0" w:color="auto"/>
              </w:divBdr>
              <w:divsChild>
                <w:div w:id="48269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264397">
      <w:bodyDiv w:val="1"/>
      <w:marLeft w:val="0"/>
      <w:marRight w:val="0"/>
      <w:marTop w:val="0"/>
      <w:marBottom w:val="0"/>
      <w:divBdr>
        <w:top w:val="none" w:sz="0" w:space="0" w:color="auto"/>
        <w:left w:val="none" w:sz="0" w:space="0" w:color="auto"/>
        <w:bottom w:val="none" w:sz="0" w:space="0" w:color="auto"/>
        <w:right w:val="none" w:sz="0" w:space="0" w:color="auto"/>
      </w:divBdr>
    </w:div>
    <w:div w:id="1183786187">
      <w:bodyDiv w:val="1"/>
      <w:marLeft w:val="0"/>
      <w:marRight w:val="0"/>
      <w:marTop w:val="0"/>
      <w:marBottom w:val="0"/>
      <w:divBdr>
        <w:top w:val="none" w:sz="0" w:space="0" w:color="auto"/>
        <w:left w:val="none" w:sz="0" w:space="0" w:color="auto"/>
        <w:bottom w:val="none" w:sz="0" w:space="0" w:color="auto"/>
        <w:right w:val="none" w:sz="0" w:space="0" w:color="auto"/>
      </w:divBdr>
    </w:div>
    <w:div w:id="1193112820">
      <w:bodyDiv w:val="1"/>
      <w:marLeft w:val="0"/>
      <w:marRight w:val="0"/>
      <w:marTop w:val="0"/>
      <w:marBottom w:val="0"/>
      <w:divBdr>
        <w:top w:val="none" w:sz="0" w:space="0" w:color="auto"/>
        <w:left w:val="none" w:sz="0" w:space="0" w:color="auto"/>
        <w:bottom w:val="none" w:sz="0" w:space="0" w:color="auto"/>
        <w:right w:val="none" w:sz="0" w:space="0" w:color="auto"/>
      </w:divBdr>
    </w:div>
    <w:div w:id="1204945328">
      <w:bodyDiv w:val="1"/>
      <w:marLeft w:val="0"/>
      <w:marRight w:val="0"/>
      <w:marTop w:val="0"/>
      <w:marBottom w:val="0"/>
      <w:divBdr>
        <w:top w:val="none" w:sz="0" w:space="0" w:color="auto"/>
        <w:left w:val="none" w:sz="0" w:space="0" w:color="auto"/>
        <w:bottom w:val="none" w:sz="0" w:space="0" w:color="auto"/>
        <w:right w:val="none" w:sz="0" w:space="0" w:color="auto"/>
      </w:divBdr>
    </w:div>
    <w:div w:id="1217083120">
      <w:bodyDiv w:val="1"/>
      <w:marLeft w:val="0"/>
      <w:marRight w:val="0"/>
      <w:marTop w:val="0"/>
      <w:marBottom w:val="0"/>
      <w:divBdr>
        <w:top w:val="none" w:sz="0" w:space="0" w:color="auto"/>
        <w:left w:val="none" w:sz="0" w:space="0" w:color="auto"/>
        <w:bottom w:val="none" w:sz="0" w:space="0" w:color="auto"/>
        <w:right w:val="none" w:sz="0" w:space="0" w:color="auto"/>
      </w:divBdr>
    </w:div>
    <w:div w:id="1232159222">
      <w:bodyDiv w:val="1"/>
      <w:marLeft w:val="0"/>
      <w:marRight w:val="0"/>
      <w:marTop w:val="0"/>
      <w:marBottom w:val="0"/>
      <w:divBdr>
        <w:top w:val="none" w:sz="0" w:space="0" w:color="auto"/>
        <w:left w:val="none" w:sz="0" w:space="0" w:color="auto"/>
        <w:bottom w:val="none" w:sz="0" w:space="0" w:color="auto"/>
        <w:right w:val="none" w:sz="0" w:space="0" w:color="auto"/>
      </w:divBdr>
    </w:div>
    <w:div w:id="1253665728">
      <w:bodyDiv w:val="1"/>
      <w:marLeft w:val="0"/>
      <w:marRight w:val="0"/>
      <w:marTop w:val="0"/>
      <w:marBottom w:val="0"/>
      <w:divBdr>
        <w:top w:val="none" w:sz="0" w:space="0" w:color="auto"/>
        <w:left w:val="none" w:sz="0" w:space="0" w:color="auto"/>
        <w:bottom w:val="none" w:sz="0" w:space="0" w:color="auto"/>
        <w:right w:val="none" w:sz="0" w:space="0" w:color="auto"/>
      </w:divBdr>
    </w:div>
    <w:div w:id="1264076160">
      <w:bodyDiv w:val="1"/>
      <w:marLeft w:val="0"/>
      <w:marRight w:val="0"/>
      <w:marTop w:val="0"/>
      <w:marBottom w:val="0"/>
      <w:divBdr>
        <w:top w:val="none" w:sz="0" w:space="0" w:color="auto"/>
        <w:left w:val="none" w:sz="0" w:space="0" w:color="auto"/>
        <w:bottom w:val="none" w:sz="0" w:space="0" w:color="auto"/>
        <w:right w:val="none" w:sz="0" w:space="0" w:color="auto"/>
      </w:divBdr>
    </w:div>
    <w:div w:id="1316572000">
      <w:bodyDiv w:val="1"/>
      <w:marLeft w:val="0"/>
      <w:marRight w:val="0"/>
      <w:marTop w:val="0"/>
      <w:marBottom w:val="0"/>
      <w:divBdr>
        <w:top w:val="none" w:sz="0" w:space="0" w:color="auto"/>
        <w:left w:val="none" w:sz="0" w:space="0" w:color="auto"/>
        <w:bottom w:val="none" w:sz="0" w:space="0" w:color="auto"/>
        <w:right w:val="none" w:sz="0" w:space="0" w:color="auto"/>
      </w:divBdr>
    </w:div>
    <w:div w:id="1326938358">
      <w:bodyDiv w:val="1"/>
      <w:marLeft w:val="0"/>
      <w:marRight w:val="0"/>
      <w:marTop w:val="0"/>
      <w:marBottom w:val="0"/>
      <w:divBdr>
        <w:top w:val="none" w:sz="0" w:space="0" w:color="auto"/>
        <w:left w:val="none" w:sz="0" w:space="0" w:color="auto"/>
        <w:bottom w:val="none" w:sz="0" w:space="0" w:color="auto"/>
        <w:right w:val="none" w:sz="0" w:space="0" w:color="auto"/>
      </w:divBdr>
    </w:div>
    <w:div w:id="1389573936">
      <w:bodyDiv w:val="1"/>
      <w:marLeft w:val="0"/>
      <w:marRight w:val="0"/>
      <w:marTop w:val="0"/>
      <w:marBottom w:val="0"/>
      <w:divBdr>
        <w:top w:val="none" w:sz="0" w:space="0" w:color="auto"/>
        <w:left w:val="none" w:sz="0" w:space="0" w:color="auto"/>
        <w:bottom w:val="none" w:sz="0" w:space="0" w:color="auto"/>
        <w:right w:val="none" w:sz="0" w:space="0" w:color="auto"/>
      </w:divBdr>
    </w:div>
    <w:div w:id="1452548394">
      <w:bodyDiv w:val="1"/>
      <w:marLeft w:val="0"/>
      <w:marRight w:val="0"/>
      <w:marTop w:val="0"/>
      <w:marBottom w:val="0"/>
      <w:divBdr>
        <w:top w:val="none" w:sz="0" w:space="0" w:color="auto"/>
        <w:left w:val="none" w:sz="0" w:space="0" w:color="auto"/>
        <w:bottom w:val="none" w:sz="0" w:space="0" w:color="auto"/>
        <w:right w:val="none" w:sz="0" w:space="0" w:color="auto"/>
      </w:divBdr>
    </w:div>
    <w:div w:id="1469083273">
      <w:bodyDiv w:val="1"/>
      <w:marLeft w:val="0"/>
      <w:marRight w:val="0"/>
      <w:marTop w:val="0"/>
      <w:marBottom w:val="0"/>
      <w:divBdr>
        <w:top w:val="none" w:sz="0" w:space="0" w:color="auto"/>
        <w:left w:val="none" w:sz="0" w:space="0" w:color="auto"/>
        <w:bottom w:val="none" w:sz="0" w:space="0" w:color="auto"/>
        <w:right w:val="none" w:sz="0" w:space="0" w:color="auto"/>
      </w:divBdr>
    </w:div>
    <w:div w:id="1472215678">
      <w:bodyDiv w:val="1"/>
      <w:marLeft w:val="0"/>
      <w:marRight w:val="0"/>
      <w:marTop w:val="0"/>
      <w:marBottom w:val="0"/>
      <w:divBdr>
        <w:top w:val="none" w:sz="0" w:space="0" w:color="auto"/>
        <w:left w:val="none" w:sz="0" w:space="0" w:color="auto"/>
        <w:bottom w:val="none" w:sz="0" w:space="0" w:color="auto"/>
        <w:right w:val="none" w:sz="0" w:space="0" w:color="auto"/>
      </w:divBdr>
      <w:divsChild>
        <w:div w:id="1984309540">
          <w:marLeft w:val="0"/>
          <w:marRight w:val="0"/>
          <w:marTop w:val="0"/>
          <w:marBottom w:val="0"/>
          <w:divBdr>
            <w:top w:val="none" w:sz="0" w:space="0" w:color="auto"/>
            <w:left w:val="none" w:sz="0" w:space="0" w:color="auto"/>
            <w:bottom w:val="none" w:sz="0" w:space="0" w:color="auto"/>
            <w:right w:val="none" w:sz="0" w:space="0" w:color="auto"/>
          </w:divBdr>
        </w:div>
      </w:divsChild>
    </w:div>
    <w:div w:id="1588685372">
      <w:bodyDiv w:val="1"/>
      <w:marLeft w:val="0"/>
      <w:marRight w:val="0"/>
      <w:marTop w:val="0"/>
      <w:marBottom w:val="0"/>
      <w:divBdr>
        <w:top w:val="none" w:sz="0" w:space="0" w:color="auto"/>
        <w:left w:val="none" w:sz="0" w:space="0" w:color="auto"/>
        <w:bottom w:val="none" w:sz="0" w:space="0" w:color="auto"/>
        <w:right w:val="none" w:sz="0" w:space="0" w:color="auto"/>
      </w:divBdr>
    </w:div>
    <w:div w:id="1625187027">
      <w:bodyDiv w:val="1"/>
      <w:marLeft w:val="0"/>
      <w:marRight w:val="0"/>
      <w:marTop w:val="0"/>
      <w:marBottom w:val="0"/>
      <w:divBdr>
        <w:top w:val="none" w:sz="0" w:space="0" w:color="auto"/>
        <w:left w:val="none" w:sz="0" w:space="0" w:color="auto"/>
        <w:bottom w:val="none" w:sz="0" w:space="0" w:color="auto"/>
        <w:right w:val="none" w:sz="0" w:space="0" w:color="auto"/>
      </w:divBdr>
      <w:divsChild>
        <w:div w:id="126633728">
          <w:marLeft w:val="0"/>
          <w:marRight w:val="0"/>
          <w:marTop w:val="0"/>
          <w:marBottom w:val="0"/>
          <w:divBdr>
            <w:top w:val="none" w:sz="0" w:space="0" w:color="auto"/>
            <w:left w:val="none" w:sz="0" w:space="0" w:color="auto"/>
            <w:bottom w:val="none" w:sz="0" w:space="0" w:color="auto"/>
            <w:right w:val="none" w:sz="0" w:space="0" w:color="auto"/>
          </w:divBdr>
        </w:div>
      </w:divsChild>
    </w:div>
    <w:div w:id="1635329721">
      <w:bodyDiv w:val="1"/>
      <w:marLeft w:val="0"/>
      <w:marRight w:val="0"/>
      <w:marTop w:val="0"/>
      <w:marBottom w:val="0"/>
      <w:divBdr>
        <w:top w:val="none" w:sz="0" w:space="0" w:color="auto"/>
        <w:left w:val="none" w:sz="0" w:space="0" w:color="auto"/>
        <w:bottom w:val="none" w:sz="0" w:space="0" w:color="auto"/>
        <w:right w:val="none" w:sz="0" w:space="0" w:color="auto"/>
      </w:divBdr>
    </w:div>
    <w:div w:id="1639188806">
      <w:bodyDiv w:val="1"/>
      <w:marLeft w:val="0"/>
      <w:marRight w:val="0"/>
      <w:marTop w:val="0"/>
      <w:marBottom w:val="0"/>
      <w:divBdr>
        <w:top w:val="none" w:sz="0" w:space="0" w:color="auto"/>
        <w:left w:val="none" w:sz="0" w:space="0" w:color="auto"/>
        <w:bottom w:val="none" w:sz="0" w:space="0" w:color="auto"/>
        <w:right w:val="none" w:sz="0" w:space="0" w:color="auto"/>
      </w:divBdr>
    </w:div>
    <w:div w:id="1640455470">
      <w:bodyDiv w:val="1"/>
      <w:marLeft w:val="0"/>
      <w:marRight w:val="0"/>
      <w:marTop w:val="0"/>
      <w:marBottom w:val="0"/>
      <w:divBdr>
        <w:top w:val="none" w:sz="0" w:space="0" w:color="auto"/>
        <w:left w:val="none" w:sz="0" w:space="0" w:color="auto"/>
        <w:bottom w:val="none" w:sz="0" w:space="0" w:color="auto"/>
        <w:right w:val="none" w:sz="0" w:space="0" w:color="auto"/>
      </w:divBdr>
    </w:div>
    <w:div w:id="1670668660">
      <w:bodyDiv w:val="1"/>
      <w:marLeft w:val="0"/>
      <w:marRight w:val="0"/>
      <w:marTop w:val="0"/>
      <w:marBottom w:val="0"/>
      <w:divBdr>
        <w:top w:val="none" w:sz="0" w:space="0" w:color="auto"/>
        <w:left w:val="none" w:sz="0" w:space="0" w:color="auto"/>
        <w:bottom w:val="none" w:sz="0" w:space="0" w:color="auto"/>
        <w:right w:val="none" w:sz="0" w:space="0" w:color="auto"/>
      </w:divBdr>
    </w:div>
    <w:div w:id="1778410283">
      <w:bodyDiv w:val="1"/>
      <w:marLeft w:val="0"/>
      <w:marRight w:val="0"/>
      <w:marTop w:val="0"/>
      <w:marBottom w:val="0"/>
      <w:divBdr>
        <w:top w:val="none" w:sz="0" w:space="0" w:color="auto"/>
        <w:left w:val="none" w:sz="0" w:space="0" w:color="auto"/>
        <w:bottom w:val="none" w:sz="0" w:space="0" w:color="auto"/>
        <w:right w:val="none" w:sz="0" w:space="0" w:color="auto"/>
      </w:divBdr>
    </w:div>
    <w:div w:id="1793936782">
      <w:bodyDiv w:val="1"/>
      <w:marLeft w:val="0"/>
      <w:marRight w:val="0"/>
      <w:marTop w:val="0"/>
      <w:marBottom w:val="0"/>
      <w:divBdr>
        <w:top w:val="none" w:sz="0" w:space="0" w:color="auto"/>
        <w:left w:val="none" w:sz="0" w:space="0" w:color="auto"/>
        <w:bottom w:val="none" w:sz="0" w:space="0" w:color="auto"/>
        <w:right w:val="none" w:sz="0" w:space="0" w:color="auto"/>
      </w:divBdr>
    </w:div>
    <w:div w:id="1809123915">
      <w:bodyDiv w:val="1"/>
      <w:marLeft w:val="0"/>
      <w:marRight w:val="0"/>
      <w:marTop w:val="0"/>
      <w:marBottom w:val="0"/>
      <w:divBdr>
        <w:top w:val="none" w:sz="0" w:space="0" w:color="auto"/>
        <w:left w:val="none" w:sz="0" w:space="0" w:color="auto"/>
        <w:bottom w:val="none" w:sz="0" w:space="0" w:color="auto"/>
        <w:right w:val="none" w:sz="0" w:space="0" w:color="auto"/>
      </w:divBdr>
    </w:div>
    <w:div w:id="1865710071">
      <w:bodyDiv w:val="1"/>
      <w:marLeft w:val="0"/>
      <w:marRight w:val="0"/>
      <w:marTop w:val="0"/>
      <w:marBottom w:val="0"/>
      <w:divBdr>
        <w:top w:val="none" w:sz="0" w:space="0" w:color="auto"/>
        <w:left w:val="none" w:sz="0" w:space="0" w:color="auto"/>
        <w:bottom w:val="none" w:sz="0" w:space="0" w:color="auto"/>
        <w:right w:val="none" w:sz="0" w:space="0" w:color="auto"/>
      </w:divBdr>
      <w:divsChild>
        <w:div w:id="1945844172">
          <w:marLeft w:val="0"/>
          <w:marRight w:val="0"/>
          <w:marTop w:val="0"/>
          <w:marBottom w:val="0"/>
          <w:divBdr>
            <w:top w:val="none" w:sz="0" w:space="0" w:color="auto"/>
            <w:left w:val="none" w:sz="0" w:space="0" w:color="auto"/>
            <w:bottom w:val="none" w:sz="0" w:space="0" w:color="auto"/>
            <w:right w:val="none" w:sz="0" w:space="0" w:color="auto"/>
          </w:divBdr>
        </w:div>
      </w:divsChild>
    </w:div>
    <w:div w:id="1903246723">
      <w:bodyDiv w:val="1"/>
      <w:marLeft w:val="0"/>
      <w:marRight w:val="0"/>
      <w:marTop w:val="0"/>
      <w:marBottom w:val="0"/>
      <w:divBdr>
        <w:top w:val="none" w:sz="0" w:space="0" w:color="auto"/>
        <w:left w:val="none" w:sz="0" w:space="0" w:color="auto"/>
        <w:bottom w:val="none" w:sz="0" w:space="0" w:color="auto"/>
        <w:right w:val="none" w:sz="0" w:space="0" w:color="auto"/>
      </w:divBdr>
    </w:div>
    <w:div w:id="1907644410">
      <w:bodyDiv w:val="1"/>
      <w:marLeft w:val="0"/>
      <w:marRight w:val="0"/>
      <w:marTop w:val="0"/>
      <w:marBottom w:val="0"/>
      <w:divBdr>
        <w:top w:val="none" w:sz="0" w:space="0" w:color="auto"/>
        <w:left w:val="none" w:sz="0" w:space="0" w:color="auto"/>
        <w:bottom w:val="none" w:sz="0" w:space="0" w:color="auto"/>
        <w:right w:val="none" w:sz="0" w:space="0" w:color="auto"/>
      </w:divBdr>
    </w:div>
    <w:div w:id="1944920872">
      <w:bodyDiv w:val="1"/>
      <w:marLeft w:val="0"/>
      <w:marRight w:val="0"/>
      <w:marTop w:val="0"/>
      <w:marBottom w:val="0"/>
      <w:divBdr>
        <w:top w:val="none" w:sz="0" w:space="0" w:color="auto"/>
        <w:left w:val="none" w:sz="0" w:space="0" w:color="auto"/>
        <w:bottom w:val="none" w:sz="0" w:space="0" w:color="auto"/>
        <w:right w:val="none" w:sz="0" w:space="0" w:color="auto"/>
      </w:divBdr>
    </w:div>
    <w:div w:id="1950351642">
      <w:bodyDiv w:val="1"/>
      <w:marLeft w:val="0"/>
      <w:marRight w:val="0"/>
      <w:marTop w:val="0"/>
      <w:marBottom w:val="0"/>
      <w:divBdr>
        <w:top w:val="none" w:sz="0" w:space="0" w:color="auto"/>
        <w:left w:val="none" w:sz="0" w:space="0" w:color="auto"/>
        <w:bottom w:val="none" w:sz="0" w:space="0" w:color="auto"/>
        <w:right w:val="none" w:sz="0" w:space="0" w:color="auto"/>
      </w:divBdr>
    </w:div>
    <w:div w:id="1969242565">
      <w:bodyDiv w:val="1"/>
      <w:marLeft w:val="0"/>
      <w:marRight w:val="0"/>
      <w:marTop w:val="0"/>
      <w:marBottom w:val="0"/>
      <w:divBdr>
        <w:top w:val="none" w:sz="0" w:space="0" w:color="auto"/>
        <w:left w:val="none" w:sz="0" w:space="0" w:color="auto"/>
        <w:bottom w:val="none" w:sz="0" w:space="0" w:color="auto"/>
        <w:right w:val="none" w:sz="0" w:space="0" w:color="auto"/>
      </w:divBdr>
    </w:div>
    <w:div w:id="2040692412">
      <w:bodyDiv w:val="1"/>
      <w:marLeft w:val="0"/>
      <w:marRight w:val="0"/>
      <w:marTop w:val="0"/>
      <w:marBottom w:val="0"/>
      <w:divBdr>
        <w:top w:val="none" w:sz="0" w:space="0" w:color="auto"/>
        <w:left w:val="none" w:sz="0" w:space="0" w:color="auto"/>
        <w:bottom w:val="none" w:sz="0" w:space="0" w:color="auto"/>
        <w:right w:val="none" w:sz="0" w:space="0" w:color="auto"/>
      </w:divBdr>
      <w:divsChild>
        <w:div w:id="639044732">
          <w:marLeft w:val="547"/>
          <w:marRight w:val="0"/>
          <w:marTop w:val="115"/>
          <w:marBottom w:val="0"/>
          <w:divBdr>
            <w:top w:val="none" w:sz="0" w:space="0" w:color="auto"/>
            <w:left w:val="none" w:sz="0" w:space="0" w:color="auto"/>
            <w:bottom w:val="none" w:sz="0" w:space="0" w:color="auto"/>
            <w:right w:val="none" w:sz="0" w:space="0" w:color="auto"/>
          </w:divBdr>
        </w:div>
      </w:divsChild>
    </w:div>
    <w:div w:id="2051760409">
      <w:bodyDiv w:val="1"/>
      <w:marLeft w:val="0"/>
      <w:marRight w:val="0"/>
      <w:marTop w:val="0"/>
      <w:marBottom w:val="0"/>
      <w:divBdr>
        <w:top w:val="none" w:sz="0" w:space="0" w:color="auto"/>
        <w:left w:val="none" w:sz="0" w:space="0" w:color="auto"/>
        <w:bottom w:val="none" w:sz="0" w:space="0" w:color="auto"/>
        <w:right w:val="none" w:sz="0" w:space="0" w:color="auto"/>
      </w:divBdr>
    </w:div>
    <w:div w:id="2067026530">
      <w:bodyDiv w:val="1"/>
      <w:marLeft w:val="0"/>
      <w:marRight w:val="0"/>
      <w:marTop w:val="0"/>
      <w:marBottom w:val="0"/>
      <w:divBdr>
        <w:top w:val="none" w:sz="0" w:space="0" w:color="auto"/>
        <w:left w:val="none" w:sz="0" w:space="0" w:color="auto"/>
        <w:bottom w:val="none" w:sz="0" w:space="0" w:color="auto"/>
        <w:right w:val="none" w:sz="0" w:space="0" w:color="auto"/>
      </w:divBdr>
    </w:div>
    <w:div w:id="2070037441">
      <w:bodyDiv w:val="1"/>
      <w:marLeft w:val="0"/>
      <w:marRight w:val="0"/>
      <w:marTop w:val="0"/>
      <w:marBottom w:val="0"/>
      <w:divBdr>
        <w:top w:val="none" w:sz="0" w:space="0" w:color="auto"/>
        <w:left w:val="none" w:sz="0" w:space="0" w:color="auto"/>
        <w:bottom w:val="none" w:sz="0" w:space="0" w:color="auto"/>
        <w:right w:val="none" w:sz="0" w:space="0" w:color="auto"/>
      </w:divBdr>
    </w:div>
    <w:div w:id="2074742581">
      <w:bodyDiv w:val="1"/>
      <w:marLeft w:val="0"/>
      <w:marRight w:val="0"/>
      <w:marTop w:val="0"/>
      <w:marBottom w:val="0"/>
      <w:divBdr>
        <w:top w:val="none" w:sz="0" w:space="0" w:color="auto"/>
        <w:left w:val="none" w:sz="0" w:space="0" w:color="auto"/>
        <w:bottom w:val="none" w:sz="0" w:space="0" w:color="auto"/>
        <w:right w:val="none" w:sz="0" w:space="0" w:color="auto"/>
      </w:divBdr>
      <w:divsChild>
        <w:div w:id="365761127">
          <w:marLeft w:val="547"/>
          <w:marRight w:val="0"/>
          <w:marTop w:val="115"/>
          <w:marBottom w:val="0"/>
          <w:divBdr>
            <w:top w:val="none" w:sz="0" w:space="0" w:color="auto"/>
            <w:left w:val="none" w:sz="0" w:space="0" w:color="auto"/>
            <w:bottom w:val="none" w:sz="0" w:space="0" w:color="auto"/>
            <w:right w:val="none" w:sz="0" w:space="0" w:color="auto"/>
          </w:divBdr>
        </w:div>
      </w:divsChild>
    </w:div>
    <w:div w:id="2102797066">
      <w:bodyDiv w:val="1"/>
      <w:marLeft w:val="0"/>
      <w:marRight w:val="0"/>
      <w:marTop w:val="0"/>
      <w:marBottom w:val="0"/>
      <w:divBdr>
        <w:top w:val="none" w:sz="0" w:space="0" w:color="auto"/>
        <w:left w:val="none" w:sz="0" w:space="0" w:color="auto"/>
        <w:bottom w:val="none" w:sz="0" w:space="0" w:color="auto"/>
        <w:right w:val="none" w:sz="0" w:space="0" w:color="auto"/>
      </w:divBdr>
    </w:div>
    <w:div w:id="2104449451">
      <w:bodyDiv w:val="1"/>
      <w:marLeft w:val="0"/>
      <w:marRight w:val="0"/>
      <w:marTop w:val="0"/>
      <w:marBottom w:val="0"/>
      <w:divBdr>
        <w:top w:val="none" w:sz="0" w:space="0" w:color="auto"/>
        <w:left w:val="none" w:sz="0" w:space="0" w:color="auto"/>
        <w:bottom w:val="none" w:sz="0" w:space="0" w:color="auto"/>
        <w:right w:val="none" w:sz="0" w:space="0" w:color="auto"/>
      </w:divBdr>
    </w:div>
    <w:div w:id="2106073258">
      <w:bodyDiv w:val="1"/>
      <w:marLeft w:val="0"/>
      <w:marRight w:val="0"/>
      <w:marTop w:val="0"/>
      <w:marBottom w:val="0"/>
      <w:divBdr>
        <w:top w:val="none" w:sz="0" w:space="0" w:color="auto"/>
        <w:left w:val="none" w:sz="0" w:space="0" w:color="auto"/>
        <w:bottom w:val="none" w:sz="0" w:space="0" w:color="auto"/>
        <w:right w:val="none" w:sz="0" w:space="0" w:color="auto"/>
      </w:divBdr>
    </w:div>
    <w:div w:id="2111536157">
      <w:bodyDiv w:val="1"/>
      <w:marLeft w:val="0"/>
      <w:marRight w:val="0"/>
      <w:marTop w:val="0"/>
      <w:marBottom w:val="0"/>
      <w:divBdr>
        <w:top w:val="none" w:sz="0" w:space="0" w:color="auto"/>
        <w:left w:val="none" w:sz="0" w:space="0" w:color="auto"/>
        <w:bottom w:val="none" w:sz="0" w:space="0" w:color="auto"/>
        <w:right w:val="none" w:sz="0" w:space="0" w:color="auto"/>
      </w:divBdr>
    </w:div>
    <w:div w:id="213178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D0F259-EE02-4CC2-A70D-A2552C2BC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464</TotalTime>
  <Pages>7</Pages>
  <Words>2301</Words>
  <Characters>13122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WCPFC</Company>
  <LinksUpToDate>false</LinksUpToDate>
  <CharactersWithSpaces>15393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Maru</dc:creator>
  <cp:lastModifiedBy>SungKwon Soh</cp:lastModifiedBy>
  <cp:revision>13</cp:revision>
  <cp:lastPrinted>2015-08-27T20:07:00Z</cp:lastPrinted>
  <dcterms:created xsi:type="dcterms:W3CDTF">2016-08-09T06:02:00Z</dcterms:created>
  <dcterms:modified xsi:type="dcterms:W3CDTF">2016-08-10T03:34:00Z</dcterms:modified>
</cp:coreProperties>
</file>