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53A9E">
        <w:rPr>
          <w:rFonts w:ascii="Times New Roman" w:hAnsi="Times New Roman" w:cs="Times New Roman"/>
          <w:b/>
          <w:bCs/>
          <w:sz w:val="28"/>
          <w:szCs w:val="28"/>
        </w:rPr>
        <w:t>WCPO bigeye tuna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A9E">
        <w:rPr>
          <w:rFonts w:ascii="Times New Roman" w:hAnsi="Times New Roman" w:cs="Times New Roman"/>
          <w:b/>
          <w:bCs/>
          <w:sz w:val="28"/>
          <w:szCs w:val="28"/>
        </w:rPr>
        <w:t>Status and trends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43C3" w:rsidRDefault="00F90B02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SC12</w:t>
      </w:r>
      <w:r w:rsidR="00E53A9E">
        <w:rPr>
          <w:rFonts w:ascii="Times New Roman" w:hAnsi="Times New Roman" w:cs="Times New Roman"/>
          <w:sz w:val="28"/>
          <w:szCs w:val="28"/>
        </w:rPr>
        <w:t xml:space="preserve"> </w:t>
      </w:r>
      <w:r w:rsidR="00E53A9E" w:rsidRPr="00E53A9E">
        <w:rPr>
          <w:rFonts w:ascii="Times New Roman" w:hAnsi="Times New Roman" w:cs="Times New Roman"/>
          <w:sz w:val="28"/>
          <w:szCs w:val="28"/>
        </w:rPr>
        <w:t xml:space="preserve">noted that no stock assessment was conducted for WCPO </w:t>
      </w:r>
      <w:r w:rsidR="007979E7">
        <w:rPr>
          <w:rFonts w:ascii="Times New Roman" w:hAnsi="Times New Roman" w:cs="Times New Roman"/>
          <w:sz w:val="28"/>
          <w:szCs w:val="28"/>
        </w:rPr>
        <w:t>bigeye tuna in 2016</w:t>
      </w:r>
      <w:r w:rsidR="00E53A9E">
        <w:rPr>
          <w:rFonts w:ascii="Times New Roman" w:hAnsi="Times New Roman" w:cs="Times New Roman"/>
          <w:sz w:val="28"/>
          <w:szCs w:val="28"/>
        </w:rPr>
        <w:t xml:space="preserve">. Therefore, </w:t>
      </w:r>
      <w:r w:rsidR="00E53A9E" w:rsidRPr="00E53A9E">
        <w:rPr>
          <w:rFonts w:ascii="Times New Roman" w:hAnsi="Times New Roman" w:cs="Times New Roman"/>
          <w:sz w:val="28"/>
          <w:szCs w:val="28"/>
        </w:rPr>
        <w:t>the stock status description from SC</w:t>
      </w:r>
      <w:r w:rsidR="00E53A9E">
        <w:rPr>
          <w:rFonts w:ascii="Times New Roman" w:hAnsi="Times New Roman" w:cs="Times New Roman"/>
          <w:sz w:val="28"/>
          <w:szCs w:val="28"/>
        </w:rPr>
        <w:t>10</w:t>
      </w:r>
      <w:r w:rsidR="00E53A9E" w:rsidRPr="00E53A9E">
        <w:rPr>
          <w:rFonts w:ascii="Times New Roman" w:hAnsi="Times New Roman" w:cs="Times New Roman"/>
          <w:sz w:val="28"/>
          <w:szCs w:val="28"/>
        </w:rPr>
        <w:t xml:space="preserve"> is still current</w:t>
      </w:r>
      <w:r w:rsidR="00E53A9E">
        <w:rPr>
          <w:rFonts w:ascii="Times New Roman" w:hAnsi="Times New Roman" w:cs="Times New Roman"/>
          <w:sz w:val="28"/>
          <w:szCs w:val="28"/>
        </w:rPr>
        <w:t>.</w:t>
      </w:r>
      <w:r w:rsidR="00424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3C3" w:rsidRDefault="004243C3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further information on the stock status and trends from SC10, please see </w:t>
      </w:r>
    </w:p>
    <w:p w:rsidR="00650EFF" w:rsidRPr="00F90B02" w:rsidRDefault="00072D86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243C3" w:rsidRPr="002966B8">
          <w:rPr>
            <w:rStyle w:val="a3"/>
            <w:rFonts w:ascii="Times New Roman" w:hAnsi="Times New Roman" w:cs="Times New Roman"/>
            <w:sz w:val="28"/>
            <w:szCs w:val="28"/>
          </w:rPr>
          <w:t>http://www.wcpfc.int/system/files/SC10%20-%20final_posted-rev.docx</w:t>
        </w:r>
      </w:hyperlink>
    </w:p>
    <w:p w:rsidR="00917A00" w:rsidRDefault="00917A00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:rsidR="003D5E3A" w:rsidRDefault="003D5E3A" w:rsidP="00167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SC12 reviewed the </w:t>
      </w:r>
      <w:r w:rsidRPr="003D5E3A">
        <w:rPr>
          <w:rFonts w:ascii="Times New Roman" w:eastAsia="Times New Roman" w:hAnsi="Times New Roman" w:cs="Times New Roman"/>
          <w:sz w:val="28"/>
          <w:szCs w:val="28"/>
          <w:lang w:eastAsia="en-AU"/>
        </w:rPr>
        <w:t>recent results from high throughput genotyping and potential implications for monitoring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Pr="003D5E3A">
        <w:rPr>
          <w:rFonts w:ascii="Times New Roman" w:eastAsia="Times New Roman" w:hAnsi="Times New Roman" w:cs="Times New Roman"/>
          <w:sz w:val="28"/>
          <w:szCs w:val="28"/>
          <w:lang w:eastAsia="en-AU"/>
        </w:rPr>
        <w:t>and assessm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ent</w:t>
      </w:r>
      <w:r w:rsidR="007443F4" w:rsidRPr="007443F4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</w:t>
      </w:r>
      <w:r w:rsidR="007443F4" w:rsidRPr="003D5E3A">
        <w:rPr>
          <w:rFonts w:ascii="Times New Roman" w:eastAsia="Times New Roman" w:hAnsi="Times New Roman" w:cs="Times New Roman"/>
          <w:sz w:val="28"/>
          <w:szCs w:val="28"/>
          <w:lang w:eastAsia="en-AU"/>
        </w:rPr>
        <w:t>of tropical Pacific tuna species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. SC12 noted the importance of actions to be continued </w:t>
      </w:r>
      <w:r w:rsidRPr="003D5E3A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for: </w:t>
      </w:r>
      <w:proofErr w:type="spellStart"/>
      <w:r w:rsidRPr="003D5E3A">
        <w:rPr>
          <w:rFonts w:ascii="Times New Roman" w:eastAsia="Times New Roman" w:hAnsi="Times New Roman" w:cs="Times New Roman"/>
          <w:sz w:val="28"/>
          <w:szCs w:val="28"/>
          <w:lang w:eastAsia="en-AU"/>
        </w:rPr>
        <w:t>i</w:t>
      </w:r>
      <w:proofErr w:type="spellEnd"/>
      <w:r w:rsidRPr="003D5E3A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) further development of a coordinated sampling strategy and analysis program for stock structure; ii) establishing a process 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>for funding implementation</w:t>
      </w:r>
      <w:r w:rsidR="007443F4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and prioritization</w:t>
      </w: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.  </w:t>
      </w:r>
    </w:p>
    <w:p w:rsidR="00917A00" w:rsidRDefault="00917A00" w:rsidP="00167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:rsidR="00167C3C" w:rsidRPr="00167C3C" w:rsidRDefault="00167C3C" w:rsidP="00167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167C3C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SC12 noted the future developments planned for MULTIFAN-CL that will improve estimates of uncertainty and risk in the short-term. </w:t>
      </w:r>
    </w:p>
    <w:p w:rsidR="00167C3C" w:rsidRDefault="00167C3C" w:rsidP="00167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:rsidR="00167C3C" w:rsidRPr="00167C3C" w:rsidRDefault="00167C3C" w:rsidP="00167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167C3C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SC12 also noted the importance of retrospective analyses as a diagnostic tool for WCPFC stock assessments. </w:t>
      </w:r>
    </w:p>
    <w:p w:rsidR="00093292" w:rsidRDefault="00093292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:rsidR="007979E7" w:rsidRPr="00E53A9E" w:rsidRDefault="00093292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A9E">
        <w:rPr>
          <w:rFonts w:ascii="Times New Roman" w:hAnsi="Times New Roman" w:cs="Times New Roman"/>
          <w:b/>
          <w:bCs/>
          <w:sz w:val="28"/>
          <w:szCs w:val="28"/>
        </w:rPr>
        <w:t>Management advice and implications</w:t>
      </w:r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2D2A" w:rsidRDefault="00E53A9E" w:rsidP="00BF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9E">
        <w:rPr>
          <w:rFonts w:ascii="Times New Roman" w:hAnsi="Times New Roman" w:cs="Times New Roman"/>
          <w:sz w:val="28"/>
          <w:szCs w:val="28"/>
        </w:rPr>
        <w:t>SC</w:t>
      </w:r>
      <w:r w:rsidR="00F90B02">
        <w:rPr>
          <w:rFonts w:ascii="Times New Roman" w:hAnsi="Times New Roman" w:cs="Times New Roman"/>
          <w:sz w:val="28"/>
          <w:szCs w:val="28"/>
        </w:rPr>
        <w:t>12</w:t>
      </w:r>
      <w:r w:rsidRPr="00E53A9E">
        <w:rPr>
          <w:rFonts w:ascii="Times New Roman" w:hAnsi="Times New Roman" w:cs="Times New Roman"/>
          <w:sz w:val="28"/>
          <w:szCs w:val="28"/>
        </w:rPr>
        <w:t xml:space="preserve"> noted that no management advice has been provided since </w:t>
      </w:r>
      <w:r>
        <w:rPr>
          <w:rFonts w:ascii="Times New Roman" w:hAnsi="Times New Roman" w:cs="Times New Roman"/>
          <w:sz w:val="28"/>
          <w:szCs w:val="28"/>
        </w:rPr>
        <w:t xml:space="preserve">SC10. Therefore, the advice from </w:t>
      </w:r>
      <w:r w:rsidRPr="00E53A9E">
        <w:rPr>
          <w:rFonts w:ascii="Times New Roman" w:hAnsi="Times New Roman" w:cs="Times New Roman"/>
          <w:sz w:val="28"/>
          <w:szCs w:val="28"/>
        </w:rPr>
        <w:t>SC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53A9E">
        <w:rPr>
          <w:rFonts w:ascii="Times New Roman" w:hAnsi="Times New Roman" w:cs="Times New Roman"/>
          <w:sz w:val="28"/>
          <w:szCs w:val="28"/>
        </w:rPr>
        <w:t xml:space="preserve"> should be maintained, pending a new assessment or other new information.</w:t>
      </w:r>
      <w:r w:rsidR="00BF2D2A">
        <w:rPr>
          <w:rFonts w:ascii="Times New Roman" w:hAnsi="Times New Roman" w:cs="Times New Roman"/>
          <w:sz w:val="28"/>
          <w:szCs w:val="28"/>
        </w:rPr>
        <w:t xml:space="preserve"> For further information on the management advice and implications from SC10, please see </w:t>
      </w:r>
    </w:p>
    <w:p w:rsidR="00E53A9E" w:rsidRDefault="00072D86" w:rsidP="00BF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F2D2A" w:rsidRPr="002966B8">
          <w:rPr>
            <w:rStyle w:val="a3"/>
            <w:rFonts w:ascii="Times New Roman" w:hAnsi="Times New Roman" w:cs="Times New Roman"/>
            <w:sz w:val="28"/>
            <w:szCs w:val="28"/>
          </w:rPr>
          <w:t>http://www.wcpfc.int/system/files/SC10%20-%20final_posted-rev.docx</w:t>
        </w:r>
      </w:hyperlink>
    </w:p>
    <w:p w:rsidR="00E53A9E" w:rsidRPr="00E53A9E" w:rsidRDefault="00E53A9E" w:rsidP="00E53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DDE" w:rsidRPr="00C62C79" w:rsidRDefault="007979E7" w:rsidP="00C6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9E7">
        <w:rPr>
          <w:rFonts w:ascii="Times New Roman" w:hAnsi="Times New Roman" w:cs="Times New Roman"/>
          <w:sz w:val="28"/>
          <w:szCs w:val="28"/>
        </w:rPr>
        <w:t xml:space="preserve">SC12 noted that the total bigeye </w:t>
      </w:r>
      <w:proofErr w:type="gramStart"/>
      <w:r w:rsidRPr="007979E7">
        <w:rPr>
          <w:rFonts w:ascii="Times New Roman" w:hAnsi="Times New Roman" w:cs="Times New Roman"/>
          <w:sz w:val="28"/>
          <w:szCs w:val="28"/>
        </w:rPr>
        <w:t>catch</w:t>
      </w:r>
      <w:proofErr w:type="gramEnd"/>
      <w:r w:rsidRPr="007979E7">
        <w:rPr>
          <w:rFonts w:ascii="Times New Roman" w:hAnsi="Times New Roman" w:cs="Times New Roman"/>
          <w:sz w:val="28"/>
          <w:szCs w:val="28"/>
        </w:rPr>
        <w:t xml:space="preserve"> in 2015 was 134,084 </w:t>
      </w:r>
      <w:proofErr w:type="spellStart"/>
      <w:r w:rsidRPr="007979E7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Pr="007979E7">
        <w:rPr>
          <w:rFonts w:ascii="Times New Roman" w:hAnsi="Times New Roman" w:cs="Times New Roman"/>
          <w:sz w:val="28"/>
          <w:szCs w:val="28"/>
        </w:rPr>
        <w:t xml:space="preserve">, which was </w:t>
      </w:r>
      <w:r w:rsidR="005C0EB1" w:rsidRPr="005C0EB1">
        <w:rPr>
          <w:rFonts w:ascii="Times New Roman" w:hAnsi="Times New Roman" w:cs="Times New Roman"/>
          <w:sz w:val="28"/>
          <w:szCs w:val="28"/>
        </w:rPr>
        <w:t>a 16% decrease over 2014 and a 13% decrease over 2010-14.</w:t>
      </w:r>
    </w:p>
    <w:p w:rsidR="007979E7" w:rsidRDefault="007979E7" w:rsidP="00C6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EB1" w:rsidRDefault="00F90B02" w:rsidP="00C6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SC12</w:t>
      </w:r>
      <w:r w:rsidR="00B171F7">
        <w:rPr>
          <w:rFonts w:ascii="Times New Roman" w:hAnsi="Times New Roman" w:cs="Times New Roman"/>
          <w:sz w:val="28"/>
          <w:szCs w:val="28"/>
        </w:rPr>
        <w:t xml:space="preserve"> </w:t>
      </w:r>
      <w:r w:rsidR="00D164BC" w:rsidRPr="00C62C79">
        <w:rPr>
          <w:rFonts w:ascii="Times New Roman" w:hAnsi="Times New Roman" w:cs="Times New Roman"/>
          <w:sz w:val="28"/>
          <w:szCs w:val="28"/>
        </w:rPr>
        <w:t>noted that</w:t>
      </w:r>
      <w:r w:rsidR="00D164BC">
        <w:rPr>
          <w:rFonts w:ascii="Times New Roman" w:hAnsi="Times New Roman" w:cs="Times New Roman"/>
          <w:sz w:val="28"/>
          <w:szCs w:val="28"/>
        </w:rPr>
        <w:t xml:space="preserve"> </w:t>
      </w:r>
      <w:r w:rsidR="00BF2D2A">
        <w:rPr>
          <w:rFonts w:ascii="Times New Roman" w:hAnsi="Times New Roman" w:cs="Times New Roman"/>
          <w:sz w:val="28"/>
          <w:szCs w:val="28"/>
        </w:rPr>
        <w:t xml:space="preserve">the </w:t>
      </w:r>
      <w:r w:rsidR="00D164BC">
        <w:rPr>
          <w:rFonts w:ascii="Times New Roman" w:hAnsi="Times New Roman" w:cs="Times New Roman"/>
          <w:sz w:val="28"/>
          <w:szCs w:val="28"/>
        </w:rPr>
        <w:t xml:space="preserve">results of </w:t>
      </w:r>
      <w:r w:rsidR="00BF2D2A">
        <w:rPr>
          <w:rFonts w:ascii="Times New Roman" w:hAnsi="Times New Roman" w:cs="Times New Roman"/>
          <w:sz w:val="28"/>
          <w:szCs w:val="28"/>
        </w:rPr>
        <w:t xml:space="preserve">the </w:t>
      </w:r>
      <w:r w:rsidR="00D164BC">
        <w:rPr>
          <w:rFonts w:ascii="Times New Roman" w:hAnsi="Times New Roman" w:cs="Times New Roman"/>
          <w:sz w:val="28"/>
          <w:szCs w:val="28"/>
        </w:rPr>
        <w:t xml:space="preserve">updated </w:t>
      </w:r>
      <w:r w:rsidR="005C0EB1">
        <w:rPr>
          <w:rFonts w:ascii="Times New Roman" w:hAnsi="Times New Roman" w:cs="Times New Roman"/>
          <w:sz w:val="28"/>
          <w:szCs w:val="28"/>
        </w:rPr>
        <w:t>short-term projections for 2014-2016,</w:t>
      </w:r>
      <w:r w:rsidR="00B171F7">
        <w:rPr>
          <w:rFonts w:ascii="Times New Roman" w:hAnsi="Times New Roman" w:cs="Times New Roman" w:hint="eastAsia"/>
          <w:sz w:val="28"/>
          <w:szCs w:val="28"/>
          <w:lang w:eastAsia="ja-JP"/>
        </w:rPr>
        <w:t xml:space="preserve">　</w:t>
      </w:r>
      <w:r w:rsidR="009316F1">
        <w:rPr>
          <w:rFonts w:ascii="Times New Roman" w:hAnsi="Times New Roman" w:cs="Times New Roman"/>
          <w:sz w:val="28"/>
          <w:szCs w:val="28"/>
        </w:rPr>
        <w:t>which assume that</w:t>
      </w:r>
      <w:r w:rsidR="006511D9">
        <w:rPr>
          <w:rFonts w:ascii="Times New Roman" w:hAnsi="Times New Roman" w:cs="Times New Roman"/>
          <w:sz w:val="28"/>
          <w:szCs w:val="28"/>
        </w:rPr>
        <w:t xml:space="preserve"> recent</w:t>
      </w:r>
      <w:r w:rsidR="00957F93">
        <w:rPr>
          <w:rFonts w:ascii="Times New Roman" w:hAnsi="Times New Roman" w:cs="Times New Roman"/>
          <w:sz w:val="28"/>
          <w:szCs w:val="28"/>
        </w:rPr>
        <w:t xml:space="preserve"> </w:t>
      </w:r>
      <w:r w:rsidR="009316F1">
        <w:rPr>
          <w:rFonts w:ascii="Times New Roman" w:hAnsi="Times New Roman" w:cs="Times New Roman"/>
          <w:sz w:val="28"/>
          <w:szCs w:val="28"/>
        </w:rPr>
        <w:t xml:space="preserve">above-average </w:t>
      </w:r>
      <w:r w:rsidR="005C0EB1" w:rsidRPr="005C0EB1">
        <w:rPr>
          <w:rFonts w:ascii="Times New Roman" w:hAnsi="Times New Roman" w:cs="Times New Roman"/>
          <w:sz w:val="28"/>
          <w:szCs w:val="28"/>
        </w:rPr>
        <w:t>recruitments continue</w:t>
      </w:r>
      <w:r w:rsidR="00957F93">
        <w:rPr>
          <w:rFonts w:ascii="Times New Roman" w:hAnsi="Times New Roman" w:cs="Times New Roman"/>
          <w:sz w:val="28"/>
          <w:szCs w:val="28"/>
        </w:rPr>
        <w:t>,</w:t>
      </w:r>
      <w:r w:rsidR="005C0EB1">
        <w:rPr>
          <w:rFonts w:ascii="Times New Roman" w:hAnsi="Times New Roman" w:cs="Times New Roman"/>
          <w:sz w:val="28"/>
          <w:szCs w:val="28"/>
        </w:rPr>
        <w:t xml:space="preserve"> </w:t>
      </w:r>
      <w:r w:rsidR="00D164BC">
        <w:rPr>
          <w:rFonts w:ascii="Times New Roman" w:hAnsi="Times New Roman" w:cs="Times New Roman"/>
          <w:sz w:val="28"/>
          <w:szCs w:val="28"/>
        </w:rPr>
        <w:t xml:space="preserve">indicated that </w:t>
      </w:r>
      <w:r w:rsidR="00BF2D2A">
        <w:rPr>
          <w:rFonts w:ascii="Times New Roman" w:hAnsi="Times New Roman" w:cs="Times New Roman"/>
          <w:sz w:val="28"/>
          <w:szCs w:val="28"/>
        </w:rPr>
        <w:t xml:space="preserve">the </w:t>
      </w:r>
      <w:r w:rsidR="00571B4A">
        <w:rPr>
          <w:rFonts w:ascii="Times New Roman" w:hAnsi="Times New Roman" w:cs="Times New Roman"/>
          <w:sz w:val="28"/>
          <w:szCs w:val="28"/>
        </w:rPr>
        <w:t>median</w:t>
      </w:r>
      <w:r w:rsidR="00BF2D2A">
        <w:rPr>
          <w:rFonts w:ascii="Times New Roman" w:hAnsi="Times New Roman" w:cs="Times New Roman"/>
          <w:sz w:val="28"/>
          <w:szCs w:val="28"/>
        </w:rPr>
        <w:t xml:space="preserve"> sp</w:t>
      </w:r>
      <w:r w:rsidR="005C0EB1">
        <w:rPr>
          <w:rFonts w:ascii="Times New Roman" w:hAnsi="Times New Roman" w:cs="Times New Roman"/>
          <w:sz w:val="28"/>
          <w:szCs w:val="28"/>
        </w:rPr>
        <w:t xml:space="preserve">awning biomass depletion </w:t>
      </w:r>
      <w:r w:rsidR="009316F1">
        <w:rPr>
          <w:rFonts w:ascii="Times New Roman" w:hAnsi="Times New Roman" w:cs="Times New Roman"/>
          <w:sz w:val="28"/>
          <w:szCs w:val="28"/>
        </w:rPr>
        <w:t xml:space="preserve"> of bigeye </w:t>
      </w:r>
      <w:r w:rsidR="005C0EB1">
        <w:rPr>
          <w:rFonts w:ascii="Times New Roman" w:hAnsi="Times New Roman" w:cs="Times New Roman"/>
          <w:sz w:val="28"/>
          <w:szCs w:val="28"/>
        </w:rPr>
        <w:t>in 2016</w:t>
      </w:r>
      <w:r w:rsidR="00BF2D2A">
        <w:rPr>
          <w:rFonts w:ascii="Times New Roman" w:hAnsi="Times New Roman" w:cs="Times New Roman"/>
          <w:sz w:val="28"/>
          <w:szCs w:val="28"/>
        </w:rPr>
        <w:t xml:space="preserve"> was projected to be </w:t>
      </w:r>
      <w:r w:rsidR="00D164BC">
        <w:rPr>
          <w:rFonts w:ascii="Times New Roman" w:hAnsi="Times New Roman" w:cs="Times New Roman"/>
          <w:sz w:val="28"/>
          <w:szCs w:val="28"/>
        </w:rPr>
        <w:t>SB</w:t>
      </w:r>
      <w:r w:rsidR="00D164BC" w:rsidRPr="00D164BC">
        <w:rPr>
          <w:rFonts w:ascii="Times New Roman" w:hAnsi="Times New Roman" w:cs="Times New Roman"/>
          <w:sz w:val="28"/>
          <w:szCs w:val="28"/>
          <w:vertAlign w:val="subscript"/>
        </w:rPr>
        <w:t>2015</w:t>
      </w:r>
      <w:r w:rsidR="00D164BC">
        <w:rPr>
          <w:rFonts w:ascii="Times New Roman" w:hAnsi="Times New Roman" w:cs="Times New Roman"/>
          <w:sz w:val="28"/>
          <w:szCs w:val="28"/>
        </w:rPr>
        <w:t>/SB</w:t>
      </w:r>
      <w:r w:rsidR="00D164BC" w:rsidRPr="00D164BC">
        <w:rPr>
          <w:rFonts w:ascii="Times New Roman" w:hAnsi="Times New Roman" w:cs="Times New Roman"/>
          <w:sz w:val="28"/>
          <w:szCs w:val="28"/>
          <w:vertAlign w:val="subscript"/>
        </w:rPr>
        <w:t>F=0</w:t>
      </w:r>
      <w:r w:rsidR="00D164BC">
        <w:rPr>
          <w:rFonts w:ascii="Times New Roman" w:hAnsi="Times New Roman" w:cs="Times New Roman"/>
          <w:sz w:val="28"/>
          <w:szCs w:val="28"/>
        </w:rPr>
        <w:t xml:space="preserve"> </w:t>
      </w:r>
      <w:r w:rsidR="00BF2D2A">
        <w:rPr>
          <w:rFonts w:ascii="Times New Roman" w:hAnsi="Times New Roman" w:cs="Times New Roman"/>
          <w:sz w:val="28"/>
          <w:szCs w:val="28"/>
        </w:rPr>
        <w:t>= 0.17</w:t>
      </w:r>
      <w:r w:rsidR="00D164BC">
        <w:rPr>
          <w:rFonts w:ascii="Times New Roman" w:hAnsi="Times New Roman" w:cs="Times New Roman"/>
          <w:sz w:val="28"/>
          <w:szCs w:val="28"/>
        </w:rPr>
        <w:t>.</w:t>
      </w:r>
      <w:r w:rsidR="00B17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935" w:rsidRPr="00957F93" w:rsidRDefault="00AA0935" w:rsidP="00C6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0935" w:rsidRPr="00957F9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D86" w:rsidRDefault="00072D86" w:rsidP="003E2499">
      <w:pPr>
        <w:spacing w:after="0" w:line="240" w:lineRule="auto"/>
      </w:pPr>
      <w:r>
        <w:separator/>
      </w:r>
    </w:p>
  </w:endnote>
  <w:endnote w:type="continuationSeparator" w:id="0">
    <w:p w:rsidR="00072D86" w:rsidRDefault="00072D86" w:rsidP="003E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Appendix F </w:t>
    </w:r>
    <w:r w:rsidRPr="003E2499">
      <w:rPr>
        <w:rFonts w:ascii="Times New Roman" w:hAnsi="Times New Roman" w:cs="Times New Roman"/>
        <w:i/>
      </w:rPr>
      <w:t>in</w:t>
    </w:r>
    <w:r>
      <w:rPr>
        <w:rFonts w:ascii="Times New Roman" w:hAnsi="Times New Roman" w:cs="Times New Roman"/>
      </w:rPr>
      <w:t xml:space="preserve">: </w:t>
    </w:r>
    <w:r w:rsidRPr="00D87FEF">
      <w:rPr>
        <w:rFonts w:ascii="Times New Roman" w:hAnsi="Times New Roman" w:cs="Times New Roman"/>
      </w:rPr>
      <w:t xml:space="preserve">Commission for the Conservation and Management of Highly Migratory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 xml:space="preserve">Fish Stocks in the Western and Central Pacific Ocean. Scientific Committee.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>Regular Session (10</w:t>
    </w:r>
    <w:proofErr w:type="gramStart"/>
    <w:r w:rsidRPr="00D87FEF">
      <w:rPr>
        <w:rFonts w:ascii="Times New Roman" w:hAnsi="Times New Roman" w:cs="Times New Roman"/>
      </w:rPr>
      <w:t>th :</w:t>
    </w:r>
    <w:proofErr w:type="gramEnd"/>
    <w:r w:rsidRPr="00D87FEF">
      <w:rPr>
        <w:rFonts w:ascii="Times New Roman" w:hAnsi="Times New Roman" w:cs="Times New Roman"/>
      </w:rPr>
      <w:t xml:space="preserve"> 2014 : Majuro, Republic of the Marshall Islands).</w:t>
    </w:r>
  </w:p>
  <w:p w:rsidR="003E2499" w:rsidRPr="00D87FEF" w:rsidRDefault="003E2499" w:rsidP="003E2499">
    <w:pPr>
      <w:pStyle w:val="aa"/>
      <w:tabs>
        <w:tab w:val="left" w:pos="7088"/>
        <w:tab w:val="left" w:pos="7230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 xml:space="preserve">Tenth regular session, Majuro, Republic of the Marshall Islands, 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eastAsia="Times New Roman" w:hAnsi="Times New Roman" w:cs="Times New Roman"/>
        <w:color w:val="000000"/>
      </w:rPr>
      <w:t xml:space="preserve">6-14 August </w:t>
    </w:r>
    <w:proofErr w:type="gramStart"/>
    <w:r w:rsidRPr="00D87FEF">
      <w:rPr>
        <w:rFonts w:ascii="Times New Roman" w:hAnsi="Times New Roman" w:cs="Times New Roman"/>
      </w:rPr>
      <w:t>2014 :</w:t>
    </w:r>
    <w:proofErr w:type="gramEnd"/>
    <w:r w:rsidRPr="00D87FEF">
      <w:rPr>
        <w:rFonts w:ascii="Times New Roman" w:hAnsi="Times New Roman" w:cs="Times New Roman"/>
      </w:rPr>
      <w:t xml:space="preserve"> summary report. -- Majuro, Republic of the Marshall </w:t>
    </w:r>
    <w:proofErr w:type="gramStart"/>
    <w:r w:rsidRPr="00D87FEF">
      <w:rPr>
        <w:rFonts w:ascii="Times New Roman" w:hAnsi="Times New Roman" w:cs="Times New Roman"/>
      </w:rPr>
      <w:t>Islands :</w:t>
    </w:r>
    <w:proofErr w:type="gramEnd"/>
    <w:r w:rsidRPr="00D87FEF">
      <w:rPr>
        <w:rFonts w:ascii="Times New Roman" w:hAnsi="Times New Roman" w:cs="Times New Roman"/>
      </w:rPr>
      <w:t xml:space="preserve"> </w:t>
    </w:r>
  </w:p>
  <w:p w:rsidR="003E2499" w:rsidRPr="00D87FEF" w:rsidRDefault="003E2499" w:rsidP="003E2499">
    <w:pPr>
      <w:pStyle w:val="aa"/>
      <w:tabs>
        <w:tab w:val="left" w:pos="7088"/>
      </w:tabs>
      <w:adjustRightInd w:val="0"/>
      <w:snapToGrid w:val="0"/>
      <w:spacing w:afterAutospacing="0"/>
      <w:ind w:left="448"/>
      <w:jc w:val="both"/>
      <w:rPr>
        <w:rFonts w:ascii="Times New Roman" w:hAnsi="Times New Roman" w:cs="Times New Roman"/>
      </w:rPr>
    </w:pPr>
    <w:r w:rsidRPr="00D87FEF">
      <w:rPr>
        <w:rFonts w:ascii="Times New Roman" w:hAnsi="Times New Roman" w:cs="Times New Roman"/>
      </w:rPr>
      <w:t>Western and Central Pacific Fisheries Commission, 2014.</w:t>
    </w:r>
  </w:p>
  <w:p w:rsidR="003E2499" w:rsidRDefault="003E2499">
    <w:pPr>
      <w:pStyle w:val="a6"/>
    </w:pPr>
  </w:p>
  <w:p w:rsidR="003E2499" w:rsidRDefault="003E24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D86" w:rsidRDefault="00072D86" w:rsidP="003E2499">
      <w:pPr>
        <w:spacing w:after="0" w:line="240" w:lineRule="auto"/>
      </w:pPr>
      <w:r>
        <w:separator/>
      </w:r>
    </w:p>
  </w:footnote>
  <w:footnote w:type="continuationSeparator" w:id="0">
    <w:p w:rsidR="00072D86" w:rsidRDefault="00072D86" w:rsidP="003E2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E"/>
    <w:rsid w:val="00001CE3"/>
    <w:rsid w:val="00007FA5"/>
    <w:rsid w:val="0001209E"/>
    <w:rsid w:val="00072D86"/>
    <w:rsid w:val="00093292"/>
    <w:rsid w:val="000B64C6"/>
    <w:rsid w:val="00132BBB"/>
    <w:rsid w:val="001429BE"/>
    <w:rsid w:val="00151B77"/>
    <w:rsid w:val="00167C3C"/>
    <w:rsid w:val="002636B8"/>
    <w:rsid w:val="00290874"/>
    <w:rsid w:val="002D7A1D"/>
    <w:rsid w:val="0037131E"/>
    <w:rsid w:val="003D5E3A"/>
    <w:rsid w:val="003D70B8"/>
    <w:rsid w:val="003E2499"/>
    <w:rsid w:val="00412E25"/>
    <w:rsid w:val="00417B24"/>
    <w:rsid w:val="0042118E"/>
    <w:rsid w:val="004243C3"/>
    <w:rsid w:val="004B0ADB"/>
    <w:rsid w:val="004E2D3F"/>
    <w:rsid w:val="00571B4A"/>
    <w:rsid w:val="005C0EB1"/>
    <w:rsid w:val="00614B7B"/>
    <w:rsid w:val="0064342E"/>
    <w:rsid w:val="00650EFF"/>
    <w:rsid w:val="006511D9"/>
    <w:rsid w:val="00707B8C"/>
    <w:rsid w:val="007443F4"/>
    <w:rsid w:val="007979E7"/>
    <w:rsid w:val="007B0581"/>
    <w:rsid w:val="00845C5A"/>
    <w:rsid w:val="00846CE4"/>
    <w:rsid w:val="00850159"/>
    <w:rsid w:val="008D1DDE"/>
    <w:rsid w:val="00917A00"/>
    <w:rsid w:val="009316F1"/>
    <w:rsid w:val="00957F93"/>
    <w:rsid w:val="00974014"/>
    <w:rsid w:val="009E0E78"/>
    <w:rsid w:val="00AA0935"/>
    <w:rsid w:val="00B171F7"/>
    <w:rsid w:val="00B212AC"/>
    <w:rsid w:val="00B45E53"/>
    <w:rsid w:val="00B52EE7"/>
    <w:rsid w:val="00B74337"/>
    <w:rsid w:val="00B84C73"/>
    <w:rsid w:val="00BA2147"/>
    <w:rsid w:val="00BB7314"/>
    <w:rsid w:val="00BF2D2A"/>
    <w:rsid w:val="00C16195"/>
    <w:rsid w:val="00C62C79"/>
    <w:rsid w:val="00C926D2"/>
    <w:rsid w:val="00D12959"/>
    <w:rsid w:val="00D164BC"/>
    <w:rsid w:val="00D16A16"/>
    <w:rsid w:val="00D7413C"/>
    <w:rsid w:val="00D773B3"/>
    <w:rsid w:val="00DB5CB5"/>
    <w:rsid w:val="00E53A9E"/>
    <w:rsid w:val="00F9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AAB376-83B6-4F74-95FF-293283D1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3C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3E2499"/>
  </w:style>
  <w:style w:type="paragraph" w:styleId="a6">
    <w:name w:val="footer"/>
    <w:basedOn w:val="a"/>
    <w:link w:val="a7"/>
    <w:uiPriority w:val="99"/>
    <w:unhideWhenUsed/>
    <w:rsid w:val="003E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3E2499"/>
  </w:style>
  <w:style w:type="paragraph" w:styleId="a8">
    <w:name w:val="Balloon Text"/>
    <w:basedOn w:val="a"/>
    <w:link w:val="a9"/>
    <w:uiPriority w:val="99"/>
    <w:semiHidden/>
    <w:unhideWhenUsed/>
    <w:rsid w:val="003E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3E2499"/>
    <w:rPr>
      <w:rFonts w:ascii="Tahoma" w:hAnsi="Tahoma" w:cs="Tahoma"/>
      <w:sz w:val="16"/>
      <w:szCs w:val="16"/>
    </w:rPr>
  </w:style>
  <w:style w:type="paragraph" w:styleId="aa">
    <w:name w:val="No Spacing"/>
    <w:uiPriority w:val="1"/>
    <w:rsid w:val="003E2499"/>
    <w:pPr>
      <w:spacing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fc.int/system/files/SC10%20-%20final_posted-rev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cpfc.int/system/files/SC10%20-%20final_posted-rev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927F-329D-4C15-9106-6B3E1B9B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CSIRO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Robert (O&amp;A, Aspendale)</dc:creator>
  <cp:lastModifiedBy>西田　宏</cp:lastModifiedBy>
  <cp:revision>2</cp:revision>
  <dcterms:created xsi:type="dcterms:W3CDTF">2016-08-06T06:24:00Z</dcterms:created>
  <dcterms:modified xsi:type="dcterms:W3CDTF">2016-08-06T06:24:00Z</dcterms:modified>
</cp:coreProperties>
</file>