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608D" w:rsidRDefault="00514C05">
      <w:pPr>
        <w:rPr>
          <w:b/>
          <w:u w:val="single"/>
        </w:rPr>
      </w:pPr>
      <w:bookmarkStart w:id="0" w:name="_GoBack"/>
      <w:bookmarkEnd w:id="0"/>
      <w:r w:rsidRPr="00514C05">
        <w:rPr>
          <w:b/>
          <w:u w:val="single"/>
        </w:rPr>
        <w:t>DRAFT OUTCOMES FROM FAD Management Options IWG 2015</w:t>
      </w:r>
      <w:r>
        <w:rPr>
          <w:b/>
          <w:u w:val="single"/>
        </w:rPr>
        <w:t>_as at 28 Nov 2015 9am</w:t>
      </w:r>
    </w:p>
    <w:p w:rsidR="00514C05" w:rsidRDefault="00514C05"/>
    <w:p w:rsidR="00514C05" w:rsidRPr="00514C05" w:rsidRDefault="00514C05" w:rsidP="00514C05">
      <w:pPr>
        <w:rPr>
          <w:b/>
        </w:rPr>
      </w:pPr>
      <w:r w:rsidRPr="00514C05">
        <w:rPr>
          <w:b/>
        </w:rPr>
        <w:t>AGENDA ITEM 3</w:t>
      </w:r>
      <w:r w:rsidRPr="00514C05">
        <w:rPr>
          <w:b/>
        </w:rPr>
        <w:t>.</w:t>
      </w:r>
      <w:r w:rsidRPr="00514C05">
        <w:rPr>
          <w:b/>
        </w:rPr>
        <w:tab/>
        <w:t>DEVELOP RESEARCH PLAN ON FADS</w:t>
      </w:r>
    </w:p>
    <w:p w:rsidR="005C5555" w:rsidRDefault="005C5555" w:rsidP="00514C05">
      <w:pPr>
        <w:rPr>
          <w:i/>
        </w:rPr>
      </w:pPr>
      <w:r>
        <w:rPr>
          <w:i/>
        </w:rPr>
        <w:t>The IWG recognized the importance of further research and data collection being undertaken to support/inform further discussions on candidate FAD management opt</w:t>
      </w:r>
      <w:r w:rsidR="0059480B">
        <w:rPr>
          <w:i/>
        </w:rPr>
        <w:t xml:space="preserve">ions within the WCPFC context. </w:t>
      </w:r>
    </w:p>
    <w:p w:rsidR="005C5555" w:rsidRDefault="005C5555" w:rsidP="00514C05">
      <w:pPr>
        <w:rPr>
          <w:i/>
        </w:rPr>
      </w:pPr>
    </w:p>
    <w:p w:rsidR="005C5555" w:rsidRPr="00D241B9" w:rsidRDefault="00D241B9" w:rsidP="005C5555">
      <w:pPr>
        <w:rPr>
          <w:i/>
        </w:rPr>
      </w:pPr>
      <w:r>
        <w:rPr>
          <w:i/>
        </w:rPr>
        <w:t xml:space="preserve">The IWG </w:t>
      </w:r>
      <w:r w:rsidR="00461590">
        <w:rPr>
          <w:i/>
        </w:rPr>
        <w:t>developed an</w:t>
      </w:r>
      <w:r>
        <w:rPr>
          <w:i/>
        </w:rPr>
        <w:t xml:space="preserve"> outline of a draft research plan on FADs which was developed during the 2015 meeting.</w:t>
      </w:r>
      <w:r w:rsidR="005C5555">
        <w:rPr>
          <w:i/>
        </w:rPr>
        <w:t xml:space="preserve">  This contains</w:t>
      </w:r>
      <w:r w:rsidR="005C5555">
        <w:rPr>
          <w:i/>
        </w:rPr>
        <w:t xml:space="preserve"> </w:t>
      </w:r>
      <w:r w:rsidR="005C5555" w:rsidRPr="00D241B9">
        <w:rPr>
          <w:i/>
        </w:rPr>
        <w:t>broad categories including FAD design and tuna behaviour, hotspots, acoustic FAD information, and fleet behaviour on which specific analysis would be done to inform discussions about and the management of FADs</w:t>
      </w:r>
      <w:r w:rsidR="005C5555">
        <w:rPr>
          <w:i/>
        </w:rPr>
        <w:t>)</w:t>
      </w:r>
      <w:r w:rsidR="005C5555" w:rsidRPr="00D241B9">
        <w:rPr>
          <w:i/>
        </w:rPr>
        <w:t xml:space="preserve">. </w:t>
      </w:r>
      <w:r>
        <w:rPr>
          <w:i/>
        </w:rPr>
        <w:t xml:space="preserve">  </w:t>
      </w:r>
      <w:r w:rsidR="005C5555" w:rsidRPr="00461590">
        <w:rPr>
          <w:i/>
          <w:highlight w:val="yellow"/>
        </w:rPr>
        <w:t xml:space="preserve">{ </w:t>
      </w:r>
      <w:r w:rsidR="005C5555" w:rsidRPr="00461590">
        <w:rPr>
          <w:i/>
          <w:highlight w:val="yellow"/>
        </w:rPr>
        <w:t>DOC: Draft elements of a research plan – document circulated yesterday</w:t>
      </w:r>
      <w:r w:rsidR="005C5555" w:rsidRPr="00461590">
        <w:rPr>
          <w:i/>
          <w:highlight w:val="yellow"/>
        </w:rPr>
        <w:t>}</w:t>
      </w:r>
    </w:p>
    <w:p w:rsidR="00D241B9" w:rsidRDefault="00D241B9" w:rsidP="00514C05">
      <w:pPr>
        <w:rPr>
          <w:i/>
        </w:rPr>
      </w:pPr>
    </w:p>
    <w:p w:rsidR="00514C05" w:rsidRDefault="00D241B9" w:rsidP="00514C05">
      <w:pPr>
        <w:rPr>
          <w:i/>
        </w:rPr>
      </w:pPr>
      <w:r>
        <w:rPr>
          <w:i/>
        </w:rPr>
        <w:t xml:space="preserve">The IWG recommends that the Commission task the Secretariat and Scientific Services Provider to </w:t>
      </w:r>
      <w:r w:rsidR="00572737">
        <w:rPr>
          <w:i/>
        </w:rPr>
        <w:t xml:space="preserve">work with the FAD-MgmtOptionsIWG Chair and Vice-Chair to </w:t>
      </w:r>
      <w:r>
        <w:rPr>
          <w:i/>
        </w:rPr>
        <w:t xml:space="preserve">further develop the draft research plan </w:t>
      </w:r>
      <w:r w:rsidR="005C5555">
        <w:rPr>
          <w:i/>
        </w:rPr>
        <w:t xml:space="preserve">in 2015, based on Attachment X.  </w:t>
      </w:r>
      <w:r w:rsidRPr="00D241B9">
        <w:rPr>
          <w:i/>
        </w:rPr>
        <w:t xml:space="preserve">The </w:t>
      </w:r>
      <w:r w:rsidR="005C5555">
        <w:rPr>
          <w:i/>
        </w:rPr>
        <w:t xml:space="preserve">draft </w:t>
      </w:r>
      <w:r w:rsidRPr="00D241B9">
        <w:rPr>
          <w:i/>
        </w:rPr>
        <w:t>research plan</w:t>
      </w:r>
      <w:r w:rsidR="005C5555">
        <w:rPr>
          <w:i/>
        </w:rPr>
        <w:t xml:space="preserve"> for FADs</w:t>
      </w:r>
      <w:r w:rsidRPr="00D241B9">
        <w:rPr>
          <w:i/>
        </w:rPr>
        <w:t xml:space="preserve"> would go to SC and TCC for their input prior to WCPFC13.</w:t>
      </w:r>
      <w:r w:rsidR="005C5555">
        <w:rPr>
          <w:i/>
        </w:rPr>
        <w:t xml:space="preserve">  </w:t>
      </w:r>
      <w:r w:rsidR="0059480B">
        <w:rPr>
          <w:i/>
        </w:rPr>
        <w:t xml:space="preserve">The draft plan should incorporate some consideration of </w:t>
      </w:r>
      <w:r w:rsidR="0059480B">
        <w:rPr>
          <w:i/>
        </w:rPr>
        <w:t>cost</w:t>
      </w:r>
      <w:r w:rsidR="00461590">
        <w:rPr>
          <w:i/>
        </w:rPr>
        <w:t xml:space="preserve">s and benefits of various research and data collection activities </w:t>
      </w:r>
      <w:r w:rsidR="0059480B">
        <w:rPr>
          <w:i/>
        </w:rPr>
        <w:t xml:space="preserve">to assist with </w:t>
      </w:r>
      <w:r w:rsidR="0059480B">
        <w:rPr>
          <w:i/>
        </w:rPr>
        <w:t xml:space="preserve">informing </w:t>
      </w:r>
      <w:r w:rsidR="0059480B">
        <w:rPr>
          <w:i/>
        </w:rPr>
        <w:t xml:space="preserve">prioritizing the work.  </w:t>
      </w:r>
      <w:r w:rsidR="00461590">
        <w:rPr>
          <w:i/>
        </w:rPr>
        <w:t>Consideration should also be given within the plan to addressing both target and non-target species.</w:t>
      </w:r>
    </w:p>
    <w:p w:rsidR="005C5555" w:rsidRDefault="005C5555" w:rsidP="00514C05"/>
    <w:p w:rsidR="00514C05" w:rsidRPr="00514C05" w:rsidRDefault="00514C05" w:rsidP="00514C05">
      <w:pPr>
        <w:rPr>
          <w:b/>
        </w:rPr>
      </w:pPr>
      <w:r w:rsidRPr="00514C05">
        <w:rPr>
          <w:b/>
        </w:rPr>
        <w:t>AGENDA ITEM</w:t>
      </w:r>
      <w:r w:rsidRPr="00514C05">
        <w:rPr>
          <w:b/>
        </w:rPr>
        <w:t xml:space="preserve"> 4</w:t>
      </w:r>
      <w:r w:rsidRPr="00514C05">
        <w:rPr>
          <w:b/>
        </w:rPr>
        <w:t>.</w:t>
      </w:r>
      <w:r w:rsidRPr="00514C05">
        <w:rPr>
          <w:b/>
        </w:rPr>
        <w:tab/>
        <w:t>MARKING AND MONITORING OF FADS</w:t>
      </w:r>
    </w:p>
    <w:p w:rsidR="00514C05" w:rsidRPr="00572737" w:rsidRDefault="00572737" w:rsidP="00572737">
      <w:r w:rsidRPr="00572737">
        <w:rPr>
          <w:i/>
        </w:rPr>
        <w:t xml:space="preserve">The IWG noted the </w:t>
      </w:r>
      <w:r>
        <w:rPr>
          <w:i/>
        </w:rPr>
        <w:t xml:space="preserve">main recommendation from the </w:t>
      </w:r>
      <w:r w:rsidRPr="00572737">
        <w:rPr>
          <w:i/>
        </w:rPr>
        <w:t xml:space="preserve">SC10 paper </w:t>
      </w:r>
      <w:r w:rsidR="00695E8C">
        <w:rPr>
          <w:i/>
        </w:rPr>
        <w:t>(</w:t>
      </w:r>
      <w:r w:rsidR="00695E8C">
        <w:rPr>
          <w:rFonts w:ascii="Calibri,Bold" w:hAnsi="Calibri,Bold" w:cs="Calibri,Bold"/>
          <w:b/>
          <w:bCs/>
          <w:sz w:val="21"/>
          <w:szCs w:val="21"/>
        </w:rPr>
        <w:t>SC10-2014/ST-IP-09 / FADIWG-Ref02</w:t>
      </w:r>
      <w:r w:rsidR="00695E8C">
        <w:rPr>
          <w:i/>
        </w:rPr>
        <w:t xml:space="preserve"> )</w:t>
      </w:r>
      <w:r w:rsidR="00695E8C">
        <w:rPr>
          <w:i/>
        </w:rPr>
        <w:t xml:space="preserve"> </w:t>
      </w:r>
      <w:r w:rsidRPr="00572737">
        <w:rPr>
          <w:i/>
        </w:rPr>
        <w:t xml:space="preserve">on FAD design </w:t>
      </w:r>
      <w:r>
        <w:rPr>
          <w:i/>
        </w:rPr>
        <w:t>which was that</w:t>
      </w:r>
      <w:r w:rsidRPr="00572737">
        <w:rPr>
          <w:i/>
        </w:rPr>
        <w:t xml:space="preserve"> </w:t>
      </w:r>
      <w:r>
        <w:rPr>
          <w:i/>
        </w:rPr>
        <w:t>“</w:t>
      </w:r>
      <w:r w:rsidRPr="00572737">
        <w:rPr>
          <w:i/>
        </w:rPr>
        <w:t>the development of a unique</w:t>
      </w:r>
      <w:r>
        <w:rPr>
          <w:i/>
        </w:rPr>
        <w:t xml:space="preserve"> </w:t>
      </w:r>
      <w:r w:rsidRPr="00572737">
        <w:rPr>
          <w:i/>
        </w:rPr>
        <w:t>identifier system which is essential to track FADs</w:t>
      </w:r>
      <w:r>
        <w:rPr>
          <w:i/>
        </w:rPr>
        <w:t xml:space="preserve"> </w:t>
      </w:r>
      <w:r w:rsidRPr="00572737">
        <w:rPr>
          <w:i/>
        </w:rPr>
        <w:t>and derive estimates on FAD effort levels, number of</w:t>
      </w:r>
      <w:r>
        <w:rPr>
          <w:i/>
        </w:rPr>
        <w:t xml:space="preserve"> </w:t>
      </w:r>
      <w:r w:rsidRPr="00572737">
        <w:rPr>
          <w:i/>
        </w:rPr>
        <w:t>FADs used per boat, effect of “fish aggregation” time over catches, etc</w:t>
      </w:r>
      <w:r>
        <w:rPr>
          <w:i/>
        </w:rPr>
        <w:t>”</w:t>
      </w:r>
    </w:p>
    <w:p w:rsidR="00572737" w:rsidRDefault="00572737" w:rsidP="00514C05"/>
    <w:p w:rsidR="00514C05" w:rsidRDefault="0059480B" w:rsidP="00514C05">
      <w:pPr>
        <w:rPr>
          <w:i/>
        </w:rPr>
      </w:pPr>
      <w:r>
        <w:rPr>
          <w:i/>
        </w:rPr>
        <w:t>The IWG recognized the impo</w:t>
      </w:r>
      <w:r>
        <w:rPr>
          <w:i/>
        </w:rPr>
        <w:t>rtance for further analyses and work on management options for being able to uniquely identify F</w:t>
      </w:r>
      <w:r w:rsidR="00695E8C">
        <w:rPr>
          <w:i/>
        </w:rPr>
        <w:t>AD</w:t>
      </w:r>
      <w:r>
        <w:rPr>
          <w:i/>
        </w:rPr>
        <w:t xml:space="preserve">s that are deployed in the WCPO tuna fisheries.  </w:t>
      </w:r>
    </w:p>
    <w:p w:rsidR="00572737" w:rsidRDefault="00572737" w:rsidP="00514C05">
      <w:pPr>
        <w:rPr>
          <w:i/>
        </w:rPr>
      </w:pPr>
      <w:r>
        <w:rPr>
          <w:i/>
        </w:rPr>
        <w:t xml:space="preserve">The IWG recommended that a consultancy is undertaken in 2016 to produce a report on options and considerations for Marking and </w:t>
      </w:r>
      <w:r w:rsidR="00695E8C">
        <w:rPr>
          <w:i/>
        </w:rPr>
        <w:t>Identification o</w:t>
      </w:r>
      <w:r>
        <w:rPr>
          <w:i/>
        </w:rPr>
        <w:t>f FADs for consideration at SC</w:t>
      </w:r>
      <w:r w:rsidR="00695E8C">
        <w:rPr>
          <w:i/>
        </w:rPr>
        <w:t>11</w:t>
      </w:r>
      <w:r>
        <w:rPr>
          <w:i/>
        </w:rPr>
        <w:t xml:space="preserve"> and TCC</w:t>
      </w:r>
      <w:r w:rsidR="00695E8C">
        <w:rPr>
          <w:i/>
        </w:rPr>
        <w:t>11</w:t>
      </w:r>
      <w:r>
        <w:rPr>
          <w:i/>
        </w:rPr>
        <w:t xml:space="preserve">.  </w:t>
      </w:r>
      <w:r w:rsidR="00BC10E5">
        <w:rPr>
          <w:i/>
        </w:rPr>
        <w:t xml:space="preserve">The consultancy should among others take into consideration </w:t>
      </w:r>
      <w:r w:rsidR="00695E8C">
        <w:rPr>
          <w:i/>
        </w:rPr>
        <w:t xml:space="preserve">electronic signature and physical marking aspects from </w:t>
      </w:r>
      <w:r w:rsidR="00BC10E5">
        <w:rPr>
          <w:i/>
        </w:rPr>
        <w:t xml:space="preserve">the </w:t>
      </w:r>
      <w:r w:rsidR="00695E8C">
        <w:rPr>
          <w:i/>
        </w:rPr>
        <w:t xml:space="preserve">2016 </w:t>
      </w:r>
      <w:r w:rsidR="00BC10E5">
        <w:rPr>
          <w:i/>
        </w:rPr>
        <w:t>PNA trial tracking programme</w:t>
      </w:r>
      <w:r w:rsidR="00695E8C">
        <w:rPr>
          <w:i/>
        </w:rPr>
        <w:t xml:space="preserve"> </w:t>
      </w:r>
      <w:r w:rsidR="00BC10E5">
        <w:rPr>
          <w:i/>
        </w:rPr>
        <w:t xml:space="preserve">and </w:t>
      </w:r>
      <w:r w:rsidR="00695E8C">
        <w:rPr>
          <w:i/>
        </w:rPr>
        <w:t>that used in</w:t>
      </w:r>
      <w:r w:rsidR="00BC10E5">
        <w:rPr>
          <w:i/>
        </w:rPr>
        <w:t xml:space="preserve"> other tuna RFMOs.  </w:t>
      </w:r>
      <w:r w:rsidR="00CA2507">
        <w:rPr>
          <w:i/>
        </w:rPr>
        <w:t xml:space="preserve"> The consultancy should also provide advice on the feasibility</w:t>
      </w:r>
      <w:r w:rsidR="00CA2507" w:rsidRPr="00CA2507">
        <w:rPr>
          <w:i/>
        </w:rPr>
        <w:t xml:space="preserve"> </w:t>
      </w:r>
      <w:r w:rsidR="00CA2507">
        <w:rPr>
          <w:i/>
        </w:rPr>
        <w:t xml:space="preserve">of </w:t>
      </w:r>
      <w:r w:rsidR="00CA2507" w:rsidRPr="00CA2507">
        <w:rPr>
          <w:i/>
        </w:rPr>
        <w:t>options of physical marking of the buoy, physical marking of the buoy and the FAD attachment, and electronic identification -  with the costs and benefits of each option</w:t>
      </w:r>
      <w:r w:rsidR="00CA2507">
        <w:rPr>
          <w:i/>
        </w:rPr>
        <w:t>.</w:t>
      </w:r>
    </w:p>
    <w:p w:rsidR="000720DA" w:rsidRDefault="000720DA" w:rsidP="00514C05">
      <w:pPr>
        <w:rPr>
          <w:i/>
        </w:rPr>
      </w:pPr>
      <w:r w:rsidRPr="000720DA">
        <w:rPr>
          <w:i/>
          <w:highlight w:val="yellow"/>
        </w:rPr>
        <w:t>{draft doc – rough list of elements that might comprise a marking and identification system}</w:t>
      </w:r>
    </w:p>
    <w:p w:rsidR="00CA2507" w:rsidRDefault="00CA2507">
      <w:r>
        <w:br w:type="page"/>
      </w:r>
    </w:p>
    <w:p w:rsidR="00514C05" w:rsidRPr="00514C05" w:rsidRDefault="00514C05" w:rsidP="00514C05">
      <w:pPr>
        <w:rPr>
          <w:b/>
        </w:rPr>
      </w:pPr>
      <w:r w:rsidRPr="00514C05">
        <w:rPr>
          <w:b/>
        </w:rPr>
        <w:lastRenderedPageBreak/>
        <w:t xml:space="preserve">AGENDA ITEM </w:t>
      </w:r>
      <w:r w:rsidRPr="00514C05">
        <w:rPr>
          <w:b/>
        </w:rPr>
        <w:t>5</w:t>
      </w:r>
      <w:r w:rsidRPr="00514C05">
        <w:rPr>
          <w:b/>
        </w:rPr>
        <w:t>.</w:t>
      </w:r>
      <w:r w:rsidRPr="00514C05">
        <w:rPr>
          <w:b/>
        </w:rPr>
        <w:tab/>
        <w:t>REVIEW DATA STANDARDS FOR PAPER-BASED AND E-FORMS</w:t>
      </w:r>
    </w:p>
    <w:p w:rsidR="00514C05" w:rsidRDefault="00514C05" w:rsidP="00514C05"/>
    <w:p w:rsidR="00514C05" w:rsidRDefault="00514C05" w:rsidP="00514C05">
      <w:pPr>
        <w:rPr>
          <w:i/>
          <w:iCs/>
        </w:rPr>
      </w:pPr>
      <w:r>
        <w:rPr>
          <w:i/>
          <w:iCs/>
        </w:rPr>
        <w:t>The IWG recommends that vessel operators provide data on FADs covering 2 major areas:</w:t>
      </w:r>
    </w:p>
    <w:p w:rsidR="00514C05" w:rsidRDefault="00514C05" w:rsidP="00514C05">
      <w:pPr>
        <w:pStyle w:val="ListParagraph"/>
        <w:numPr>
          <w:ilvl w:val="0"/>
          <w:numId w:val="1"/>
        </w:numPr>
        <w:rPr>
          <w:i/>
          <w:iCs/>
        </w:rPr>
      </w:pPr>
      <w:r>
        <w:rPr>
          <w:i/>
          <w:iCs/>
        </w:rPr>
        <w:t>FAD design and construction (materials, electronics, size etc.)</w:t>
      </w:r>
    </w:p>
    <w:p w:rsidR="00514C05" w:rsidRDefault="00514C05" w:rsidP="00514C05">
      <w:pPr>
        <w:pStyle w:val="ListParagraph"/>
        <w:numPr>
          <w:ilvl w:val="0"/>
          <w:numId w:val="1"/>
        </w:numPr>
        <w:rPr>
          <w:i/>
          <w:iCs/>
        </w:rPr>
      </w:pPr>
      <w:r>
        <w:rPr>
          <w:i/>
          <w:iCs/>
        </w:rPr>
        <w:t>FAD activity (deploying, retrieving, setting, visiting, loss etc.)</w:t>
      </w:r>
    </w:p>
    <w:p w:rsidR="00514C05" w:rsidRDefault="00514C05" w:rsidP="00514C05">
      <w:pPr>
        <w:rPr>
          <w:i/>
          <w:iCs/>
        </w:rPr>
      </w:pPr>
    </w:p>
    <w:p w:rsidR="00514C05" w:rsidRDefault="00514C05" w:rsidP="00514C05">
      <w:pPr>
        <w:rPr>
          <w:i/>
          <w:iCs/>
        </w:rPr>
      </w:pPr>
      <w:r>
        <w:rPr>
          <w:i/>
          <w:iCs/>
        </w:rPr>
        <w:t>The FAD data fields to be reported by vessel operators should be based on the WCPFC ROP Minimum Standard Data Fields and the data fields (collected by other RFMOs/used in the ISSF FAD logbook).</w:t>
      </w:r>
    </w:p>
    <w:p w:rsidR="00514C05" w:rsidRDefault="00514C05" w:rsidP="00514C05">
      <w:pPr>
        <w:rPr>
          <w:i/>
          <w:iCs/>
        </w:rPr>
      </w:pPr>
    </w:p>
    <w:p w:rsidR="00514C05" w:rsidRDefault="00514C05" w:rsidP="00514C05">
      <w:pPr>
        <w:rPr>
          <w:i/>
          <w:iCs/>
        </w:rPr>
      </w:pPr>
      <w:r>
        <w:rPr>
          <w:i/>
          <w:iCs/>
        </w:rPr>
        <w:t>Observers should collect FAD data for verification of FAD activities by vessels.</w:t>
      </w:r>
    </w:p>
    <w:p w:rsidR="00514C05" w:rsidRDefault="00514C05" w:rsidP="00514C05">
      <w:pPr>
        <w:rPr>
          <w:i/>
          <w:iCs/>
        </w:rPr>
      </w:pPr>
    </w:p>
    <w:p w:rsidR="00514C05" w:rsidRDefault="00514C05" w:rsidP="00514C05">
      <w:pPr>
        <w:rPr>
          <w:i/>
          <w:iCs/>
        </w:rPr>
      </w:pPr>
      <w:r>
        <w:rPr>
          <w:i/>
          <w:iCs/>
        </w:rPr>
        <w:t>The FAD data should be provided to the Commission electronically using appropriate systems such as FAD e-logbooks or</w:t>
      </w:r>
      <w:r w:rsidR="00695E8C">
        <w:rPr>
          <w:i/>
          <w:iCs/>
        </w:rPr>
        <w:t xml:space="preserve"> </w:t>
      </w:r>
      <w:r>
        <w:rPr>
          <w:i/>
          <w:iCs/>
        </w:rPr>
        <w:t>information systems such as PNA iFIMS etc.</w:t>
      </w:r>
    </w:p>
    <w:p w:rsidR="000720DA" w:rsidRDefault="000720DA" w:rsidP="00514C05">
      <w:pPr>
        <w:rPr>
          <w:i/>
          <w:iCs/>
        </w:rPr>
      </w:pPr>
    </w:p>
    <w:p w:rsidR="00514C05" w:rsidRDefault="00514C05" w:rsidP="00514C05">
      <w:pPr>
        <w:rPr>
          <w:i/>
          <w:iCs/>
        </w:rPr>
      </w:pPr>
    </w:p>
    <w:p w:rsidR="00514C05" w:rsidRPr="00514C05" w:rsidRDefault="00514C05" w:rsidP="00514C05"/>
    <w:sectPr w:rsidR="00514C05" w:rsidRPr="00514C0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5FB9" w:rsidRDefault="007F5FB9" w:rsidP="00CA2507">
      <w:pPr>
        <w:spacing w:after="0" w:line="240" w:lineRule="auto"/>
      </w:pPr>
      <w:r>
        <w:separator/>
      </w:r>
    </w:p>
  </w:endnote>
  <w:endnote w:type="continuationSeparator" w:id="0">
    <w:p w:rsidR="007F5FB9" w:rsidRDefault="007F5FB9" w:rsidP="00CA25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6067438"/>
      <w:docPartObj>
        <w:docPartGallery w:val="Page Numbers (Bottom of Page)"/>
        <w:docPartUnique/>
      </w:docPartObj>
    </w:sdtPr>
    <w:sdtEndPr>
      <w:rPr>
        <w:noProof/>
      </w:rPr>
    </w:sdtEndPr>
    <w:sdtContent>
      <w:p w:rsidR="00CA2507" w:rsidRDefault="00CA2507">
        <w:pPr>
          <w:pStyle w:val="Footer"/>
          <w:jc w:val="center"/>
        </w:pPr>
        <w:r>
          <w:fldChar w:fldCharType="begin"/>
        </w:r>
        <w:r>
          <w:instrText xml:space="preserve"> PAGE   \* MERGEFORMAT </w:instrText>
        </w:r>
        <w:r>
          <w:fldChar w:fldCharType="separate"/>
        </w:r>
        <w:r w:rsidR="000720DA">
          <w:rPr>
            <w:noProof/>
          </w:rPr>
          <w:t>1</w:t>
        </w:r>
        <w:r>
          <w:rPr>
            <w:noProof/>
          </w:rPr>
          <w:fldChar w:fldCharType="end"/>
        </w:r>
      </w:p>
    </w:sdtContent>
  </w:sdt>
  <w:p w:rsidR="00CA2507" w:rsidRDefault="00CA25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5FB9" w:rsidRDefault="007F5FB9" w:rsidP="00CA2507">
      <w:pPr>
        <w:spacing w:after="0" w:line="240" w:lineRule="auto"/>
      </w:pPr>
      <w:r>
        <w:separator/>
      </w:r>
    </w:p>
  </w:footnote>
  <w:footnote w:type="continuationSeparator" w:id="0">
    <w:p w:rsidR="007F5FB9" w:rsidRDefault="007F5FB9" w:rsidP="00CA25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67485E"/>
    <w:multiLevelType w:val="hybridMultilevel"/>
    <w:tmpl w:val="CF3A93C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1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C05"/>
    <w:rsid w:val="000720DA"/>
    <w:rsid w:val="0025608D"/>
    <w:rsid w:val="00461590"/>
    <w:rsid w:val="00514C05"/>
    <w:rsid w:val="0057170C"/>
    <w:rsid w:val="00572737"/>
    <w:rsid w:val="0059480B"/>
    <w:rsid w:val="005C5555"/>
    <w:rsid w:val="00695E8C"/>
    <w:rsid w:val="007F5FB9"/>
    <w:rsid w:val="00BC10E5"/>
    <w:rsid w:val="00CA2507"/>
    <w:rsid w:val="00D24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07B869-8F80-4834-AE72-D561CEF2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4C05"/>
    <w:pPr>
      <w:spacing w:after="0" w:line="240" w:lineRule="auto"/>
      <w:ind w:left="720"/>
    </w:pPr>
    <w:rPr>
      <w:rFonts w:ascii="Calibri" w:hAnsi="Calibri" w:cs="Times New Roman"/>
    </w:rPr>
  </w:style>
  <w:style w:type="paragraph" w:styleId="Header">
    <w:name w:val="header"/>
    <w:basedOn w:val="Normal"/>
    <w:link w:val="HeaderChar"/>
    <w:uiPriority w:val="99"/>
    <w:unhideWhenUsed/>
    <w:rsid w:val="00CA25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2507"/>
  </w:style>
  <w:style w:type="paragraph" w:styleId="Footer">
    <w:name w:val="footer"/>
    <w:basedOn w:val="Normal"/>
    <w:link w:val="FooterChar"/>
    <w:uiPriority w:val="99"/>
    <w:unhideWhenUsed/>
    <w:rsid w:val="00CA25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25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656208">
      <w:bodyDiv w:val="1"/>
      <w:marLeft w:val="0"/>
      <w:marRight w:val="0"/>
      <w:marTop w:val="0"/>
      <w:marBottom w:val="0"/>
      <w:divBdr>
        <w:top w:val="none" w:sz="0" w:space="0" w:color="auto"/>
        <w:left w:val="none" w:sz="0" w:space="0" w:color="auto"/>
        <w:bottom w:val="none" w:sz="0" w:space="0" w:color="auto"/>
        <w:right w:val="none" w:sz="0" w:space="0" w:color="auto"/>
      </w:divBdr>
    </w:div>
    <w:div w:id="302543738">
      <w:bodyDiv w:val="1"/>
      <w:marLeft w:val="0"/>
      <w:marRight w:val="0"/>
      <w:marTop w:val="0"/>
      <w:marBottom w:val="0"/>
      <w:divBdr>
        <w:top w:val="none" w:sz="0" w:space="0" w:color="auto"/>
        <w:left w:val="none" w:sz="0" w:space="0" w:color="auto"/>
        <w:bottom w:val="none" w:sz="0" w:space="0" w:color="auto"/>
        <w:right w:val="none" w:sz="0" w:space="0" w:color="auto"/>
      </w:divBdr>
    </w:div>
    <w:div w:id="2062360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492</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 Manarangi-Trott</dc:creator>
  <cp:keywords/>
  <dc:description/>
  <cp:lastModifiedBy>Lara Manarangi-Trott</cp:lastModifiedBy>
  <cp:revision>7</cp:revision>
  <dcterms:created xsi:type="dcterms:W3CDTF">2015-11-28T00:51:00Z</dcterms:created>
  <dcterms:modified xsi:type="dcterms:W3CDTF">2015-11-28T01:25:00Z</dcterms:modified>
</cp:coreProperties>
</file>