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4BD8" w:rsidRPr="00DC456B" w:rsidRDefault="007A1FE0" w:rsidP="00843F80">
      <w:pPr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DC456B">
        <w:rPr>
          <w:rFonts w:eastAsia="Times New Roman"/>
          <w:noProof/>
          <w:sz w:val="22"/>
          <w:szCs w:val="22"/>
          <w:lang w:eastAsia="ko-KR" w:bidi="th-TH"/>
        </w:rPr>
        <w:drawing>
          <wp:inline distT="0" distB="0" distL="0" distR="0">
            <wp:extent cx="20955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2E" w:rsidRPr="00DC456B" w:rsidRDefault="00A0122E" w:rsidP="00843F80">
      <w:pPr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DC456B">
        <w:rPr>
          <w:rFonts w:eastAsia="Times New Roman"/>
          <w:b/>
          <w:sz w:val="22"/>
          <w:szCs w:val="22"/>
          <w:lang w:val="en-NZ"/>
        </w:rPr>
        <w:t>NORTHERN COMMITTEE</w:t>
      </w:r>
    </w:p>
    <w:p w:rsidR="00A0122E" w:rsidRPr="00DC456B" w:rsidRDefault="007A1FE0" w:rsidP="00843F80">
      <w:pPr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DC456B">
        <w:rPr>
          <w:rFonts w:eastAsia="MS Mincho"/>
          <w:b/>
          <w:sz w:val="22"/>
          <w:szCs w:val="22"/>
          <w:lang w:val="en-NZ" w:eastAsia="ja-JP"/>
        </w:rPr>
        <w:t>NINTH</w:t>
      </w:r>
      <w:r w:rsidR="00A0122E" w:rsidRPr="00DC456B">
        <w:rPr>
          <w:rFonts w:eastAsia="Times New Roman"/>
          <w:b/>
          <w:sz w:val="22"/>
          <w:szCs w:val="22"/>
          <w:lang w:val="en-NZ"/>
        </w:rPr>
        <w:t xml:space="preserve"> REGULAR SESSION</w:t>
      </w:r>
    </w:p>
    <w:p w:rsidR="00A0122E" w:rsidRPr="00DC456B" w:rsidRDefault="007A1FE0" w:rsidP="00843F80">
      <w:pPr>
        <w:snapToGrid w:val="0"/>
        <w:jc w:val="center"/>
        <w:rPr>
          <w:rFonts w:eastAsia="MS Mincho"/>
          <w:sz w:val="22"/>
          <w:szCs w:val="22"/>
          <w:lang w:val="en-NZ" w:eastAsia="ja-JP"/>
        </w:rPr>
      </w:pPr>
      <w:r w:rsidRPr="00DC456B">
        <w:rPr>
          <w:rFonts w:eastAsia="MS Mincho"/>
          <w:sz w:val="22"/>
          <w:szCs w:val="22"/>
          <w:lang w:val="en-NZ" w:eastAsia="ja-JP"/>
        </w:rPr>
        <w:t>2</w:t>
      </w:r>
      <w:r w:rsidR="00203F84" w:rsidRPr="00DC456B">
        <w:rPr>
          <w:rFonts w:eastAsia="MS Mincho"/>
          <w:sz w:val="22"/>
          <w:szCs w:val="22"/>
          <w:lang w:val="en-NZ" w:eastAsia="ja-JP"/>
        </w:rPr>
        <w:t>-</w:t>
      </w:r>
      <w:r w:rsidRPr="00DC456B">
        <w:rPr>
          <w:rFonts w:eastAsia="MS Mincho"/>
          <w:sz w:val="22"/>
          <w:szCs w:val="22"/>
          <w:lang w:val="en-NZ" w:eastAsia="ja-JP"/>
        </w:rPr>
        <w:t>5</w:t>
      </w:r>
      <w:r w:rsidR="00A0122E" w:rsidRPr="00DC456B">
        <w:rPr>
          <w:rFonts w:eastAsia="Times New Roman"/>
          <w:sz w:val="22"/>
          <w:szCs w:val="22"/>
          <w:lang w:val="en-NZ"/>
        </w:rPr>
        <w:t xml:space="preserve"> September </w:t>
      </w:r>
      <w:r w:rsidR="00955E9A" w:rsidRPr="00DC456B">
        <w:rPr>
          <w:rFonts w:eastAsia="MS Mincho"/>
          <w:sz w:val="22"/>
          <w:szCs w:val="22"/>
          <w:lang w:val="en-NZ" w:eastAsia="ja-JP"/>
        </w:rPr>
        <w:t>2013</w:t>
      </w:r>
    </w:p>
    <w:p w:rsidR="00A0122E" w:rsidRPr="00DC456B" w:rsidRDefault="00955E9A" w:rsidP="00843F80">
      <w:pPr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DC456B">
        <w:rPr>
          <w:rFonts w:eastAsia="MS Mincho"/>
          <w:sz w:val="22"/>
          <w:szCs w:val="22"/>
          <w:lang w:val="en-NZ" w:eastAsia="ja-JP"/>
        </w:rPr>
        <w:t>Fukuoka</w:t>
      </w:r>
      <w:r w:rsidR="00A0122E" w:rsidRPr="00DC456B">
        <w:rPr>
          <w:rFonts w:eastAsia="Times New Roman"/>
          <w:sz w:val="22"/>
          <w:szCs w:val="22"/>
          <w:lang w:val="en-NZ"/>
        </w:rPr>
        <w:t>, Japan</w:t>
      </w:r>
    </w:p>
    <w:p w:rsidR="00A0122E" w:rsidRPr="00DC456B" w:rsidRDefault="00A0122E" w:rsidP="00843F80">
      <w:pPr>
        <w:pStyle w:val="BodyText"/>
        <w:pBdr>
          <w:top w:val="single" w:sz="18" w:space="1" w:color="auto"/>
          <w:bottom w:val="single" w:sz="18" w:space="0" w:color="auto"/>
        </w:pBdr>
        <w:snapToGrid w:val="0"/>
        <w:rPr>
          <w:rFonts w:ascii="Times New Roman" w:hAnsi="Times New Roman" w:cs="Times New Roman"/>
          <w:b/>
          <w:sz w:val="22"/>
          <w:szCs w:val="22"/>
          <w:lang w:val="en-NZ"/>
        </w:rPr>
      </w:pPr>
      <w:r w:rsidRPr="00DC456B">
        <w:rPr>
          <w:rFonts w:ascii="Times New Roman" w:hAnsi="Times New Roman" w:cs="Times New Roman"/>
          <w:b/>
          <w:sz w:val="22"/>
          <w:szCs w:val="22"/>
          <w:lang w:val="en-NZ"/>
        </w:rPr>
        <w:t>PROVISIONAL AGENDA</w:t>
      </w:r>
    </w:p>
    <w:p w:rsidR="00A0122E" w:rsidRPr="00DC456B" w:rsidRDefault="00A0122E" w:rsidP="00843F80">
      <w:pPr>
        <w:snapToGrid w:val="0"/>
        <w:jc w:val="right"/>
        <w:rPr>
          <w:rFonts w:eastAsia="MS Mincho"/>
          <w:b/>
          <w:sz w:val="22"/>
          <w:szCs w:val="22"/>
          <w:lang w:eastAsia="ja-JP"/>
        </w:rPr>
      </w:pPr>
      <w:r w:rsidRPr="00DC456B">
        <w:rPr>
          <w:b/>
          <w:sz w:val="22"/>
          <w:szCs w:val="22"/>
          <w:lang w:val="en-NZ"/>
        </w:rPr>
        <w:t>WCPFC</w:t>
      </w:r>
      <w:r w:rsidRPr="00DC456B">
        <w:rPr>
          <w:rFonts w:eastAsia="MS Mincho"/>
          <w:b/>
          <w:sz w:val="22"/>
          <w:szCs w:val="22"/>
          <w:lang w:val="en-NZ" w:eastAsia="ja-JP"/>
        </w:rPr>
        <w:t>-</w:t>
      </w:r>
      <w:r w:rsidRPr="00DC456B">
        <w:rPr>
          <w:b/>
          <w:sz w:val="22"/>
          <w:szCs w:val="22"/>
          <w:lang w:val="en-NZ"/>
        </w:rPr>
        <w:t>NC</w:t>
      </w:r>
      <w:r w:rsidR="00154A4A">
        <w:rPr>
          <w:rFonts w:eastAsia="MS Mincho"/>
          <w:b/>
          <w:sz w:val="22"/>
          <w:szCs w:val="22"/>
          <w:lang w:val="en-NZ" w:eastAsia="ja-JP"/>
        </w:rPr>
        <w:t>9</w:t>
      </w:r>
      <w:r w:rsidR="00955E9A" w:rsidRPr="00DC456B">
        <w:rPr>
          <w:rFonts w:eastAsia="MS Mincho"/>
          <w:b/>
          <w:sz w:val="22"/>
          <w:szCs w:val="22"/>
          <w:lang w:val="en-NZ" w:eastAsia="ja-JP"/>
        </w:rPr>
        <w:t>-2013</w:t>
      </w:r>
      <w:r w:rsidR="00203F84" w:rsidRPr="00DC456B">
        <w:rPr>
          <w:rFonts w:eastAsia="MS Mincho"/>
          <w:b/>
          <w:sz w:val="22"/>
          <w:szCs w:val="22"/>
          <w:lang w:val="en-NZ" w:eastAsia="ja-JP"/>
        </w:rPr>
        <w:t>/</w:t>
      </w:r>
      <w:r w:rsidRPr="00DC456B">
        <w:rPr>
          <w:b/>
          <w:sz w:val="22"/>
          <w:szCs w:val="22"/>
          <w:lang w:val="en-NZ"/>
        </w:rPr>
        <w:t>0</w:t>
      </w:r>
      <w:r w:rsidR="005C712A">
        <w:rPr>
          <w:rFonts w:eastAsia="MS Mincho"/>
          <w:b/>
          <w:sz w:val="22"/>
          <w:szCs w:val="22"/>
          <w:lang w:val="en-NZ" w:eastAsia="ja-JP"/>
        </w:rPr>
        <w:t>2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:rsidR="00A0122E" w:rsidRPr="00DC456B" w:rsidRDefault="00A0122E" w:rsidP="00843F80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sz w:val="22"/>
          <w:szCs w:val="22"/>
          <w:lang w:eastAsia="ja-JP"/>
        </w:rPr>
        <w:t>OPENING OF MEETING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1C1F4C" w:rsidRDefault="00A0122E" w:rsidP="00843F80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  <w:r w:rsidRPr="001C1F4C">
        <w:rPr>
          <w:rFonts w:eastAsia="Times New Roman"/>
          <w:sz w:val="22"/>
          <w:szCs w:val="22"/>
          <w:lang w:eastAsia="ja-JP"/>
        </w:rPr>
        <w:t>Welcome</w:t>
      </w:r>
    </w:p>
    <w:p w:rsidR="00A0122E" w:rsidRPr="001C1F4C" w:rsidRDefault="00A0122E" w:rsidP="00843F80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  <w:r w:rsidRPr="001C1F4C">
        <w:rPr>
          <w:rFonts w:eastAsia="Times New Roman"/>
          <w:sz w:val="22"/>
          <w:szCs w:val="22"/>
          <w:lang w:eastAsia="ja-JP"/>
        </w:rPr>
        <w:t>Adoption of agenda</w:t>
      </w:r>
    </w:p>
    <w:p w:rsidR="00A0122E" w:rsidRPr="001C1F4C" w:rsidRDefault="00A0122E" w:rsidP="00843F80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  <w:r w:rsidRPr="001C1F4C">
        <w:rPr>
          <w:rFonts w:eastAsia="Times New Roman"/>
          <w:sz w:val="22"/>
          <w:szCs w:val="22"/>
          <w:lang w:eastAsia="ja-JP"/>
        </w:rPr>
        <w:t>Meeting arrangements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</w:p>
    <w:p w:rsidR="00A0122E" w:rsidRPr="00DC456B" w:rsidRDefault="00A0122E" w:rsidP="00843F80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sz w:val="22"/>
          <w:szCs w:val="22"/>
          <w:lang w:eastAsia="ja-JP"/>
        </w:rPr>
        <w:t>CONSERVATION AND MANAGEMENT MEASURES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1C1F4C" w:rsidRDefault="00A0122E" w:rsidP="00843F80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  <w:r w:rsidRPr="001C1F4C">
        <w:rPr>
          <w:rFonts w:eastAsia="Times New Roman"/>
          <w:sz w:val="22"/>
          <w:szCs w:val="22"/>
          <w:lang w:eastAsia="ja-JP"/>
        </w:rPr>
        <w:t xml:space="preserve">Report from the </w:t>
      </w:r>
      <w:r w:rsidR="000D6CFB">
        <w:rPr>
          <w:rFonts w:eastAsia="MS Mincho"/>
          <w:sz w:val="22"/>
          <w:szCs w:val="22"/>
          <w:lang w:eastAsia="ja-JP"/>
        </w:rPr>
        <w:t>Thirteenth</w:t>
      </w:r>
      <w:r w:rsidRPr="001C1F4C">
        <w:rPr>
          <w:rFonts w:eastAsia="MS Mincho"/>
          <w:sz w:val="22"/>
          <w:szCs w:val="22"/>
          <w:lang w:eastAsia="ja-JP"/>
        </w:rPr>
        <w:t xml:space="preserve"> Meeting of the International Scientific Committee</w:t>
      </w:r>
    </w:p>
    <w:p w:rsidR="00A0122E" w:rsidRPr="001C1F4C" w:rsidRDefault="00A0122E" w:rsidP="00843F80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  <w:r w:rsidRPr="001C1F4C">
        <w:rPr>
          <w:rFonts w:eastAsia="Times New Roman"/>
          <w:sz w:val="22"/>
          <w:szCs w:val="22"/>
          <w:lang w:eastAsia="ja-JP"/>
        </w:rPr>
        <w:t xml:space="preserve">Report of the </w:t>
      </w:r>
      <w:r w:rsidR="00D65691" w:rsidRPr="001C1F4C">
        <w:rPr>
          <w:rFonts w:eastAsia="MS Mincho"/>
          <w:sz w:val="22"/>
          <w:szCs w:val="22"/>
          <w:lang w:eastAsia="ja-JP"/>
        </w:rPr>
        <w:t>Ninth</w:t>
      </w:r>
      <w:r w:rsidRPr="001C1F4C">
        <w:rPr>
          <w:rFonts w:eastAsia="Times New Roman"/>
          <w:sz w:val="22"/>
          <w:szCs w:val="22"/>
          <w:lang w:eastAsia="ja-JP"/>
        </w:rPr>
        <w:t xml:space="preserve"> Regular Session of the Scientific Committee</w:t>
      </w:r>
    </w:p>
    <w:p w:rsidR="00A0122E" w:rsidRPr="001C1F4C" w:rsidRDefault="00A0122E" w:rsidP="00843F80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Conservation and management measures for the northern stocks</w:t>
      </w:r>
    </w:p>
    <w:p w:rsidR="00A0122E" w:rsidRPr="001C1F4C" w:rsidRDefault="00A0122E" w:rsidP="00843F80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Pacific bluefin</w:t>
      </w:r>
      <w:r w:rsidR="003D5AD1" w:rsidRPr="001C1F4C">
        <w:rPr>
          <w:rFonts w:eastAsia="MS Mincho"/>
          <w:color w:val="000000"/>
          <w:sz w:val="22"/>
          <w:szCs w:val="22"/>
          <w:lang w:eastAsia="ja-JP"/>
        </w:rPr>
        <w:t xml:space="preserve"> tuna</w:t>
      </w:r>
      <w:r w:rsidRPr="001C1F4C">
        <w:rPr>
          <w:rFonts w:eastAsia="MS Mincho"/>
          <w:color w:val="000000"/>
          <w:sz w:val="22"/>
          <w:szCs w:val="22"/>
          <w:lang w:eastAsia="ja-JP"/>
        </w:rPr>
        <w:t xml:space="preserve"> (</w:t>
      </w:r>
      <w:r w:rsidR="00A941C9" w:rsidRPr="001C1F4C">
        <w:rPr>
          <w:rFonts w:eastAsia="MS Mincho"/>
          <w:color w:val="000000"/>
          <w:sz w:val="22"/>
          <w:szCs w:val="22"/>
          <w:lang w:eastAsia="ja-JP"/>
        </w:rPr>
        <w:t xml:space="preserve">CMM </w:t>
      </w:r>
      <w:r w:rsidRPr="001C1F4C">
        <w:rPr>
          <w:rFonts w:eastAsia="MS Mincho"/>
          <w:color w:val="000000"/>
          <w:sz w:val="22"/>
          <w:szCs w:val="22"/>
          <w:lang w:eastAsia="ja-JP"/>
        </w:rPr>
        <w:t>201</w:t>
      </w:r>
      <w:r w:rsidR="00760034" w:rsidRPr="001C1F4C">
        <w:rPr>
          <w:rFonts w:eastAsia="MS Mincho"/>
          <w:color w:val="000000"/>
          <w:sz w:val="22"/>
          <w:szCs w:val="22"/>
          <w:lang w:eastAsia="ja-JP"/>
        </w:rPr>
        <w:t>2</w:t>
      </w:r>
      <w:r w:rsidRPr="001C1F4C">
        <w:rPr>
          <w:rFonts w:eastAsia="MS Mincho"/>
          <w:color w:val="000000"/>
          <w:sz w:val="22"/>
          <w:szCs w:val="22"/>
          <w:lang w:eastAsia="ja-JP"/>
        </w:rPr>
        <w:t>-0</w:t>
      </w:r>
      <w:r w:rsidR="00760034" w:rsidRPr="001C1F4C">
        <w:rPr>
          <w:rFonts w:eastAsia="MS Mincho"/>
          <w:color w:val="000000"/>
          <w:sz w:val="22"/>
          <w:szCs w:val="22"/>
          <w:lang w:eastAsia="ja-JP"/>
        </w:rPr>
        <w:t>6</w:t>
      </w:r>
      <w:r w:rsidRPr="001C1F4C">
        <w:rPr>
          <w:rFonts w:eastAsia="MS Mincho"/>
          <w:color w:val="000000"/>
          <w:sz w:val="22"/>
          <w:szCs w:val="22"/>
          <w:lang w:eastAsia="ja-JP"/>
        </w:rPr>
        <w:t>)</w:t>
      </w:r>
    </w:p>
    <w:p w:rsidR="00A0122E" w:rsidRPr="001C1F4C" w:rsidRDefault="00A0122E" w:rsidP="00843F80">
      <w:pPr>
        <w:numPr>
          <w:ilvl w:val="2"/>
          <w:numId w:val="3"/>
        </w:numPr>
        <w:tabs>
          <w:tab w:val="clear" w:pos="720"/>
          <w:tab w:val="left" w:pos="1440"/>
        </w:tabs>
        <w:snapToGrid w:val="0"/>
        <w:ind w:left="1440"/>
        <w:rPr>
          <w:color w:val="000000"/>
          <w:sz w:val="22"/>
          <w:szCs w:val="22"/>
        </w:rPr>
      </w:pPr>
      <w:r w:rsidRPr="001C1F4C">
        <w:rPr>
          <w:color w:val="000000"/>
          <w:sz w:val="22"/>
          <w:szCs w:val="22"/>
        </w:rPr>
        <w:t>North Pacific albacore (</w:t>
      </w:r>
      <w:r w:rsidR="00A941C9" w:rsidRPr="001C1F4C">
        <w:rPr>
          <w:color w:val="000000"/>
          <w:sz w:val="22"/>
          <w:szCs w:val="22"/>
        </w:rPr>
        <w:t xml:space="preserve">CMM </w:t>
      </w:r>
      <w:r w:rsidRPr="001C1F4C">
        <w:rPr>
          <w:color w:val="000000"/>
          <w:sz w:val="22"/>
          <w:szCs w:val="22"/>
        </w:rPr>
        <w:t>2005-03)</w:t>
      </w:r>
    </w:p>
    <w:p w:rsidR="00A0122E" w:rsidRPr="001C1F4C" w:rsidRDefault="00A0122E" w:rsidP="00843F80">
      <w:pPr>
        <w:numPr>
          <w:ilvl w:val="2"/>
          <w:numId w:val="3"/>
        </w:numPr>
        <w:tabs>
          <w:tab w:val="clear" w:pos="720"/>
          <w:tab w:val="left" w:pos="1440"/>
        </w:tabs>
        <w:snapToGrid w:val="0"/>
        <w:ind w:left="1440"/>
        <w:rPr>
          <w:color w:val="000000"/>
          <w:sz w:val="22"/>
          <w:szCs w:val="22"/>
        </w:rPr>
      </w:pPr>
      <w:r w:rsidRPr="001C1F4C">
        <w:rPr>
          <w:color w:val="000000"/>
          <w:sz w:val="22"/>
          <w:szCs w:val="22"/>
        </w:rPr>
        <w:t xml:space="preserve">North Pacific swordfish </w:t>
      </w:r>
    </w:p>
    <w:p w:rsidR="00A0122E" w:rsidRPr="001C1F4C" w:rsidRDefault="00A0122E" w:rsidP="00843F80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 xml:space="preserve">Conservation and management measures for other </w:t>
      </w:r>
      <w:r w:rsidR="00471186" w:rsidRPr="001C1F4C">
        <w:rPr>
          <w:rFonts w:eastAsia="Times New Roman"/>
          <w:color w:val="000000"/>
          <w:sz w:val="22"/>
          <w:szCs w:val="22"/>
          <w:lang w:eastAsia="ja-JP"/>
        </w:rPr>
        <w:t>stocks</w:t>
      </w:r>
    </w:p>
    <w:p w:rsidR="00A0122E" w:rsidRPr="001C1F4C" w:rsidRDefault="00A0122E" w:rsidP="00843F80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Big</w:t>
      </w:r>
      <w:r w:rsidR="006A739A" w:rsidRPr="001C1F4C">
        <w:rPr>
          <w:rFonts w:eastAsia="Times New Roman"/>
          <w:color w:val="000000"/>
          <w:sz w:val="22"/>
          <w:szCs w:val="22"/>
          <w:lang w:eastAsia="ja-JP"/>
        </w:rPr>
        <w:t>eye, yellowfin and skipjack tunas (</w:t>
      </w:r>
      <w:r w:rsidR="00A941C9" w:rsidRPr="001C1F4C">
        <w:rPr>
          <w:rFonts w:eastAsia="Times New Roman"/>
          <w:color w:val="000000"/>
          <w:sz w:val="22"/>
          <w:szCs w:val="22"/>
          <w:lang w:eastAsia="ja-JP"/>
        </w:rPr>
        <w:t xml:space="preserve">CMM </w:t>
      </w:r>
      <w:r w:rsidR="006A739A" w:rsidRPr="001C1F4C">
        <w:rPr>
          <w:rFonts w:eastAsia="Times New Roman"/>
          <w:color w:val="000000"/>
          <w:sz w:val="22"/>
          <w:szCs w:val="22"/>
          <w:lang w:eastAsia="ja-JP"/>
        </w:rPr>
        <w:t>201</w:t>
      </w:r>
      <w:r w:rsidR="00B711BA" w:rsidRPr="001C1F4C">
        <w:rPr>
          <w:rFonts w:eastAsia="Malgun Gothic"/>
          <w:color w:val="000000"/>
          <w:sz w:val="22"/>
          <w:szCs w:val="22"/>
          <w:lang w:eastAsia="ko-KR"/>
        </w:rPr>
        <w:t>2</w:t>
      </w:r>
      <w:r w:rsidRPr="001C1F4C">
        <w:rPr>
          <w:rFonts w:eastAsia="Times New Roman"/>
          <w:color w:val="000000"/>
          <w:sz w:val="22"/>
          <w:szCs w:val="22"/>
          <w:lang w:eastAsia="ja-JP"/>
        </w:rPr>
        <w:t>-01)</w:t>
      </w:r>
    </w:p>
    <w:p w:rsidR="00F36171" w:rsidRPr="001C1F4C" w:rsidRDefault="00F36171" w:rsidP="00843F80">
      <w:pPr>
        <w:widowControl w:val="0"/>
        <w:numPr>
          <w:ilvl w:val="2"/>
          <w:numId w:val="3"/>
        </w:numPr>
        <w:tabs>
          <w:tab w:val="clear" w:pos="720"/>
          <w:tab w:val="num" w:pos="1440"/>
        </w:tabs>
        <w:autoSpaceDE w:val="0"/>
        <w:autoSpaceDN w:val="0"/>
        <w:adjustRightInd w:val="0"/>
        <w:snapToGrid w:val="0"/>
        <w:ind w:left="1440"/>
        <w:rPr>
          <w:rFonts w:eastAsia="MS Mincho"/>
          <w:color w:val="000000"/>
          <w:sz w:val="22"/>
          <w:szCs w:val="22"/>
          <w:lang w:eastAsia="ja-JP"/>
        </w:rPr>
      </w:pPr>
      <w:r w:rsidRPr="001C1F4C">
        <w:rPr>
          <w:rFonts w:eastAsia="MS Mincho"/>
          <w:color w:val="000000"/>
          <w:sz w:val="22"/>
          <w:szCs w:val="22"/>
          <w:lang w:eastAsia="ja-JP"/>
        </w:rPr>
        <w:t>North Pacific striped marlin (CMM 2010-01)</w:t>
      </w:r>
    </w:p>
    <w:p w:rsidR="00A0122E" w:rsidRPr="001C1F4C" w:rsidRDefault="00A941C9" w:rsidP="00843F80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 xml:space="preserve">Sharks (CMM </w:t>
      </w:r>
      <w:r w:rsidR="00A0122E" w:rsidRPr="001C1F4C">
        <w:rPr>
          <w:rFonts w:eastAsia="Times New Roman"/>
          <w:color w:val="000000"/>
          <w:sz w:val="22"/>
          <w:szCs w:val="22"/>
          <w:lang w:eastAsia="ja-JP"/>
        </w:rPr>
        <w:t>20</w:t>
      </w:r>
      <w:r w:rsidR="00A0122E" w:rsidRPr="001C1F4C">
        <w:rPr>
          <w:rFonts w:eastAsia="MS Mincho"/>
          <w:color w:val="000000"/>
          <w:sz w:val="22"/>
          <w:szCs w:val="22"/>
          <w:lang w:eastAsia="ja-JP"/>
        </w:rPr>
        <w:t>10</w:t>
      </w:r>
      <w:r w:rsidR="00A0122E" w:rsidRPr="001C1F4C">
        <w:rPr>
          <w:rFonts w:eastAsia="Times New Roman"/>
          <w:color w:val="000000"/>
          <w:sz w:val="22"/>
          <w:szCs w:val="22"/>
          <w:lang w:eastAsia="ja-JP"/>
        </w:rPr>
        <w:t>-0</w:t>
      </w:r>
      <w:r w:rsidR="00A0122E" w:rsidRPr="001C1F4C">
        <w:rPr>
          <w:rFonts w:eastAsia="MS Mincho"/>
          <w:color w:val="000000"/>
          <w:sz w:val="22"/>
          <w:szCs w:val="22"/>
          <w:lang w:eastAsia="ja-JP"/>
        </w:rPr>
        <w:t>7</w:t>
      </w:r>
      <w:r w:rsidR="00146473" w:rsidRPr="001C1F4C">
        <w:rPr>
          <w:rFonts w:eastAsia="MS Mincho"/>
          <w:color w:val="000000"/>
          <w:sz w:val="22"/>
          <w:szCs w:val="22"/>
          <w:lang w:eastAsia="ja-JP"/>
        </w:rPr>
        <w:t xml:space="preserve">, </w:t>
      </w:r>
      <w:r w:rsidRPr="001C1F4C">
        <w:rPr>
          <w:rFonts w:eastAsia="MS Mincho"/>
          <w:color w:val="000000"/>
          <w:sz w:val="22"/>
          <w:szCs w:val="22"/>
          <w:lang w:eastAsia="ja-JP"/>
        </w:rPr>
        <w:t>CMM 2011-04</w:t>
      </w:r>
      <w:r w:rsidR="00146473" w:rsidRPr="001C1F4C">
        <w:rPr>
          <w:rFonts w:eastAsia="MS Mincho"/>
          <w:color w:val="000000"/>
          <w:sz w:val="22"/>
          <w:szCs w:val="22"/>
          <w:lang w:eastAsia="ja-JP"/>
        </w:rPr>
        <w:t xml:space="preserve"> and CMM 2012-04</w:t>
      </w:r>
      <w:r w:rsidR="00A0122E" w:rsidRPr="001C1F4C">
        <w:rPr>
          <w:rFonts w:eastAsia="Times New Roman"/>
          <w:color w:val="000000"/>
          <w:sz w:val="22"/>
          <w:szCs w:val="22"/>
          <w:lang w:eastAsia="ja-JP"/>
        </w:rPr>
        <w:t>)</w:t>
      </w:r>
    </w:p>
    <w:p w:rsidR="00A0122E" w:rsidRPr="001C1F4C" w:rsidRDefault="00A0122E" w:rsidP="00843F80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Seabirds (</w:t>
      </w:r>
      <w:r w:rsidR="00A941C9" w:rsidRPr="001C1F4C">
        <w:rPr>
          <w:rFonts w:eastAsia="Times New Roman"/>
          <w:color w:val="000000"/>
          <w:sz w:val="22"/>
          <w:szCs w:val="22"/>
          <w:lang w:eastAsia="ja-JP"/>
        </w:rPr>
        <w:t xml:space="preserve">CMM </w:t>
      </w:r>
      <w:r w:rsidRPr="001C1F4C">
        <w:rPr>
          <w:rFonts w:eastAsia="Times New Roman"/>
          <w:color w:val="000000"/>
          <w:sz w:val="22"/>
          <w:szCs w:val="22"/>
          <w:lang w:eastAsia="ja-JP"/>
        </w:rPr>
        <w:t>20</w:t>
      </w:r>
      <w:r w:rsidR="00527B7E" w:rsidRPr="001C1F4C">
        <w:rPr>
          <w:rFonts w:eastAsia="Times New Roman"/>
          <w:color w:val="000000"/>
          <w:sz w:val="22"/>
          <w:szCs w:val="22"/>
          <w:lang w:eastAsia="ja-JP"/>
        </w:rPr>
        <w:t>12</w:t>
      </w:r>
      <w:r w:rsidRPr="001C1F4C">
        <w:rPr>
          <w:rFonts w:eastAsia="Times New Roman"/>
          <w:color w:val="000000"/>
          <w:sz w:val="22"/>
          <w:szCs w:val="22"/>
          <w:lang w:eastAsia="ja-JP"/>
        </w:rPr>
        <w:t>-0</w:t>
      </w:r>
      <w:r w:rsidR="00527B7E" w:rsidRPr="001C1F4C">
        <w:rPr>
          <w:rFonts w:eastAsia="Times New Roman"/>
          <w:color w:val="000000"/>
          <w:sz w:val="22"/>
          <w:szCs w:val="22"/>
          <w:lang w:eastAsia="ja-JP"/>
        </w:rPr>
        <w:t>7</w:t>
      </w:r>
      <w:r w:rsidRPr="001C1F4C">
        <w:rPr>
          <w:rFonts w:eastAsia="Times New Roman"/>
          <w:color w:val="000000"/>
          <w:sz w:val="22"/>
          <w:szCs w:val="22"/>
          <w:lang w:eastAsia="ja-JP"/>
        </w:rPr>
        <w:t>)</w:t>
      </w:r>
    </w:p>
    <w:p w:rsidR="00E27A89" w:rsidRPr="001C1F4C" w:rsidRDefault="00E27A89" w:rsidP="00843F8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eastAsia="MS Mincho"/>
          <w:vanish/>
          <w:color w:val="000000"/>
          <w:sz w:val="22"/>
          <w:szCs w:val="22"/>
          <w:lang w:eastAsia="ja-JP"/>
        </w:rPr>
      </w:pPr>
    </w:p>
    <w:p w:rsidR="00F36171" w:rsidRPr="001C1F4C" w:rsidRDefault="00746362" w:rsidP="00843F80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4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Sea turtles</w:t>
      </w:r>
      <w:r w:rsidR="00F36171" w:rsidRPr="001C1F4C">
        <w:rPr>
          <w:rFonts w:eastAsia="Times New Roman"/>
          <w:color w:val="000000"/>
          <w:sz w:val="22"/>
          <w:szCs w:val="22"/>
          <w:lang w:eastAsia="ja-JP"/>
        </w:rPr>
        <w:t xml:space="preserve"> (CMM </w:t>
      </w:r>
      <w:r w:rsidRPr="001C1F4C">
        <w:rPr>
          <w:rFonts w:eastAsia="Times New Roman"/>
          <w:color w:val="000000"/>
          <w:sz w:val="22"/>
          <w:szCs w:val="22"/>
          <w:lang w:eastAsia="ja-JP"/>
        </w:rPr>
        <w:t>2008-03</w:t>
      </w:r>
      <w:r w:rsidR="00F36171" w:rsidRPr="001C1F4C">
        <w:rPr>
          <w:rFonts w:eastAsia="Times New Roman"/>
          <w:color w:val="000000"/>
          <w:sz w:val="22"/>
          <w:szCs w:val="22"/>
          <w:lang w:eastAsia="ja-JP"/>
        </w:rPr>
        <w:t>)</w:t>
      </w:r>
    </w:p>
    <w:p w:rsidR="00A0122E" w:rsidRPr="00DC456B" w:rsidRDefault="00A0122E" w:rsidP="00843F80">
      <w:pPr>
        <w:snapToGrid w:val="0"/>
        <w:ind w:left="360"/>
        <w:rPr>
          <w:rFonts w:eastAsia="MS Mincho"/>
          <w:b/>
          <w:color w:val="000000"/>
          <w:sz w:val="22"/>
          <w:szCs w:val="22"/>
          <w:lang w:eastAsia="ja-JP"/>
        </w:rPr>
      </w:pPr>
    </w:p>
    <w:p w:rsidR="00E66638" w:rsidRPr="00DC456B" w:rsidRDefault="00E66638" w:rsidP="00843F80">
      <w:pPr>
        <w:pStyle w:val="ListParagraph"/>
        <w:numPr>
          <w:ilvl w:val="0"/>
          <w:numId w:val="11"/>
        </w:numPr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E66638" w:rsidRPr="00DC456B" w:rsidRDefault="00E66638" w:rsidP="00843F80">
      <w:pPr>
        <w:pStyle w:val="ListParagraph"/>
        <w:numPr>
          <w:ilvl w:val="0"/>
          <w:numId w:val="11"/>
        </w:numPr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A0122E" w:rsidRPr="00DC456B" w:rsidRDefault="00A0122E" w:rsidP="00843F80">
      <w:pPr>
        <w:numPr>
          <w:ilvl w:val="0"/>
          <w:numId w:val="11"/>
        </w:numPr>
        <w:snapToGrid w:val="0"/>
        <w:ind w:left="1440" w:hanging="1440"/>
        <w:rPr>
          <w:color w:val="000000"/>
          <w:sz w:val="22"/>
          <w:szCs w:val="22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REGIONAL OBSERVER PROGRAMME 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Malgun Gothic"/>
          <w:b/>
          <w:bCs/>
          <w:color w:val="000000"/>
          <w:sz w:val="22"/>
          <w:szCs w:val="22"/>
          <w:lang w:eastAsia="ko-KR"/>
        </w:rPr>
      </w:pPr>
    </w:p>
    <w:p w:rsidR="00A0122E" w:rsidRPr="00DC456B" w:rsidRDefault="00746362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MS Mincho"/>
          <w:b/>
          <w:caps/>
          <w:color w:val="000000"/>
          <w:sz w:val="22"/>
          <w:szCs w:val="22"/>
          <w:lang w:eastAsia="ja-JP"/>
        </w:rPr>
      </w:pPr>
      <w:r w:rsidRPr="00DC456B">
        <w:rPr>
          <w:rFonts w:eastAsia="MS Mincho"/>
          <w:b/>
          <w:caps/>
          <w:color w:val="000000"/>
          <w:sz w:val="22"/>
          <w:szCs w:val="22"/>
          <w:lang w:eastAsia="ja-JP"/>
        </w:rPr>
        <w:t>Vessel monitoring system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MS Mincho"/>
          <w:color w:val="000000"/>
          <w:sz w:val="22"/>
          <w:szCs w:val="22"/>
          <w:lang w:eastAsia="ja-JP"/>
        </w:rPr>
      </w:pPr>
    </w:p>
    <w:p w:rsidR="00A0122E" w:rsidRPr="00DC456B" w:rsidRDefault="00A0122E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t>DATA</w:t>
      </w:r>
    </w:p>
    <w:p w:rsidR="00A0122E" w:rsidRPr="00DC456B" w:rsidRDefault="00A0122E" w:rsidP="00843F80">
      <w:pPr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1C1F4C" w:rsidRDefault="00A0122E" w:rsidP="00843F80">
      <w:pPr>
        <w:pStyle w:val="ListParagraph1"/>
        <w:numPr>
          <w:ilvl w:val="1"/>
          <w:numId w:val="6"/>
        </w:numPr>
        <w:snapToGrid w:val="0"/>
        <w:ind w:left="720" w:hanging="720"/>
        <w:rPr>
          <w:bCs/>
          <w:color w:val="000000"/>
          <w:sz w:val="22"/>
          <w:szCs w:val="22"/>
        </w:rPr>
      </w:pPr>
      <w:r w:rsidRPr="001C1F4C">
        <w:rPr>
          <w:bCs/>
          <w:color w:val="000000"/>
          <w:sz w:val="22"/>
          <w:szCs w:val="22"/>
        </w:rPr>
        <w:t xml:space="preserve">Review of the status of data and data gaps for northern stocks 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DC456B" w:rsidRDefault="00A0122E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t>COOPERATION WITH OTHER ORGANIZATIONS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1C1F4C" w:rsidRDefault="00A0122E" w:rsidP="00843F80">
      <w:pPr>
        <w:pStyle w:val="ListParagraph1"/>
        <w:widowControl w:val="0"/>
        <w:numPr>
          <w:ilvl w:val="1"/>
          <w:numId w:val="15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ISC</w:t>
      </w:r>
    </w:p>
    <w:p w:rsidR="00A0122E" w:rsidRPr="001C1F4C" w:rsidRDefault="00A0122E" w:rsidP="00843F80">
      <w:pPr>
        <w:widowControl w:val="0"/>
        <w:numPr>
          <w:ilvl w:val="1"/>
          <w:numId w:val="15"/>
        </w:numPr>
        <w:autoSpaceDE w:val="0"/>
        <w:autoSpaceDN w:val="0"/>
        <w:adjustRightInd w:val="0"/>
        <w:snapToGrid w:val="0"/>
        <w:ind w:left="720" w:hanging="720"/>
        <w:rPr>
          <w:rFonts w:eastAsia="MS Mincho"/>
          <w:color w:val="000000"/>
          <w:sz w:val="22"/>
          <w:szCs w:val="22"/>
          <w:lang w:eastAsia="ja-JP"/>
        </w:rPr>
      </w:pPr>
      <w:r w:rsidRPr="001C1F4C">
        <w:rPr>
          <w:rFonts w:eastAsia="MS Mincho"/>
          <w:color w:val="000000"/>
          <w:sz w:val="22"/>
          <w:szCs w:val="22"/>
          <w:lang w:eastAsia="ja-JP"/>
        </w:rPr>
        <w:t>IATTC</w:t>
      </w:r>
    </w:p>
    <w:p w:rsidR="00746362" w:rsidRPr="00DC456B" w:rsidRDefault="00746362" w:rsidP="00843F80">
      <w:pPr>
        <w:widowControl w:val="0"/>
        <w:autoSpaceDE w:val="0"/>
        <w:autoSpaceDN w:val="0"/>
        <w:adjustRightInd w:val="0"/>
        <w:snapToGrid w:val="0"/>
        <w:ind w:left="720" w:firstLine="0"/>
        <w:rPr>
          <w:color w:val="000000"/>
          <w:sz w:val="22"/>
          <w:szCs w:val="22"/>
        </w:rPr>
      </w:pPr>
    </w:p>
    <w:p w:rsidR="00746362" w:rsidRPr="00DC456B" w:rsidRDefault="00746362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t>FUTURE WORK PROGRAMME</w:t>
      </w:r>
    </w:p>
    <w:p w:rsidR="00746362" w:rsidRPr="00DC456B" w:rsidRDefault="00746362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0252CC" w:rsidRPr="00DC456B" w:rsidRDefault="000252CC" w:rsidP="00843F8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0252CC" w:rsidRPr="00DC456B" w:rsidRDefault="000252CC" w:rsidP="00843F8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7371AC" w:rsidRPr="001C1F4C" w:rsidRDefault="007371AC" w:rsidP="007371AC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1C1F4C">
        <w:rPr>
          <w:bCs/>
          <w:sz w:val="22"/>
          <w:szCs w:val="22"/>
          <w:lang w:val="en-NZ"/>
        </w:rPr>
        <w:t>Review of the Commission’s Independent Performance Review</w:t>
      </w:r>
    </w:p>
    <w:p w:rsidR="00746362" w:rsidRPr="001C1F4C" w:rsidRDefault="00746362" w:rsidP="00843F80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bCs/>
          <w:color w:val="000000"/>
          <w:sz w:val="22"/>
          <w:szCs w:val="22"/>
          <w:lang w:eastAsia="ja-JP"/>
        </w:rPr>
        <w:t>Work Programme for 201</w:t>
      </w:r>
      <w:r w:rsidR="0006781D">
        <w:rPr>
          <w:rFonts w:eastAsia="MS Mincho"/>
          <w:bCs/>
          <w:color w:val="000000"/>
          <w:sz w:val="22"/>
          <w:szCs w:val="22"/>
          <w:lang w:eastAsia="ja-JP"/>
        </w:rPr>
        <w:t>4</w:t>
      </w:r>
      <w:r w:rsidRPr="001C1F4C">
        <w:rPr>
          <w:rFonts w:eastAsia="Times New Roman"/>
          <w:bCs/>
          <w:color w:val="000000"/>
          <w:sz w:val="22"/>
          <w:szCs w:val="22"/>
          <w:lang w:eastAsia="ja-JP"/>
        </w:rPr>
        <w:t>-201</w:t>
      </w:r>
      <w:r w:rsidR="0006781D">
        <w:rPr>
          <w:rFonts w:eastAsia="MS Mincho"/>
          <w:bCs/>
          <w:color w:val="000000"/>
          <w:sz w:val="22"/>
          <w:szCs w:val="22"/>
          <w:lang w:eastAsia="ja-JP"/>
        </w:rPr>
        <w:t>6</w:t>
      </w:r>
    </w:p>
    <w:p w:rsidR="00746362" w:rsidRPr="00DC456B" w:rsidRDefault="00746362" w:rsidP="00843F80">
      <w:pPr>
        <w:widowControl w:val="0"/>
        <w:autoSpaceDE w:val="0"/>
        <w:autoSpaceDN w:val="0"/>
        <w:adjustRightInd w:val="0"/>
        <w:snapToGrid w:val="0"/>
        <w:rPr>
          <w:rFonts w:eastAsia="MS Mincho"/>
          <w:b/>
          <w:bCs/>
          <w:color w:val="000000"/>
          <w:sz w:val="22"/>
          <w:szCs w:val="22"/>
          <w:lang w:eastAsia="ja-JP"/>
        </w:rPr>
      </w:pPr>
    </w:p>
    <w:p w:rsidR="00A0122E" w:rsidRPr="00DC456B" w:rsidRDefault="00A0122E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t>OTHER MATTERS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1C1F4C" w:rsidRDefault="00A0122E" w:rsidP="00843F80">
      <w:pPr>
        <w:pStyle w:val="ListParagraph1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Administrative arrangements for the Committee</w:t>
      </w:r>
    </w:p>
    <w:p w:rsidR="00A0122E" w:rsidRPr="001C1F4C" w:rsidRDefault="00A0122E" w:rsidP="00843F80">
      <w:pPr>
        <w:pStyle w:val="ListParagraph1"/>
        <w:widowControl w:val="0"/>
        <w:numPr>
          <w:ilvl w:val="2"/>
          <w:numId w:val="9"/>
        </w:numPr>
        <w:autoSpaceDE w:val="0"/>
        <w:autoSpaceDN w:val="0"/>
        <w:adjustRightInd w:val="0"/>
        <w:snapToGrid w:val="0"/>
        <w:ind w:firstLine="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Secretariat functions and costs</w:t>
      </w:r>
    </w:p>
    <w:p w:rsidR="00A0122E" w:rsidRPr="001C1F4C" w:rsidRDefault="00A0122E" w:rsidP="00843F80">
      <w:pPr>
        <w:pStyle w:val="ListParagraph1"/>
        <w:widowControl w:val="0"/>
        <w:numPr>
          <w:ilvl w:val="2"/>
          <w:numId w:val="9"/>
        </w:numPr>
        <w:autoSpaceDE w:val="0"/>
        <w:autoSpaceDN w:val="0"/>
        <w:adjustRightInd w:val="0"/>
        <w:snapToGrid w:val="0"/>
        <w:ind w:firstLine="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Rules of Procedure</w:t>
      </w:r>
    </w:p>
    <w:p w:rsidR="00A0122E" w:rsidRPr="001C1F4C" w:rsidRDefault="00D65691" w:rsidP="00843F80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napToGrid w:val="0"/>
        <w:ind w:left="144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Management Objective Workshop</w:t>
      </w:r>
      <w:r w:rsidR="00843F80" w:rsidRPr="001C1F4C">
        <w:rPr>
          <w:rFonts w:eastAsia="Times New Roman"/>
          <w:color w:val="000000"/>
          <w:sz w:val="22"/>
          <w:szCs w:val="22"/>
          <w:lang w:eastAsia="ja-JP"/>
        </w:rPr>
        <w:t xml:space="preserve"> (MOW)</w:t>
      </w:r>
    </w:p>
    <w:p w:rsidR="00A0122E" w:rsidRPr="001C1F4C" w:rsidRDefault="00A0122E" w:rsidP="00843F80">
      <w:pPr>
        <w:pStyle w:val="ListParagraph1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0" w:firstLine="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Next meeting</w:t>
      </w:r>
    </w:p>
    <w:p w:rsidR="00A0122E" w:rsidRPr="001C1F4C" w:rsidRDefault="00A0122E" w:rsidP="00843F80">
      <w:pPr>
        <w:pStyle w:val="ListParagraph1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color w:val="000000"/>
          <w:sz w:val="22"/>
          <w:szCs w:val="22"/>
          <w:lang w:eastAsia="ja-JP"/>
        </w:rPr>
      </w:pPr>
      <w:r w:rsidRPr="001C1F4C">
        <w:rPr>
          <w:rFonts w:eastAsia="Times New Roman"/>
          <w:color w:val="000000"/>
          <w:sz w:val="22"/>
          <w:szCs w:val="22"/>
          <w:lang w:eastAsia="ja-JP"/>
        </w:rPr>
        <w:t>Other business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color w:val="000000"/>
          <w:sz w:val="22"/>
          <w:szCs w:val="22"/>
          <w:lang w:eastAsia="ja-JP"/>
        </w:rPr>
      </w:pPr>
    </w:p>
    <w:p w:rsidR="00A0122E" w:rsidRPr="00DC456B" w:rsidRDefault="000252CC" w:rsidP="0051323B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left="1440" w:hanging="1440"/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Adoption of the Summary Report of the </w:t>
      </w:r>
      <w:r w:rsidR="00D65691" w:rsidRPr="00DC456B">
        <w:rPr>
          <w:rFonts w:eastAsia="MS Mincho"/>
          <w:b/>
          <w:bCs/>
          <w:caps/>
          <w:color w:val="000000"/>
          <w:sz w:val="22"/>
          <w:szCs w:val="22"/>
          <w:lang w:eastAsia="ja-JP"/>
        </w:rPr>
        <w:t>Ninth</w:t>
      </w:r>
      <w:r w:rsidRPr="00DC456B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 Regular Session of the Northern Committee and recommendations to the Commission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DC456B" w:rsidRDefault="00A0122E" w:rsidP="00843F80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DC456B">
        <w:rPr>
          <w:rFonts w:eastAsia="Times New Roman"/>
          <w:b/>
          <w:bCs/>
          <w:color w:val="000000"/>
          <w:sz w:val="22"/>
          <w:szCs w:val="22"/>
          <w:lang w:eastAsia="ja-JP"/>
        </w:rPr>
        <w:t>CLOSE OF MEETING</w:t>
      </w:r>
    </w:p>
    <w:p w:rsidR="00A0122E" w:rsidRPr="00DC456B" w:rsidRDefault="00A0122E" w:rsidP="00843F80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sectPr w:rsidR="00A0122E" w:rsidRPr="00DC456B" w:rsidSect="00955E9A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96B" w:rsidRDefault="004D796B" w:rsidP="00A0122E">
      <w:r>
        <w:separator/>
      </w:r>
    </w:p>
  </w:endnote>
  <w:endnote w:type="continuationSeparator" w:id="0">
    <w:p w:rsidR="004D796B" w:rsidRDefault="004D796B" w:rsidP="00A01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맑은 고딕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38" w:rsidRDefault="00087AE7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 w:rsidR="00E66638">
      <w:rPr>
        <w:rStyle w:val="PageNumber"/>
      </w:rPr>
      <w:instrText xml:space="preserve">PAGE  </w:instrText>
    </w:r>
    <w:r>
      <w:fldChar w:fldCharType="end"/>
    </w:r>
  </w:p>
  <w:p w:rsidR="00E66638" w:rsidRDefault="00E666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38" w:rsidRDefault="00087AE7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 w:rsidR="00E66638">
      <w:rPr>
        <w:rStyle w:val="PageNumber"/>
      </w:rPr>
      <w:instrText xml:space="preserve">PAGE  </w:instrText>
    </w:r>
    <w:r>
      <w:fldChar w:fldCharType="separate"/>
    </w:r>
    <w:r w:rsidR="005C712A">
      <w:rPr>
        <w:noProof/>
      </w:rPr>
      <w:t>1</w:t>
    </w:r>
    <w:r>
      <w:fldChar w:fldCharType="end"/>
    </w:r>
  </w:p>
  <w:p w:rsidR="00E66638" w:rsidRDefault="00E666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96B" w:rsidRDefault="004D796B" w:rsidP="00A0122E">
      <w:r>
        <w:separator/>
      </w:r>
    </w:p>
  </w:footnote>
  <w:footnote w:type="continuationSeparator" w:id="0">
    <w:p w:rsidR="004D796B" w:rsidRDefault="004D796B" w:rsidP="00A01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38" w:rsidRDefault="00E66638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38" w:rsidRDefault="00E66638">
    <w:pPr>
      <w:pStyle w:val="Header"/>
    </w:pP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7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4">
    <w:nsid w:val="0000000E"/>
    <w:multiLevelType w:val="multilevel"/>
    <w:tmpl w:val="0000000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5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00000017"/>
    <w:multiLevelType w:val="multilevel"/>
    <w:tmpl w:val="00000017"/>
    <w:lvl w:ilvl="0">
      <w:start w:val="8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7">
    <w:nsid w:val="0000001C"/>
    <w:multiLevelType w:val="multilevel"/>
    <w:tmpl w:val="615A3E56"/>
    <w:lvl w:ilvl="0">
      <w:start w:val="1"/>
      <w:numFmt w:val="decimal"/>
      <w:lvlText w:val="AGENDA ITEM %1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24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0000026"/>
    <w:multiLevelType w:val="multilevel"/>
    <w:tmpl w:val="00000026"/>
    <w:lvl w:ilvl="0">
      <w:start w:val="9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0">
    <w:nsid w:val="0F363371"/>
    <w:multiLevelType w:val="hybridMultilevel"/>
    <w:tmpl w:val="E0FCC892"/>
    <w:lvl w:ilvl="0" w:tplc="BAA62CF4">
      <w:start w:val="1"/>
      <w:numFmt w:val="decimal"/>
      <w:lvlText w:val="(%1)"/>
      <w:lvlJc w:val="left"/>
      <w:pPr>
        <w:ind w:left="201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58" w:hanging="400"/>
      </w:pPr>
    </w:lvl>
    <w:lvl w:ilvl="2" w:tplc="0409001B" w:tentative="1">
      <w:start w:val="1"/>
      <w:numFmt w:val="lowerRoman"/>
      <w:lvlText w:val="%3."/>
      <w:lvlJc w:val="right"/>
      <w:pPr>
        <w:ind w:left="2858" w:hanging="400"/>
      </w:pPr>
    </w:lvl>
    <w:lvl w:ilvl="3" w:tplc="0409000F" w:tentative="1">
      <w:start w:val="1"/>
      <w:numFmt w:val="decimal"/>
      <w:lvlText w:val="%4."/>
      <w:lvlJc w:val="left"/>
      <w:pPr>
        <w:ind w:left="3258" w:hanging="400"/>
      </w:pPr>
    </w:lvl>
    <w:lvl w:ilvl="4" w:tplc="04090019" w:tentative="1">
      <w:start w:val="1"/>
      <w:numFmt w:val="upperLetter"/>
      <w:lvlText w:val="%5."/>
      <w:lvlJc w:val="left"/>
      <w:pPr>
        <w:ind w:left="3658" w:hanging="400"/>
      </w:pPr>
    </w:lvl>
    <w:lvl w:ilvl="5" w:tplc="0409001B" w:tentative="1">
      <w:start w:val="1"/>
      <w:numFmt w:val="lowerRoman"/>
      <w:lvlText w:val="%6."/>
      <w:lvlJc w:val="right"/>
      <w:pPr>
        <w:ind w:left="4058" w:hanging="400"/>
      </w:pPr>
    </w:lvl>
    <w:lvl w:ilvl="6" w:tplc="0409000F" w:tentative="1">
      <w:start w:val="1"/>
      <w:numFmt w:val="decimal"/>
      <w:lvlText w:val="%7."/>
      <w:lvlJc w:val="left"/>
      <w:pPr>
        <w:ind w:left="4458" w:hanging="400"/>
      </w:pPr>
    </w:lvl>
    <w:lvl w:ilvl="7" w:tplc="04090019" w:tentative="1">
      <w:start w:val="1"/>
      <w:numFmt w:val="upperLetter"/>
      <w:lvlText w:val="%8."/>
      <w:lvlJc w:val="left"/>
      <w:pPr>
        <w:ind w:left="4858" w:hanging="400"/>
      </w:pPr>
    </w:lvl>
    <w:lvl w:ilvl="8" w:tplc="0409001B" w:tentative="1">
      <w:start w:val="1"/>
      <w:numFmt w:val="lowerRoman"/>
      <w:lvlText w:val="%9."/>
      <w:lvlJc w:val="right"/>
      <w:pPr>
        <w:ind w:left="5258" w:hanging="400"/>
      </w:pPr>
    </w:lvl>
  </w:abstractNum>
  <w:abstractNum w:abstractNumId="11">
    <w:nsid w:val="183B4649"/>
    <w:multiLevelType w:val="multilevel"/>
    <w:tmpl w:val="658E5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1E502850"/>
    <w:multiLevelType w:val="hybridMultilevel"/>
    <w:tmpl w:val="CFAED58E"/>
    <w:lvl w:ilvl="0" w:tplc="63B0F2CA">
      <w:start w:val="1"/>
      <w:numFmt w:val="decimal"/>
      <w:lvlText w:val="(%1)"/>
      <w:lvlJc w:val="left"/>
      <w:pPr>
        <w:ind w:left="3600" w:hanging="720"/>
      </w:pPr>
      <w:rPr>
        <w:rFonts w:ascii="Times New Roman" w:eastAsia="Batang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26DF7617"/>
    <w:multiLevelType w:val="hybridMultilevel"/>
    <w:tmpl w:val="123C0950"/>
    <w:lvl w:ilvl="0" w:tplc="6818FED6">
      <w:start w:val="1"/>
      <w:numFmt w:val="upperLetter"/>
      <w:lvlText w:val="%1."/>
      <w:lvlJc w:val="left"/>
      <w:pPr>
        <w:ind w:left="1800" w:hanging="360"/>
      </w:pPr>
      <w:rPr>
        <w:rFonts w:eastAsia="Malgun Gothic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14">
    <w:nsid w:val="28AD1F07"/>
    <w:multiLevelType w:val="hybridMultilevel"/>
    <w:tmpl w:val="277AD7F8"/>
    <w:lvl w:ilvl="0" w:tplc="356CBDB0">
      <w:start w:val="1"/>
      <w:numFmt w:val="decimal"/>
      <w:lvlText w:val="%1)"/>
      <w:lvlJc w:val="left"/>
      <w:pPr>
        <w:ind w:left="1080" w:hanging="360"/>
      </w:pPr>
      <w:rPr>
        <w:rFonts w:eastAsia="Batang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67" w:hanging="420"/>
      </w:pPr>
      <w:rPr>
        <w:rFonts w:cs="Times New Roman"/>
      </w:rPr>
    </w:lvl>
  </w:abstractNum>
  <w:abstractNum w:abstractNumId="15">
    <w:nsid w:val="2A8D22E1"/>
    <w:multiLevelType w:val="multilevel"/>
    <w:tmpl w:val="8836F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48680251"/>
    <w:multiLevelType w:val="hybridMultilevel"/>
    <w:tmpl w:val="23062328"/>
    <w:lvl w:ilvl="0" w:tplc="0409000F">
      <w:start w:val="1"/>
      <w:numFmt w:val="decimal"/>
      <w:lvlText w:val="%1."/>
      <w:lvlJc w:val="left"/>
      <w:pPr>
        <w:ind w:left="2458" w:hanging="400"/>
      </w:pPr>
    </w:lvl>
    <w:lvl w:ilvl="1" w:tplc="04090019" w:tentative="1">
      <w:start w:val="1"/>
      <w:numFmt w:val="upperLetter"/>
      <w:lvlText w:val="%2."/>
      <w:lvlJc w:val="left"/>
      <w:pPr>
        <w:ind w:left="2858" w:hanging="400"/>
      </w:pPr>
    </w:lvl>
    <w:lvl w:ilvl="2" w:tplc="0409001B" w:tentative="1">
      <w:start w:val="1"/>
      <w:numFmt w:val="lowerRoman"/>
      <w:lvlText w:val="%3."/>
      <w:lvlJc w:val="right"/>
      <w:pPr>
        <w:ind w:left="3258" w:hanging="400"/>
      </w:pPr>
    </w:lvl>
    <w:lvl w:ilvl="3" w:tplc="0409000F" w:tentative="1">
      <w:start w:val="1"/>
      <w:numFmt w:val="decimal"/>
      <w:lvlText w:val="%4."/>
      <w:lvlJc w:val="left"/>
      <w:pPr>
        <w:ind w:left="3658" w:hanging="400"/>
      </w:pPr>
    </w:lvl>
    <w:lvl w:ilvl="4" w:tplc="04090019" w:tentative="1">
      <w:start w:val="1"/>
      <w:numFmt w:val="upperLetter"/>
      <w:lvlText w:val="%5."/>
      <w:lvlJc w:val="left"/>
      <w:pPr>
        <w:ind w:left="4058" w:hanging="400"/>
      </w:pPr>
    </w:lvl>
    <w:lvl w:ilvl="5" w:tplc="0409001B" w:tentative="1">
      <w:start w:val="1"/>
      <w:numFmt w:val="lowerRoman"/>
      <w:lvlText w:val="%6."/>
      <w:lvlJc w:val="right"/>
      <w:pPr>
        <w:ind w:left="4458" w:hanging="400"/>
      </w:pPr>
    </w:lvl>
    <w:lvl w:ilvl="6" w:tplc="0409000F" w:tentative="1">
      <w:start w:val="1"/>
      <w:numFmt w:val="decimal"/>
      <w:lvlText w:val="%7."/>
      <w:lvlJc w:val="left"/>
      <w:pPr>
        <w:ind w:left="4858" w:hanging="400"/>
      </w:pPr>
    </w:lvl>
    <w:lvl w:ilvl="7" w:tplc="04090019" w:tentative="1">
      <w:start w:val="1"/>
      <w:numFmt w:val="upperLetter"/>
      <w:lvlText w:val="%8."/>
      <w:lvlJc w:val="left"/>
      <w:pPr>
        <w:ind w:left="5258" w:hanging="400"/>
      </w:pPr>
    </w:lvl>
    <w:lvl w:ilvl="8" w:tplc="0409001B" w:tentative="1">
      <w:start w:val="1"/>
      <w:numFmt w:val="lowerRoman"/>
      <w:lvlText w:val="%9."/>
      <w:lvlJc w:val="right"/>
      <w:pPr>
        <w:ind w:left="5658" w:hanging="400"/>
      </w:pPr>
    </w:lvl>
  </w:abstractNum>
  <w:abstractNum w:abstractNumId="17">
    <w:nsid w:val="523D42AE"/>
    <w:multiLevelType w:val="hybridMultilevel"/>
    <w:tmpl w:val="93943A02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03D5A7B"/>
    <w:multiLevelType w:val="hybridMultilevel"/>
    <w:tmpl w:val="E72060A0"/>
    <w:lvl w:ilvl="0" w:tplc="ADB8DF7A">
      <w:start w:val="1"/>
      <w:numFmt w:val="decimal"/>
      <w:lvlText w:val="(%1)"/>
      <w:lvlJc w:val="left"/>
      <w:pPr>
        <w:ind w:left="2160" w:hanging="360"/>
      </w:pPr>
      <w:rPr>
        <w:rFonts w:eastAsia="Batang" w:hint="default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2600" w:hanging="400"/>
      </w:pPr>
    </w:lvl>
    <w:lvl w:ilvl="2" w:tplc="0409001B" w:tentative="1">
      <w:start w:val="1"/>
      <w:numFmt w:val="lowerRoman"/>
      <w:lvlText w:val="%3."/>
      <w:lvlJc w:val="right"/>
      <w:pPr>
        <w:ind w:left="3000" w:hanging="400"/>
      </w:pPr>
    </w:lvl>
    <w:lvl w:ilvl="3" w:tplc="0409000F" w:tentative="1">
      <w:start w:val="1"/>
      <w:numFmt w:val="decimal"/>
      <w:lvlText w:val="%4."/>
      <w:lvlJc w:val="left"/>
      <w:pPr>
        <w:ind w:left="3400" w:hanging="400"/>
      </w:pPr>
    </w:lvl>
    <w:lvl w:ilvl="4" w:tplc="04090019" w:tentative="1">
      <w:start w:val="1"/>
      <w:numFmt w:val="upperLetter"/>
      <w:lvlText w:val="%5."/>
      <w:lvlJc w:val="left"/>
      <w:pPr>
        <w:ind w:left="3800" w:hanging="400"/>
      </w:pPr>
    </w:lvl>
    <w:lvl w:ilvl="5" w:tplc="0409001B" w:tentative="1">
      <w:start w:val="1"/>
      <w:numFmt w:val="lowerRoman"/>
      <w:lvlText w:val="%6."/>
      <w:lvlJc w:val="right"/>
      <w:pPr>
        <w:ind w:left="4200" w:hanging="400"/>
      </w:pPr>
    </w:lvl>
    <w:lvl w:ilvl="6" w:tplc="0409000F" w:tentative="1">
      <w:start w:val="1"/>
      <w:numFmt w:val="decimal"/>
      <w:lvlText w:val="%7."/>
      <w:lvlJc w:val="left"/>
      <w:pPr>
        <w:ind w:left="4600" w:hanging="400"/>
      </w:pPr>
    </w:lvl>
    <w:lvl w:ilvl="7" w:tplc="04090019" w:tentative="1">
      <w:start w:val="1"/>
      <w:numFmt w:val="upperLetter"/>
      <w:lvlText w:val="%8."/>
      <w:lvlJc w:val="left"/>
      <w:pPr>
        <w:ind w:left="5000" w:hanging="400"/>
      </w:pPr>
    </w:lvl>
    <w:lvl w:ilvl="8" w:tplc="0409001B" w:tentative="1">
      <w:start w:val="1"/>
      <w:numFmt w:val="lowerRoman"/>
      <w:lvlText w:val="%9."/>
      <w:lvlJc w:val="right"/>
      <w:pPr>
        <w:ind w:left="5400" w:hanging="400"/>
      </w:pPr>
    </w:lvl>
  </w:abstractNum>
  <w:abstractNum w:abstractNumId="19">
    <w:nsid w:val="65194D07"/>
    <w:multiLevelType w:val="multilevel"/>
    <w:tmpl w:val="AD9CC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6EA02D15"/>
    <w:multiLevelType w:val="multilevel"/>
    <w:tmpl w:val="69FC4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17329D4"/>
    <w:multiLevelType w:val="hybridMultilevel"/>
    <w:tmpl w:val="2E5CE60C"/>
    <w:lvl w:ilvl="0" w:tplc="6B307698">
      <w:start w:val="1"/>
      <w:numFmt w:val="decimal"/>
      <w:lvlText w:val="AGENDA ITEM 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26D47"/>
    <w:multiLevelType w:val="hybridMultilevel"/>
    <w:tmpl w:val="174E8E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21"/>
  </w:num>
  <w:num w:numId="12">
    <w:abstractNumId w:val="11"/>
  </w:num>
  <w:num w:numId="13">
    <w:abstractNumId w:val="15"/>
  </w:num>
  <w:num w:numId="14">
    <w:abstractNumId w:val="20"/>
  </w:num>
  <w:num w:numId="15">
    <w:abstractNumId w:val="19"/>
  </w:num>
  <w:num w:numId="16">
    <w:abstractNumId w:val="22"/>
  </w:num>
  <w:num w:numId="17">
    <w:abstractNumId w:val="17"/>
  </w:num>
  <w:num w:numId="18">
    <w:abstractNumId w:val="14"/>
  </w:num>
  <w:num w:numId="19">
    <w:abstractNumId w:val="16"/>
  </w:num>
  <w:num w:numId="20">
    <w:abstractNumId w:val="10"/>
  </w:num>
  <w:num w:numId="21">
    <w:abstractNumId w:val="13"/>
  </w:num>
  <w:num w:numId="22">
    <w:abstractNumId w:val="18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stylePaneFormatFilter w:val="3F01"/>
  <w:defaultTabStop w:val="720"/>
  <w:characterSpacingControl w:val="doNotCompress"/>
  <w:doNotValidateAgainstSchema/>
  <w:doNotDemarcateInvalidXml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</w:compat>
  <w:rsids>
    <w:rsidRoot w:val="00172A27"/>
    <w:rsid w:val="00001098"/>
    <w:rsid w:val="000178CC"/>
    <w:rsid w:val="000252CC"/>
    <w:rsid w:val="00030553"/>
    <w:rsid w:val="00035B55"/>
    <w:rsid w:val="00066E71"/>
    <w:rsid w:val="0006781D"/>
    <w:rsid w:val="00070274"/>
    <w:rsid w:val="000712E3"/>
    <w:rsid w:val="00087AE7"/>
    <w:rsid w:val="00092B58"/>
    <w:rsid w:val="000D4023"/>
    <w:rsid w:val="000D5AC0"/>
    <w:rsid w:val="000D6CFB"/>
    <w:rsid w:val="000E2D15"/>
    <w:rsid w:val="000F1E7D"/>
    <w:rsid w:val="000F5DFE"/>
    <w:rsid w:val="00106560"/>
    <w:rsid w:val="001118CD"/>
    <w:rsid w:val="00114C7C"/>
    <w:rsid w:val="001315E3"/>
    <w:rsid w:val="00135603"/>
    <w:rsid w:val="00146473"/>
    <w:rsid w:val="00147E19"/>
    <w:rsid w:val="00154A4A"/>
    <w:rsid w:val="00155735"/>
    <w:rsid w:val="001608BA"/>
    <w:rsid w:val="001609DC"/>
    <w:rsid w:val="00172A27"/>
    <w:rsid w:val="00181B81"/>
    <w:rsid w:val="0019204E"/>
    <w:rsid w:val="001A0CE2"/>
    <w:rsid w:val="001A55B1"/>
    <w:rsid w:val="001B7031"/>
    <w:rsid w:val="001C1F4C"/>
    <w:rsid w:val="00203F84"/>
    <w:rsid w:val="00205A5D"/>
    <w:rsid w:val="00291DE3"/>
    <w:rsid w:val="00291F97"/>
    <w:rsid w:val="002B3E1C"/>
    <w:rsid w:val="002D4FB4"/>
    <w:rsid w:val="002D7B8A"/>
    <w:rsid w:val="00321390"/>
    <w:rsid w:val="00347CDE"/>
    <w:rsid w:val="003A28B6"/>
    <w:rsid w:val="003C5C2D"/>
    <w:rsid w:val="003D5AD1"/>
    <w:rsid w:val="003E0A9F"/>
    <w:rsid w:val="003F2725"/>
    <w:rsid w:val="00403B73"/>
    <w:rsid w:val="00410491"/>
    <w:rsid w:val="004217CD"/>
    <w:rsid w:val="00426886"/>
    <w:rsid w:val="00471186"/>
    <w:rsid w:val="00474F58"/>
    <w:rsid w:val="004763D0"/>
    <w:rsid w:val="00491793"/>
    <w:rsid w:val="004D796B"/>
    <w:rsid w:val="004E2A59"/>
    <w:rsid w:val="004F7026"/>
    <w:rsid w:val="00502D05"/>
    <w:rsid w:val="0051323B"/>
    <w:rsid w:val="00527B7E"/>
    <w:rsid w:val="00545F2C"/>
    <w:rsid w:val="005541AA"/>
    <w:rsid w:val="005541DC"/>
    <w:rsid w:val="00555758"/>
    <w:rsid w:val="00565C2F"/>
    <w:rsid w:val="00565CA5"/>
    <w:rsid w:val="005C712A"/>
    <w:rsid w:val="005F35DB"/>
    <w:rsid w:val="006022A5"/>
    <w:rsid w:val="00632B19"/>
    <w:rsid w:val="00662481"/>
    <w:rsid w:val="00663E1A"/>
    <w:rsid w:val="006A739A"/>
    <w:rsid w:val="006B0187"/>
    <w:rsid w:val="006B315E"/>
    <w:rsid w:val="006D3031"/>
    <w:rsid w:val="006D4D39"/>
    <w:rsid w:val="00711916"/>
    <w:rsid w:val="00713465"/>
    <w:rsid w:val="007371AC"/>
    <w:rsid w:val="007401B2"/>
    <w:rsid w:val="00746362"/>
    <w:rsid w:val="0074781E"/>
    <w:rsid w:val="007555A5"/>
    <w:rsid w:val="00760034"/>
    <w:rsid w:val="007618FD"/>
    <w:rsid w:val="00777204"/>
    <w:rsid w:val="00787C6C"/>
    <w:rsid w:val="00792899"/>
    <w:rsid w:val="007A1FE0"/>
    <w:rsid w:val="007A4A0F"/>
    <w:rsid w:val="00810C5A"/>
    <w:rsid w:val="00843F80"/>
    <w:rsid w:val="00844DE9"/>
    <w:rsid w:val="0086174E"/>
    <w:rsid w:val="0088698B"/>
    <w:rsid w:val="008C08FB"/>
    <w:rsid w:val="008D23E0"/>
    <w:rsid w:val="009228B0"/>
    <w:rsid w:val="00922978"/>
    <w:rsid w:val="009449C1"/>
    <w:rsid w:val="00955E9A"/>
    <w:rsid w:val="009C31EC"/>
    <w:rsid w:val="009E0F95"/>
    <w:rsid w:val="009F5E6E"/>
    <w:rsid w:val="00A007F6"/>
    <w:rsid w:val="00A00D2D"/>
    <w:rsid w:val="00A0122E"/>
    <w:rsid w:val="00A1531E"/>
    <w:rsid w:val="00A219BD"/>
    <w:rsid w:val="00A57075"/>
    <w:rsid w:val="00A941C9"/>
    <w:rsid w:val="00B10AFD"/>
    <w:rsid w:val="00B24D50"/>
    <w:rsid w:val="00B35B08"/>
    <w:rsid w:val="00B4600C"/>
    <w:rsid w:val="00B633ED"/>
    <w:rsid w:val="00B711BA"/>
    <w:rsid w:val="00B736BE"/>
    <w:rsid w:val="00B80BF7"/>
    <w:rsid w:val="00BB08D2"/>
    <w:rsid w:val="00BB2410"/>
    <w:rsid w:val="00BD7D35"/>
    <w:rsid w:val="00BE344F"/>
    <w:rsid w:val="00BF5830"/>
    <w:rsid w:val="00C26E86"/>
    <w:rsid w:val="00C56775"/>
    <w:rsid w:val="00C923C9"/>
    <w:rsid w:val="00CC2CFC"/>
    <w:rsid w:val="00CC5A90"/>
    <w:rsid w:val="00CE1F39"/>
    <w:rsid w:val="00CE7899"/>
    <w:rsid w:val="00D07783"/>
    <w:rsid w:val="00D14CCB"/>
    <w:rsid w:val="00D260BE"/>
    <w:rsid w:val="00D468F1"/>
    <w:rsid w:val="00D65691"/>
    <w:rsid w:val="00D750F2"/>
    <w:rsid w:val="00DA0A8B"/>
    <w:rsid w:val="00DA4BD8"/>
    <w:rsid w:val="00DB30FB"/>
    <w:rsid w:val="00DC456B"/>
    <w:rsid w:val="00DD07EA"/>
    <w:rsid w:val="00E1471C"/>
    <w:rsid w:val="00E27A89"/>
    <w:rsid w:val="00E27B76"/>
    <w:rsid w:val="00E32A42"/>
    <w:rsid w:val="00E32D33"/>
    <w:rsid w:val="00E53F2F"/>
    <w:rsid w:val="00E60083"/>
    <w:rsid w:val="00E60649"/>
    <w:rsid w:val="00E66638"/>
    <w:rsid w:val="00E93D13"/>
    <w:rsid w:val="00EA3688"/>
    <w:rsid w:val="00EB283D"/>
    <w:rsid w:val="00ED157C"/>
    <w:rsid w:val="00EE58CC"/>
    <w:rsid w:val="00EF26B2"/>
    <w:rsid w:val="00F36171"/>
    <w:rsid w:val="00F70377"/>
    <w:rsid w:val="00F82F62"/>
    <w:rsid w:val="00F96D41"/>
    <w:rsid w:val="00FA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Batang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바탕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206</Words>
  <Characters>1176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6</cp:revision>
  <cp:lastPrinted>2011-06-22T22:17:00Z</cp:lastPrinted>
  <dcterms:created xsi:type="dcterms:W3CDTF">2013-06-03T23:45:00Z</dcterms:created>
  <dcterms:modified xsi:type="dcterms:W3CDTF">2013-06-04T03:47:00Z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