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F7DC" w14:textId="78A661AC" w:rsidR="008A1600" w:rsidRPr="00F77239" w:rsidRDefault="008A1600" w:rsidP="00DA7FD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</w:rPr>
      </w:pPr>
      <w:bookmarkStart w:id="0" w:name="_Hlk109054605"/>
      <w:r w:rsidRPr="00F77239">
        <w:rPr>
          <w:rFonts w:cstheme="minorHAnsi"/>
          <w:noProof/>
        </w:rPr>
        <w:drawing>
          <wp:inline distT="0" distB="0" distL="0" distR="0" wp14:anchorId="099BAC47" wp14:editId="342CE182">
            <wp:extent cx="2476500" cy="861695"/>
            <wp:effectExtent l="0" t="0" r="0" b="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258E9" w14:textId="77777777" w:rsidR="008A1600" w:rsidRPr="00F77239" w:rsidRDefault="72103AB1" w:rsidP="00273E1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b/>
          <w:bCs/>
          <w:lang w:eastAsia="ko-KR"/>
        </w:rPr>
      </w:pPr>
      <w:r w:rsidRPr="00F77239">
        <w:rPr>
          <w:rFonts w:cstheme="minorHAnsi"/>
          <w:b/>
          <w:bCs/>
        </w:rPr>
        <w:t>SCIENTIFIC COMMITTEE</w:t>
      </w:r>
    </w:p>
    <w:p w14:paraId="08C9C002" w14:textId="5B4D18B5" w:rsidR="008A1600" w:rsidRPr="00F77239" w:rsidRDefault="72103AB1" w:rsidP="00273E1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b/>
          <w:bCs/>
          <w:lang w:eastAsia="ko-KR"/>
        </w:rPr>
      </w:pPr>
      <w:r w:rsidRPr="00F77239">
        <w:rPr>
          <w:rFonts w:cstheme="minorHAnsi"/>
          <w:b/>
          <w:bCs/>
          <w:lang w:eastAsia="ko-KR"/>
        </w:rPr>
        <w:t>TWENT</w:t>
      </w:r>
      <w:r w:rsidR="003077B6">
        <w:rPr>
          <w:rFonts w:cstheme="minorHAnsi"/>
          <w:b/>
          <w:bCs/>
          <w:lang w:eastAsia="ko-KR"/>
        </w:rPr>
        <w:t>Y</w:t>
      </w:r>
      <w:r w:rsidR="00273E13">
        <w:rPr>
          <w:rFonts w:cstheme="minorHAnsi"/>
          <w:b/>
          <w:bCs/>
          <w:lang w:eastAsia="ko-KR"/>
        </w:rPr>
        <w:t>-FIRST</w:t>
      </w:r>
      <w:r w:rsidRPr="00F77239">
        <w:rPr>
          <w:rFonts w:cstheme="minorHAnsi"/>
          <w:b/>
          <w:bCs/>
        </w:rPr>
        <w:t xml:space="preserve"> REGULAR SESSION</w:t>
      </w:r>
    </w:p>
    <w:p w14:paraId="3ED7CCA4" w14:textId="77777777" w:rsidR="008A1600" w:rsidRPr="00F77239" w:rsidRDefault="72103AB1" w:rsidP="00273E1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lang w:eastAsia="ko-KR"/>
        </w:rPr>
      </w:pPr>
      <w:r w:rsidRPr="00F77239">
        <w:rPr>
          <w:rFonts w:cstheme="minorHAnsi"/>
          <w:lang w:eastAsia="ko-KR"/>
        </w:rPr>
        <w:t xml:space="preserve"> </w:t>
      </w:r>
    </w:p>
    <w:p w14:paraId="2D872B4C" w14:textId="77777777" w:rsidR="00273E13" w:rsidRPr="00C2489A" w:rsidRDefault="00273E13" w:rsidP="00273E13">
      <w:pPr>
        <w:adjustRightInd w:val="0"/>
        <w:snapToGrid w:val="0"/>
        <w:spacing w:after="0" w:line="240" w:lineRule="auto"/>
        <w:jc w:val="center"/>
        <w:rPr>
          <w:rFonts w:cstheme="minorHAnsi"/>
        </w:rPr>
      </w:pPr>
      <w:bookmarkStart w:id="1" w:name="_Hlk197533517"/>
      <w:bookmarkEnd w:id="0"/>
      <w:r w:rsidRPr="00C2489A">
        <w:rPr>
          <w:rFonts w:cstheme="minorHAnsi"/>
        </w:rPr>
        <w:t>Nuku’alofa, Tonga</w:t>
      </w:r>
    </w:p>
    <w:bookmarkEnd w:id="1"/>
    <w:p w14:paraId="3594CA2B" w14:textId="77777777" w:rsidR="00273E13" w:rsidRPr="00C2489A" w:rsidRDefault="00273E13" w:rsidP="00273E13">
      <w:pPr>
        <w:adjustRightInd w:val="0"/>
        <w:snapToGrid w:val="0"/>
        <w:spacing w:after="0" w:line="240" w:lineRule="auto"/>
        <w:jc w:val="center"/>
        <w:rPr>
          <w:rFonts w:cstheme="minorHAnsi"/>
          <w:lang w:eastAsia="ko-KR"/>
        </w:rPr>
      </w:pPr>
      <w:r w:rsidRPr="00C2489A">
        <w:rPr>
          <w:rFonts w:cstheme="minorHAnsi"/>
        </w:rPr>
        <w:t>13 – 21 August 2025</w:t>
      </w:r>
    </w:p>
    <w:p w14:paraId="207B0779" w14:textId="745E873D" w:rsidR="004F5A3F" w:rsidRPr="00F77239" w:rsidRDefault="325F6A27" w:rsidP="00273E13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spacing w:after="0"/>
        <w:jc w:val="center"/>
        <w:rPr>
          <w:rFonts w:asciiTheme="minorHAnsi" w:eastAsiaTheme="minorEastAsia" w:hAnsiTheme="minorHAnsi" w:cstheme="minorHAnsi"/>
          <w:b/>
          <w:bCs/>
        </w:rPr>
      </w:pPr>
      <w:r w:rsidRPr="00F77239">
        <w:rPr>
          <w:rFonts w:asciiTheme="minorHAnsi" w:eastAsiaTheme="minorEastAsia" w:hAnsiTheme="minorHAnsi" w:cstheme="minorHAnsi"/>
          <w:b/>
          <w:bCs/>
        </w:rPr>
        <w:t>LIST OF DOCUMENTS</w:t>
      </w:r>
    </w:p>
    <w:p w14:paraId="2ADA703F" w14:textId="22A581A2" w:rsidR="004F5A3F" w:rsidRDefault="325F6A27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cstheme="minorHAnsi"/>
          <w:b/>
          <w:bCs/>
        </w:rPr>
      </w:pPr>
      <w:r w:rsidRPr="00F77239">
        <w:rPr>
          <w:rFonts w:cstheme="minorHAnsi"/>
          <w:b/>
          <w:bCs/>
        </w:rPr>
        <w:t>WCPFC-</w:t>
      </w:r>
      <w:r w:rsidR="3FDAC4B0" w:rsidRPr="00F77239">
        <w:rPr>
          <w:rFonts w:cstheme="minorHAnsi"/>
          <w:b/>
          <w:bCs/>
        </w:rPr>
        <w:t>SC</w:t>
      </w:r>
      <w:r w:rsidR="37BAA110" w:rsidRPr="00F77239">
        <w:rPr>
          <w:rFonts w:cstheme="minorHAnsi"/>
          <w:b/>
          <w:bCs/>
        </w:rPr>
        <w:t>2</w:t>
      </w:r>
      <w:r w:rsidR="00273E13">
        <w:rPr>
          <w:rFonts w:cstheme="minorHAnsi"/>
          <w:b/>
          <w:bCs/>
        </w:rPr>
        <w:t>1</w:t>
      </w:r>
      <w:r w:rsidR="3FDAC4B0" w:rsidRPr="00F77239">
        <w:rPr>
          <w:rFonts w:cstheme="minorHAnsi"/>
          <w:b/>
          <w:bCs/>
        </w:rPr>
        <w:t>-202</w:t>
      </w:r>
      <w:r w:rsidR="00273E13">
        <w:rPr>
          <w:rFonts w:cstheme="minorHAnsi"/>
          <w:b/>
          <w:bCs/>
        </w:rPr>
        <w:t>5</w:t>
      </w:r>
      <w:r w:rsidR="68E01FF1" w:rsidRPr="00F77239">
        <w:rPr>
          <w:rFonts w:cstheme="minorHAnsi"/>
          <w:b/>
          <w:bCs/>
        </w:rPr>
        <w:t>-</w:t>
      </w:r>
      <w:r w:rsidRPr="00F77239">
        <w:rPr>
          <w:rFonts w:cstheme="minorHAnsi"/>
          <w:b/>
          <w:bCs/>
        </w:rPr>
        <w:t>0</w:t>
      </w:r>
      <w:r w:rsidR="3FDAC4B0" w:rsidRPr="00F77239">
        <w:rPr>
          <w:rFonts w:cstheme="minorHAnsi"/>
          <w:b/>
          <w:bCs/>
        </w:rPr>
        <w:t>6</w:t>
      </w:r>
      <w:r w:rsidR="005A0A03">
        <w:rPr>
          <w:rFonts w:cstheme="minorHAnsi"/>
          <w:b/>
          <w:bCs/>
        </w:rPr>
        <w:t xml:space="preserve"> (Rev.02)</w:t>
      </w:r>
    </w:p>
    <w:p w14:paraId="1BAD54CC" w14:textId="7FB7A139" w:rsidR="00327555" w:rsidRPr="00F77239" w:rsidRDefault="005A0A03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cstheme="minorHAnsi"/>
          <w:b/>
          <w:bCs/>
        </w:rPr>
      </w:pPr>
      <w:r w:rsidRPr="005A0A03">
        <w:rPr>
          <w:rFonts w:cstheme="minorHAnsi"/>
          <w:b/>
          <w:bCs/>
        </w:rPr>
        <w:t xml:space="preserve">20 </w:t>
      </w:r>
      <w:r w:rsidR="00251300" w:rsidRPr="005A0A03">
        <w:rPr>
          <w:rFonts w:cstheme="minorHAnsi"/>
          <w:b/>
          <w:bCs/>
        </w:rPr>
        <w:t xml:space="preserve">August </w:t>
      </w:r>
      <w:r w:rsidR="00327555" w:rsidRPr="005A0A03">
        <w:rPr>
          <w:rFonts w:cstheme="minorHAnsi"/>
          <w:b/>
          <w:bCs/>
        </w:rPr>
        <w:t>2025</w:t>
      </w:r>
    </w:p>
    <w:p w14:paraId="64B7841B" w14:textId="77777777" w:rsidR="001131EF" w:rsidRPr="00F77239" w:rsidRDefault="001131EF" w:rsidP="3335E7E6">
      <w:pPr>
        <w:pStyle w:val="Index"/>
        <w:suppressLineNumbers w:val="0"/>
        <w:suppressAutoHyphens w:val="0"/>
        <w:adjustRightInd w:val="0"/>
        <w:snapToGrid w:val="0"/>
        <w:rPr>
          <w:rFonts w:asciiTheme="minorHAnsi" w:eastAsiaTheme="minorEastAsia" w:hAnsiTheme="minorHAnsi" w:cstheme="minorHAnsi"/>
          <w:b/>
          <w:bCs/>
          <w:u w:val="single"/>
          <w:lang w:val="en-NZ"/>
        </w:rPr>
      </w:pPr>
    </w:p>
    <w:p w14:paraId="2A76EAFD" w14:textId="286FD127" w:rsidR="004F5A3F" w:rsidRPr="00F77239" w:rsidRDefault="325F6A27" w:rsidP="3335E7E6">
      <w:pPr>
        <w:pStyle w:val="Index"/>
        <w:suppressLineNumbers w:val="0"/>
        <w:suppressAutoHyphens w:val="0"/>
        <w:adjustRightInd w:val="0"/>
        <w:snapToGrid w:val="0"/>
        <w:rPr>
          <w:rFonts w:asciiTheme="minorHAnsi" w:eastAsiaTheme="minorEastAsia" w:hAnsiTheme="minorHAnsi" w:cstheme="minorHAnsi"/>
          <w:b/>
          <w:bCs/>
          <w:u w:val="single"/>
          <w:lang w:val="en-NZ"/>
        </w:rPr>
      </w:pPr>
      <w:r w:rsidRPr="00F77239">
        <w:rPr>
          <w:rFonts w:asciiTheme="minorHAnsi" w:eastAsiaTheme="minorEastAsia" w:hAnsiTheme="minorHAnsi" w:cstheme="minorHAnsi"/>
          <w:b/>
          <w:bCs/>
          <w:u w:val="single"/>
          <w:lang w:val="en-NZ"/>
        </w:rPr>
        <w:t>MEETING INFORMATION</w:t>
      </w:r>
    </w:p>
    <w:p w14:paraId="2F21A335" w14:textId="77777777" w:rsidR="004F5A3F" w:rsidRPr="00F77239" w:rsidRDefault="004F5A3F" w:rsidP="3335E7E6">
      <w:pPr>
        <w:pStyle w:val="Index"/>
        <w:suppressLineNumbers w:val="0"/>
        <w:suppressAutoHyphens w:val="0"/>
        <w:adjustRightInd w:val="0"/>
        <w:snapToGrid w:val="0"/>
        <w:rPr>
          <w:rFonts w:asciiTheme="minorHAnsi" w:eastAsiaTheme="minorEastAsia" w:hAnsiTheme="minorHAnsi" w:cstheme="minorHAnsi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310"/>
        <w:gridCol w:w="1370"/>
      </w:tblGrid>
      <w:tr w:rsidR="003F2288" w:rsidRPr="00F77239" w14:paraId="5274F683" w14:textId="77777777" w:rsidTr="003F2288">
        <w:tc>
          <w:tcPr>
            <w:tcW w:w="4240" w:type="pct"/>
            <w:gridSpan w:val="2"/>
            <w:shd w:val="clear" w:color="auto" w:fill="BFBFBF" w:themeFill="background1" w:themeFillShade="BF"/>
            <w:vAlign w:val="center"/>
          </w:tcPr>
          <w:p w14:paraId="4D415DE7" w14:textId="4F91A124" w:rsidR="003F2288" w:rsidRPr="00F77239" w:rsidRDefault="003F2288" w:rsidP="003F228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eastAsia="ko-KR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eastAsia="ko-KR"/>
              </w:rPr>
              <w:t>MEETING ARRANGEMENTS</w:t>
            </w:r>
          </w:p>
        </w:tc>
        <w:tc>
          <w:tcPr>
            <w:tcW w:w="760" w:type="pct"/>
            <w:shd w:val="clear" w:color="auto" w:fill="BFBFBF" w:themeFill="background1" w:themeFillShade="BF"/>
          </w:tcPr>
          <w:p w14:paraId="5FBC361E" w14:textId="43E15E10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eastAsia="ko-KR"/>
              </w:rPr>
            </w:pPr>
            <w:r w:rsidRPr="00F77239">
              <w:rPr>
                <w:rFonts w:cstheme="minorHAnsi"/>
                <w:b/>
                <w:bCs/>
                <w:lang w:eastAsia="ko-KR"/>
              </w:rPr>
              <w:t>Agenda</w:t>
            </w:r>
          </w:p>
        </w:tc>
      </w:tr>
      <w:tr w:rsidR="003F2288" w:rsidRPr="00F77239" w14:paraId="3127AAE0" w14:textId="7665E603" w:rsidTr="005A0A03">
        <w:tc>
          <w:tcPr>
            <w:tcW w:w="1295" w:type="pct"/>
            <w:vAlign w:val="center"/>
          </w:tcPr>
          <w:p w14:paraId="387F040B" w14:textId="6109BAEB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-01</w:t>
            </w:r>
          </w:p>
        </w:tc>
        <w:tc>
          <w:tcPr>
            <w:tcW w:w="2945" w:type="pct"/>
          </w:tcPr>
          <w:p w14:paraId="7BCAE106" w14:textId="77777777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eastAsia="ko-KR"/>
              </w:rPr>
              <w:t>Meeting</w:t>
            </w:r>
            <w:r w:rsidRPr="005A0A03">
              <w:rPr>
                <w:rFonts w:cstheme="minorHAnsi"/>
              </w:rPr>
              <w:t xml:space="preserve"> </w:t>
            </w:r>
            <w:r w:rsidRPr="005A0A03">
              <w:rPr>
                <w:rFonts w:cstheme="minorHAnsi"/>
                <w:lang w:eastAsia="ko-KR"/>
              </w:rPr>
              <w:t>notice and information</w:t>
            </w:r>
          </w:p>
        </w:tc>
        <w:tc>
          <w:tcPr>
            <w:tcW w:w="760" w:type="pct"/>
          </w:tcPr>
          <w:p w14:paraId="3E35F7DA" w14:textId="4535A754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5A0A03">
              <w:rPr>
                <w:rFonts w:cstheme="minorHAnsi"/>
                <w:lang w:eastAsia="ko-KR"/>
              </w:rPr>
              <w:t>1.2</w:t>
            </w:r>
          </w:p>
        </w:tc>
      </w:tr>
      <w:tr w:rsidR="00FF5C9C" w:rsidRPr="00F77239" w14:paraId="4FB3033B" w14:textId="77777777" w:rsidTr="005A0A03">
        <w:tc>
          <w:tcPr>
            <w:tcW w:w="1295" w:type="pct"/>
            <w:vAlign w:val="center"/>
          </w:tcPr>
          <w:p w14:paraId="4734F215" w14:textId="530F3C94" w:rsidR="00FF5C9C" w:rsidRPr="005A0A03" w:rsidRDefault="00FF5C9C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WCPFC-SC21-2025-01.1</w:t>
            </w:r>
          </w:p>
        </w:tc>
        <w:tc>
          <w:tcPr>
            <w:tcW w:w="2945" w:type="pct"/>
          </w:tcPr>
          <w:p w14:paraId="5537E5F2" w14:textId="116A6BFB" w:rsidR="00FF5C9C" w:rsidRPr="005A0A03" w:rsidRDefault="00FF5C9C" w:rsidP="3335E7E6">
            <w:pPr>
              <w:widowControl w:val="0"/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5A0A03">
              <w:rPr>
                <w:rFonts w:cstheme="minorHAnsi"/>
                <w:lang w:eastAsia="ko-KR"/>
              </w:rPr>
              <w:t>Additional Meeting In</w:t>
            </w:r>
            <w:r w:rsidR="0048540F" w:rsidRPr="005A0A03">
              <w:rPr>
                <w:rFonts w:cstheme="minorHAnsi"/>
                <w:lang w:eastAsia="ko-KR"/>
              </w:rPr>
              <w:t>formation</w:t>
            </w:r>
          </w:p>
        </w:tc>
        <w:tc>
          <w:tcPr>
            <w:tcW w:w="760" w:type="pct"/>
          </w:tcPr>
          <w:p w14:paraId="5C7D5858" w14:textId="557612DB" w:rsidR="00FF5C9C" w:rsidRPr="005A0A03" w:rsidRDefault="0048540F" w:rsidP="3335E7E6">
            <w:pPr>
              <w:widowControl w:val="0"/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5A0A03">
              <w:rPr>
                <w:rFonts w:cstheme="minorHAnsi"/>
                <w:lang w:eastAsia="ko-KR"/>
              </w:rPr>
              <w:t>1.2</w:t>
            </w:r>
          </w:p>
        </w:tc>
      </w:tr>
      <w:tr w:rsidR="003F2288" w:rsidRPr="00F77239" w14:paraId="3D73BAAF" w14:textId="37723C4A" w:rsidTr="005A0A03">
        <w:tc>
          <w:tcPr>
            <w:tcW w:w="1295" w:type="pct"/>
            <w:vAlign w:val="center"/>
          </w:tcPr>
          <w:p w14:paraId="59D32B6A" w14:textId="72E8D41A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</w:t>
            </w:r>
            <w:r w:rsidRPr="005A0A0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945" w:type="pct"/>
          </w:tcPr>
          <w:p w14:paraId="15356BC2" w14:textId="77777777" w:rsidR="003F2288" w:rsidRPr="005A0A03" w:rsidRDefault="003F2288" w:rsidP="3335E7E6">
            <w:pPr>
              <w:widowControl w:val="0"/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5A0A03">
              <w:rPr>
                <w:rFonts w:cstheme="minorHAnsi"/>
                <w:lang w:eastAsia="ko-KR"/>
              </w:rPr>
              <w:t>Provisional agenda</w:t>
            </w:r>
          </w:p>
        </w:tc>
        <w:tc>
          <w:tcPr>
            <w:tcW w:w="760" w:type="pct"/>
          </w:tcPr>
          <w:p w14:paraId="347FB169" w14:textId="007F3EC6" w:rsidR="003F2288" w:rsidRPr="005A0A03" w:rsidRDefault="003F2288" w:rsidP="3335E7E6">
            <w:pPr>
              <w:widowControl w:val="0"/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5A0A03">
              <w:rPr>
                <w:rFonts w:cstheme="minorHAnsi"/>
                <w:lang w:eastAsia="ko-KR"/>
              </w:rPr>
              <w:t>1.4</w:t>
            </w:r>
          </w:p>
        </w:tc>
      </w:tr>
      <w:tr w:rsidR="003F2288" w:rsidRPr="00F77239" w14:paraId="03DCEF2C" w14:textId="21C5CA69" w:rsidTr="005A0A03">
        <w:tc>
          <w:tcPr>
            <w:tcW w:w="1295" w:type="pct"/>
            <w:vAlign w:val="center"/>
          </w:tcPr>
          <w:p w14:paraId="1BCD90CF" w14:textId="0A8ABEDA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-03</w:t>
            </w:r>
          </w:p>
        </w:tc>
        <w:tc>
          <w:tcPr>
            <w:tcW w:w="2945" w:type="pct"/>
          </w:tcPr>
          <w:p w14:paraId="383928BF" w14:textId="77777777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eastAsia="ko-KR"/>
              </w:rPr>
              <w:t>Provisional annotated agenda/ Provisional theme agenda</w:t>
            </w:r>
          </w:p>
        </w:tc>
        <w:tc>
          <w:tcPr>
            <w:tcW w:w="760" w:type="pct"/>
          </w:tcPr>
          <w:p w14:paraId="3BF2D9A3" w14:textId="3644A0D3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5A0A03">
              <w:rPr>
                <w:rFonts w:cstheme="minorHAnsi"/>
                <w:lang w:eastAsia="ko-KR"/>
              </w:rPr>
              <w:t>1.4</w:t>
            </w:r>
          </w:p>
        </w:tc>
      </w:tr>
      <w:tr w:rsidR="003F2288" w:rsidRPr="00F77239" w14:paraId="326A10DE" w14:textId="6E942498" w:rsidTr="005A0A03">
        <w:tc>
          <w:tcPr>
            <w:tcW w:w="1295" w:type="pct"/>
            <w:vAlign w:val="center"/>
          </w:tcPr>
          <w:p w14:paraId="4DD01EE9" w14:textId="73BD41B5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-04</w:t>
            </w:r>
          </w:p>
        </w:tc>
        <w:tc>
          <w:tcPr>
            <w:tcW w:w="2945" w:type="pct"/>
          </w:tcPr>
          <w:p w14:paraId="443EA5C3" w14:textId="77777777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 w:eastAsia="ko-KR"/>
              </w:rPr>
              <w:t>Provisional online discussion forum topics</w:t>
            </w:r>
          </w:p>
        </w:tc>
        <w:tc>
          <w:tcPr>
            <w:tcW w:w="760" w:type="pct"/>
          </w:tcPr>
          <w:p w14:paraId="444CC804" w14:textId="48C3A2E4" w:rsidR="003F2288" w:rsidRPr="005A0A03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5A0A03">
              <w:rPr>
                <w:rFonts w:cstheme="minorHAnsi"/>
                <w:lang w:val="en-NZ" w:eastAsia="ko-KR"/>
              </w:rPr>
              <w:t>1.2, 12</w:t>
            </w:r>
          </w:p>
        </w:tc>
      </w:tr>
      <w:tr w:rsidR="003F2288" w:rsidRPr="00F77239" w14:paraId="1A0061B0" w14:textId="50A21167" w:rsidTr="005A0A03">
        <w:tc>
          <w:tcPr>
            <w:tcW w:w="1295" w:type="pct"/>
            <w:vAlign w:val="center"/>
          </w:tcPr>
          <w:p w14:paraId="2A15E520" w14:textId="0C9CD8E9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2" w:name="_Hlk520121387"/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-05</w:t>
            </w:r>
          </w:p>
        </w:tc>
        <w:tc>
          <w:tcPr>
            <w:tcW w:w="2945" w:type="pct"/>
          </w:tcPr>
          <w:p w14:paraId="2503B340" w14:textId="4D8CD9FA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5A0A03">
              <w:rPr>
                <w:rFonts w:cstheme="minorHAnsi"/>
                <w:lang w:eastAsia="ko-KR"/>
              </w:rPr>
              <w:t>Indicative schedule</w:t>
            </w:r>
            <w:r w:rsidRPr="005A0A03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760" w:type="pct"/>
          </w:tcPr>
          <w:p w14:paraId="74826EFC" w14:textId="274EE484" w:rsidR="003F2288" w:rsidRPr="005A0A03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5A0A03">
              <w:rPr>
                <w:rFonts w:cstheme="minorHAnsi"/>
                <w:lang w:eastAsia="ko-KR"/>
              </w:rPr>
              <w:t>1.2</w:t>
            </w:r>
          </w:p>
        </w:tc>
      </w:tr>
      <w:tr w:rsidR="003F2288" w:rsidRPr="00F77239" w14:paraId="6AD4DF6B" w14:textId="4AE8C031" w:rsidTr="005A0A03">
        <w:trPr>
          <w:trHeight w:val="215"/>
        </w:trPr>
        <w:tc>
          <w:tcPr>
            <w:tcW w:w="1295" w:type="pct"/>
            <w:vAlign w:val="center"/>
          </w:tcPr>
          <w:p w14:paraId="1BB062B3" w14:textId="3C5C836F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-06</w:t>
            </w:r>
          </w:p>
        </w:tc>
        <w:tc>
          <w:tcPr>
            <w:tcW w:w="2945" w:type="pct"/>
          </w:tcPr>
          <w:p w14:paraId="58C7249F" w14:textId="3BBC6EB2" w:rsidR="003F2288" w:rsidRPr="005A0A03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5A0A03">
              <w:rPr>
                <w:rFonts w:cstheme="minorHAnsi"/>
                <w:lang w:val="en-NZ"/>
              </w:rPr>
              <w:t xml:space="preserve">List of Documents </w:t>
            </w:r>
          </w:p>
        </w:tc>
        <w:tc>
          <w:tcPr>
            <w:tcW w:w="760" w:type="pct"/>
          </w:tcPr>
          <w:p w14:paraId="5E220160" w14:textId="3AA179CC" w:rsidR="003F2288" w:rsidRPr="005A0A03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1.2</w:t>
            </w:r>
          </w:p>
        </w:tc>
      </w:tr>
      <w:tr w:rsidR="00273E13" w:rsidRPr="00F77239" w14:paraId="5E6E72C9" w14:textId="77777777" w:rsidTr="005A0A03">
        <w:trPr>
          <w:trHeight w:val="153"/>
        </w:trPr>
        <w:tc>
          <w:tcPr>
            <w:tcW w:w="1295" w:type="pct"/>
            <w:vAlign w:val="center"/>
          </w:tcPr>
          <w:p w14:paraId="1B250092" w14:textId="7BDC836C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-07</w:t>
            </w:r>
          </w:p>
        </w:tc>
        <w:tc>
          <w:tcPr>
            <w:tcW w:w="2945" w:type="pct"/>
          </w:tcPr>
          <w:p w14:paraId="75939051" w14:textId="3893A3B5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Process for the submission of SC documents</w:t>
            </w:r>
          </w:p>
        </w:tc>
        <w:tc>
          <w:tcPr>
            <w:tcW w:w="760" w:type="pct"/>
          </w:tcPr>
          <w:p w14:paraId="391464DE" w14:textId="794CF3E6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11.1.1</w:t>
            </w:r>
          </w:p>
        </w:tc>
      </w:tr>
      <w:tr w:rsidR="00273E13" w:rsidRPr="00F77239" w14:paraId="0E280450" w14:textId="599B9717" w:rsidTr="003F2288">
        <w:trPr>
          <w:trHeight w:val="153"/>
        </w:trPr>
        <w:tc>
          <w:tcPr>
            <w:tcW w:w="1295" w:type="pct"/>
            <w:vAlign w:val="center"/>
          </w:tcPr>
          <w:p w14:paraId="038C0F26" w14:textId="7DE36116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-08</w:t>
            </w:r>
          </w:p>
        </w:tc>
        <w:tc>
          <w:tcPr>
            <w:tcW w:w="2945" w:type="pct"/>
          </w:tcPr>
          <w:p w14:paraId="2F2DE146" w14:textId="6BC1DB75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5A0A03">
              <w:rPr>
                <w:rFonts w:cstheme="minorHAnsi"/>
                <w:lang w:val="en-NZ"/>
              </w:rPr>
              <w:t xml:space="preserve">Provisional agenda for </w:t>
            </w:r>
            <w:r w:rsidRPr="005A0A03">
              <w:rPr>
                <w:rFonts w:cstheme="minorHAnsi"/>
                <w:lang w:val="en-NZ" w:eastAsia="ko-KR"/>
              </w:rPr>
              <w:t>H</w:t>
            </w:r>
            <w:r w:rsidRPr="005A0A03">
              <w:rPr>
                <w:rFonts w:cstheme="minorHAnsi"/>
                <w:lang w:val="en-NZ"/>
              </w:rPr>
              <w:t>ead</w:t>
            </w:r>
            <w:r w:rsidRPr="005A0A03">
              <w:rPr>
                <w:rFonts w:cstheme="minorHAnsi"/>
                <w:lang w:val="en-NZ" w:eastAsia="ko-KR"/>
              </w:rPr>
              <w:t>s</w:t>
            </w:r>
            <w:r w:rsidRPr="005A0A03">
              <w:rPr>
                <w:rFonts w:cstheme="minorHAnsi"/>
                <w:lang w:val="en-NZ"/>
              </w:rPr>
              <w:t xml:space="preserve"> of </w:t>
            </w:r>
            <w:r w:rsidRPr="005A0A03">
              <w:rPr>
                <w:rFonts w:cstheme="minorHAnsi"/>
                <w:lang w:val="en-NZ" w:eastAsia="ko-KR"/>
              </w:rPr>
              <w:t>D</w:t>
            </w:r>
            <w:r w:rsidRPr="005A0A03">
              <w:rPr>
                <w:rFonts w:cstheme="minorHAnsi"/>
                <w:lang w:val="en-NZ"/>
              </w:rPr>
              <w:t xml:space="preserve">elegation meeting </w:t>
            </w:r>
          </w:p>
        </w:tc>
        <w:tc>
          <w:tcPr>
            <w:tcW w:w="760" w:type="pct"/>
          </w:tcPr>
          <w:p w14:paraId="410037AE" w14:textId="22F923AD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1.4</w:t>
            </w:r>
          </w:p>
        </w:tc>
      </w:tr>
      <w:tr w:rsidR="00273E13" w:rsidRPr="00F77239" w14:paraId="1F2BCDC3" w14:textId="4064DE62" w:rsidTr="005A0A03">
        <w:tc>
          <w:tcPr>
            <w:tcW w:w="1295" w:type="pct"/>
            <w:vAlign w:val="center"/>
          </w:tcPr>
          <w:p w14:paraId="303A2849" w14:textId="0895E745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</w:t>
            </w:r>
            <w:r w:rsidRPr="005A0A03">
              <w:rPr>
                <w:rFonts w:cstheme="minorHAnsi"/>
                <w:b/>
                <w:bCs/>
                <w:lang w:val="en-NZ" w:eastAsia="ko-KR"/>
              </w:rPr>
              <w:t>09</w:t>
            </w:r>
          </w:p>
        </w:tc>
        <w:tc>
          <w:tcPr>
            <w:tcW w:w="2945" w:type="pct"/>
          </w:tcPr>
          <w:p w14:paraId="42284D57" w14:textId="1E10CA14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5A0A03">
              <w:rPr>
                <w:rFonts w:cstheme="minorHAnsi"/>
                <w:lang w:val="en-NZ"/>
              </w:rPr>
              <w:t xml:space="preserve">Provisional </w:t>
            </w:r>
            <w:r w:rsidRPr="005A0A03">
              <w:rPr>
                <w:rFonts w:cstheme="minorHAnsi"/>
                <w:lang w:val="en-NZ" w:eastAsia="ko-KR"/>
              </w:rPr>
              <w:t>a</w:t>
            </w:r>
            <w:r w:rsidRPr="005A0A03">
              <w:rPr>
                <w:rFonts w:cstheme="minorHAnsi"/>
                <w:lang w:val="en-NZ"/>
              </w:rPr>
              <w:t xml:space="preserve">genda for the </w:t>
            </w:r>
            <w:r w:rsidRPr="005A0A03">
              <w:rPr>
                <w:rFonts w:cstheme="minorHAnsi"/>
                <w:lang w:val="en-NZ" w:eastAsia="ko-KR"/>
              </w:rPr>
              <w:t>WCPFC Pacific Marine Specimen Bank Steering Committee Meeting</w:t>
            </w:r>
            <w:r w:rsidRPr="005A0A03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760" w:type="pct"/>
          </w:tcPr>
          <w:p w14:paraId="78B43D13" w14:textId="289430BF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7.1</w:t>
            </w:r>
          </w:p>
        </w:tc>
      </w:tr>
      <w:tr w:rsidR="00273E13" w:rsidRPr="00F77239" w14:paraId="39CA3229" w14:textId="3597FC30" w:rsidTr="005A0A03">
        <w:tc>
          <w:tcPr>
            <w:tcW w:w="1295" w:type="pct"/>
            <w:vAlign w:val="center"/>
          </w:tcPr>
          <w:p w14:paraId="6E816C6E" w14:textId="62872177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-10</w:t>
            </w:r>
          </w:p>
        </w:tc>
        <w:tc>
          <w:tcPr>
            <w:tcW w:w="2945" w:type="pct"/>
          </w:tcPr>
          <w:p w14:paraId="7629B9CF" w14:textId="7F4020B0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 xml:space="preserve">Provisional </w:t>
            </w:r>
            <w:r w:rsidRPr="005A0A03">
              <w:rPr>
                <w:rFonts w:cstheme="minorHAnsi"/>
                <w:lang w:val="en-NZ" w:eastAsia="ko-KR"/>
              </w:rPr>
              <w:t>a</w:t>
            </w:r>
            <w:r w:rsidRPr="005A0A03">
              <w:rPr>
                <w:rFonts w:cstheme="minorHAnsi"/>
                <w:lang w:val="en-NZ"/>
              </w:rPr>
              <w:t xml:space="preserve">genda for the Pacific Tuna Tagging Programme </w:t>
            </w:r>
            <w:r w:rsidRPr="005A0A03">
              <w:rPr>
                <w:rFonts w:cstheme="minorHAnsi"/>
                <w:lang w:val="en-NZ" w:eastAsia="ko-KR"/>
              </w:rPr>
              <w:t>Steering Committee Meeting</w:t>
            </w:r>
            <w:r w:rsidRPr="005A0A03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760" w:type="pct"/>
          </w:tcPr>
          <w:p w14:paraId="22B281B3" w14:textId="6D393FCB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7.2</w:t>
            </w:r>
          </w:p>
        </w:tc>
      </w:tr>
      <w:tr w:rsidR="00273E13" w:rsidRPr="00F77239" w14:paraId="6F21CB32" w14:textId="352675B6" w:rsidTr="005A0A03">
        <w:tc>
          <w:tcPr>
            <w:tcW w:w="1295" w:type="pct"/>
            <w:vAlign w:val="center"/>
          </w:tcPr>
          <w:p w14:paraId="1CF32165" w14:textId="6EDE5016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5A0A03">
              <w:rPr>
                <w:rFonts w:cstheme="minorHAnsi"/>
                <w:b/>
                <w:bCs/>
                <w:lang w:val="en-NZ"/>
              </w:rPr>
              <w:t>WCPFC</w:t>
            </w:r>
            <w:r w:rsidR="00F627BE" w:rsidRPr="005A0A03">
              <w:rPr>
                <w:rFonts w:cstheme="minorHAnsi"/>
                <w:b/>
                <w:bCs/>
                <w:lang w:val="en-NZ"/>
              </w:rPr>
              <w:t>-SC21-</w:t>
            </w:r>
            <w:r w:rsidR="00942301" w:rsidRPr="005A0A03">
              <w:rPr>
                <w:rFonts w:cstheme="minorHAnsi"/>
                <w:b/>
                <w:bCs/>
                <w:lang w:val="en-NZ"/>
              </w:rPr>
              <w:t>2025</w:t>
            </w:r>
            <w:r w:rsidRPr="005A0A03">
              <w:rPr>
                <w:rFonts w:cstheme="minorHAnsi"/>
                <w:b/>
                <w:bCs/>
                <w:lang w:val="en-NZ"/>
              </w:rPr>
              <w:t>-</w:t>
            </w:r>
            <w:r w:rsidRPr="005A0A03">
              <w:rPr>
                <w:rFonts w:cstheme="minorHAnsi"/>
                <w:b/>
                <w:bCs/>
                <w:lang w:val="en-NZ" w:eastAsia="ko-KR"/>
              </w:rPr>
              <w:t>11</w:t>
            </w:r>
          </w:p>
        </w:tc>
        <w:tc>
          <w:tcPr>
            <w:tcW w:w="2945" w:type="pct"/>
          </w:tcPr>
          <w:p w14:paraId="3654D2A5" w14:textId="2630CB0E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 xml:space="preserve">Provisional </w:t>
            </w:r>
            <w:r w:rsidRPr="005A0A03">
              <w:rPr>
                <w:rFonts w:cstheme="minorHAnsi"/>
                <w:lang w:val="en-NZ" w:eastAsia="ko-KR"/>
              </w:rPr>
              <w:t>a</w:t>
            </w:r>
            <w:r w:rsidRPr="005A0A03">
              <w:rPr>
                <w:rFonts w:cstheme="minorHAnsi"/>
                <w:lang w:val="en-NZ"/>
              </w:rPr>
              <w:t xml:space="preserve">genda for the </w:t>
            </w:r>
            <w:r w:rsidRPr="005A0A03">
              <w:rPr>
                <w:rFonts w:cstheme="minorHAnsi"/>
                <w:lang w:val="en-NZ" w:eastAsia="ko-KR"/>
              </w:rPr>
              <w:t>Japan Trust Fund Steering Committee Meeting</w:t>
            </w:r>
          </w:p>
        </w:tc>
        <w:tc>
          <w:tcPr>
            <w:tcW w:w="760" w:type="pct"/>
          </w:tcPr>
          <w:p w14:paraId="1F7E9E1C" w14:textId="539B0F6F" w:rsidR="00273E13" w:rsidRPr="005A0A03" w:rsidRDefault="00273E13" w:rsidP="00273E13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5A0A03">
              <w:rPr>
                <w:rFonts w:cstheme="minorHAnsi"/>
                <w:lang w:val="en-NZ"/>
              </w:rPr>
              <w:t>7.4</w:t>
            </w:r>
          </w:p>
        </w:tc>
      </w:tr>
      <w:bookmarkEnd w:id="2"/>
    </w:tbl>
    <w:p w14:paraId="7E7D3366" w14:textId="77777777" w:rsidR="004F5A3F" w:rsidRPr="00F77239" w:rsidRDefault="004F5A3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p w14:paraId="36F28B09" w14:textId="77777777" w:rsidR="004F5A3F" w:rsidRPr="00F77239" w:rsidRDefault="325F6A2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>GENERAL PAPERS</w:t>
      </w:r>
    </w:p>
    <w:p w14:paraId="11CCB8A1" w14:textId="77777777" w:rsidR="004F5A3F" w:rsidRPr="00F77239" w:rsidRDefault="004F5A3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i/>
          <w:i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5078"/>
        <w:gridCol w:w="983"/>
        <w:gridCol w:w="981"/>
      </w:tblGrid>
      <w:tr w:rsidR="00F91FB1" w:rsidRPr="00F77239" w14:paraId="5655D7C9" w14:textId="77777777" w:rsidTr="29DFA049">
        <w:tc>
          <w:tcPr>
            <w:tcW w:w="3911" w:type="pct"/>
            <w:gridSpan w:val="2"/>
            <w:shd w:val="clear" w:color="auto" w:fill="BFBFBF" w:themeFill="background1" w:themeFillShade="BF"/>
          </w:tcPr>
          <w:p w14:paraId="75D3C297" w14:textId="77777777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bookmarkStart w:id="3" w:name="_Hlk165731820"/>
            <w:bookmarkStart w:id="4" w:name="_Hlk165731890"/>
            <w:bookmarkStart w:id="5" w:name="_Hlk165731367"/>
            <w:r w:rsidRPr="00F77239">
              <w:rPr>
                <w:rFonts w:cstheme="minorHAnsi"/>
                <w:b/>
                <w:bCs/>
                <w:i/>
                <w:iCs/>
              </w:rPr>
              <w:t>GENERAL PAPERS – Working Papers</w:t>
            </w:r>
          </w:p>
        </w:tc>
        <w:tc>
          <w:tcPr>
            <w:tcW w:w="545" w:type="pct"/>
            <w:shd w:val="clear" w:color="auto" w:fill="BFBFBF" w:themeFill="background1" w:themeFillShade="BF"/>
          </w:tcPr>
          <w:p w14:paraId="5A9D14C5" w14:textId="3C1B2661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44" w:type="pct"/>
            <w:shd w:val="clear" w:color="auto" w:fill="BFBFBF" w:themeFill="background1" w:themeFillShade="BF"/>
          </w:tcPr>
          <w:p w14:paraId="57DD0D58" w14:textId="477A6656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327555" w:rsidRPr="00F77239" w14:paraId="07053204" w14:textId="77777777" w:rsidTr="005A0A03">
        <w:tc>
          <w:tcPr>
            <w:tcW w:w="1095" w:type="pct"/>
            <w:vAlign w:val="center"/>
          </w:tcPr>
          <w:p w14:paraId="36442CA9" w14:textId="04483968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6" w:name="_Hlk79506678"/>
            <w:bookmarkStart w:id="7" w:name="_Hlk134114610"/>
            <w:bookmarkEnd w:id="3"/>
            <w:bookmarkEnd w:id="4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-GN-WP-01</w:t>
            </w:r>
            <w:bookmarkEnd w:id="6"/>
          </w:p>
        </w:tc>
        <w:tc>
          <w:tcPr>
            <w:tcW w:w="2816" w:type="pct"/>
          </w:tcPr>
          <w:p w14:paraId="707225C9" w14:textId="5EC8E6F4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6E1108">
              <w:rPr>
                <w:rFonts w:cstheme="minorHAnsi"/>
              </w:rPr>
              <w:t xml:space="preserve">T. Vidal and T. Ruaia. </w:t>
            </w:r>
            <w:r w:rsidRPr="006E1108">
              <w:rPr>
                <w:rFonts w:cstheme="minorHAnsi"/>
                <w:b/>
                <w:bCs/>
              </w:rPr>
              <w:t>Overview of tuna fisheries in the Western and Central Pacific Ocean, including economic conditions – 2024</w:t>
            </w:r>
          </w:p>
        </w:tc>
        <w:tc>
          <w:tcPr>
            <w:tcW w:w="545" w:type="pct"/>
          </w:tcPr>
          <w:p w14:paraId="509631B5" w14:textId="0D2C038A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2.1</w:t>
            </w:r>
          </w:p>
        </w:tc>
        <w:tc>
          <w:tcPr>
            <w:tcW w:w="544" w:type="pct"/>
            <w:vAlign w:val="center"/>
          </w:tcPr>
          <w:p w14:paraId="66207A6A" w14:textId="5732BD54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327555" w:rsidRPr="00F77239" w14:paraId="16BF7BE2" w14:textId="77777777" w:rsidTr="005A0A03">
        <w:tc>
          <w:tcPr>
            <w:tcW w:w="1095" w:type="pct"/>
            <w:vAlign w:val="center"/>
          </w:tcPr>
          <w:p w14:paraId="5EDEC3B5" w14:textId="2DF3E355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8" w:name="_Hlk134114619"/>
            <w:bookmarkEnd w:id="7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-GN-WP-02</w:t>
            </w:r>
          </w:p>
        </w:tc>
        <w:tc>
          <w:tcPr>
            <w:tcW w:w="2816" w:type="pct"/>
          </w:tcPr>
          <w:p w14:paraId="2306DE88" w14:textId="3F7BA123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6E1108">
              <w:rPr>
                <w:rFonts w:cstheme="minorHAnsi"/>
                <w:lang w:eastAsia="ko-KR"/>
              </w:rPr>
              <w:t xml:space="preserve">IATTC. </w:t>
            </w:r>
            <w:bookmarkStart w:id="9" w:name="_Hlk45402775"/>
            <w:r w:rsidRPr="006E1108">
              <w:rPr>
                <w:rFonts w:cstheme="minorHAnsi"/>
                <w:b/>
                <w:bCs/>
                <w:lang w:eastAsia="ko-KR"/>
              </w:rPr>
              <w:t>The Tuna Fishery in the Eastern Pacific Ocean in 202</w:t>
            </w:r>
            <w:bookmarkEnd w:id="9"/>
            <w:r w:rsidRPr="006E1108">
              <w:rPr>
                <w:rFonts w:cstheme="minorHAnsi"/>
                <w:b/>
                <w:bCs/>
                <w:lang w:eastAsia="ko-KR"/>
              </w:rPr>
              <w:t>4</w:t>
            </w:r>
          </w:p>
        </w:tc>
        <w:tc>
          <w:tcPr>
            <w:tcW w:w="545" w:type="pct"/>
          </w:tcPr>
          <w:p w14:paraId="1DB012CA" w14:textId="73279F8C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2.2</w:t>
            </w:r>
          </w:p>
        </w:tc>
        <w:tc>
          <w:tcPr>
            <w:tcW w:w="544" w:type="pct"/>
            <w:vAlign w:val="center"/>
          </w:tcPr>
          <w:p w14:paraId="5993D0D6" w14:textId="2CFDBFB3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8"/>
      <w:tr w:rsidR="00327555" w:rsidRPr="00F77239" w14:paraId="6EC31BCB" w14:textId="77777777" w:rsidTr="005A0A03">
        <w:tc>
          <w:tcPr>
            <w:tcW w:w="1095" w:type="pct"/>
            <w:vAlign w:val="center"/>
          </w:tcPr>
          <w:p w14:paraId="2419B20B" w14:textId="5D2D88E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-GN-WP-03</w:t>
            </w:r>
          </w:p>
        </w:tc>
        <w:tc>
          <w:tcPr>
            <w:tcW w:w="2816" w:type="pct"/>
          </w:tcPr>
          <w:p w14:paraId="08D01C34" w14:textId="45ACE1FA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0F762C">
              <w:rPr>
                <w:rFonts w:cstheme="minorHAnsi"/>
                <w:lang w:eastAsia="ko-KR"/>
              </w:rPr>
              <w:t xml:space="preserve">Secretariat. </w:t>
            </w:r>
            <w:r w:rsidRPr="00744296">
              <w:rPr>
                <w:rFonts w:cstheme="minorHAnsi"/>
                <w:b/>
                <w:bCs/>
                <w:lang w:eastAsia="ko-KR"/>
              </w:rPr>
              <w:t>Guidelines for Paper Submission and Operations of the Scientific Committee</w:t>
            </w:r>
          </w:p>
        </w:tc>
        <w:tc>
          <w:tcPr>
            <w:tcW w:w="545" w:type="pct"/>
          </w:tcPr>
          <w:p w14:paraId="1A2409EB" w14:textId="38E24A38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11.1.1</w:t>
            </w:r>
          </w:p>
        </w:tc>
        <w:tc>
          <w:tcPr>
            <w:tcW w:w="544" w:type="pct"/>
          </w:tcPr>
          <w:p w14:paraId="32D69FF4" w14:textId="72A951FC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2769E2" w:rsidRPr="00F77239" w14:paraId="484A4F13" w14:textId="77777777" w:rsidTr="000113BD">
        <w:tc>
          <w:tcPr>
            <w:tcW w:w="1095" w:type="pct"/>
            <w:vAlign w:val="center"/>
          </w:tcPr>
          <w:p w14:paraId="13A811D8" w14:textId="5452EFA5" w:rsidR="002769E2" w:rsidRPr="00F77239" w:rsidRDefault="002769E2" w:rsidP="002769E2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0" w:name="_Hlk141535302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-GN-WP-04</w:t>
            </w:r>
          </w:p>
        </w:tc>
        <w:tc>
          <w:tcPr>
            <w:tcW w:w="2816" w:type="pct"/>
          </w:tcPr>
          <w:p w14:paraId="31C1470A" w14:textId="708884AD" w:rsidR="002769E2" w:rsidRPr="00F77239" w:rsidRDefault="002769E2" w:rsidP="002769E2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snapToGrid w:val="0"/>
                <w:color w:val="233544"/>
              </w:rPr>
            </w:pPr>
            <w:r w:rsidRPr="00F77239">
              <w:rPr>
                <w:rFonts w:cstheme="minorHAnsi"/>
                <w:snapToGrid w:val="0"/>
              </w:rPr>
              <w:t xml:space="preserve">Secretariat. </w:t>
            </w:r>
            <w:r w:rsidRPr="00F77239">
              <w:rPr>
                <w:rFonts w:cstheme="minorHAnsi"/>
                <w:b/>
                <w:bCs/>
                <w:snapToGrid w:val="0"/>
              </w:rPr>
              <w:t>Terms of reference for proposed projects for 202</w:t>
            </w:r>
            <w:r w:rsidR="00835A1B">
              <w:rPr>
                <w:rFonts w:cstheme="minorHAnsi"/>
                <w:b/>
                <w:bCs/>
                <w:snapToGrid w:val="0"/>
              </w:rPr>
              <w:t>6</w:t>
            </w:r>
            <w:r w:rsidRPr="00F77239">
              <w:rPr>
                <w:rFonts w:cstheme="minorHAnsi"/>
                <w:b/>
                <w:bCs/>
                <w:snapToGrid w:val="0"/>
              </w:rPr>
              <w:t>-202</w:t>
            </w:r>
            <w:r w:rsidR="00835A1B">
              <w:rPr>
                <w:rFonts w:cstheme="minorHAnsi"/>
                <w:b/>
                <w:bCs/>
                <w:snapToGrid w:val="0"/>
              </w:rPr>
              <w:t>8</w:t>
            </w:r>
          </w:p>
        </w:tc>
        <w:tc>
          <w:tcPr>
            <w:tcW w:w="545" w:type="pct"/>
          </w:tcPr>
          <w:p w14:paraId="70B46454" w14:textId="07BDEEBA" w:rsidR="002769E2" w:rsidRPr="00F77239" w:rsidRDefault="002769E2" w:rsidP="002769E2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10.1</w:t>
            </w:r>
          </w:p>
        </w:tc>
        <w:tc>
          <w:tcPr>
            <w:tcW w:w="544" w:type="pct"/>
            <w:vAlign w:val="center"/>
          </w:tcPr>
          <w:p w14:paraId="5ECF0D9E" w14:textId="739D32D7" w:rsidR="002769E2" w:rsidRPr="00F77239" w:rsidRDefault="002769E2" w:rsidP="002769E2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10"/>
      <w:tr w:rsidR="00835A1B" w:rsidRPr="00F77239" w14:paraId="60166DE0" w14:textId="77777777" w:rsidTr="000113BD">
        <w:tc>
          <w:tcPr>
            <w:tcW w:w="1095" w:type="pct"/>
            <w:vAlign w:val="center"/>
          </w:tcPr>
          <w:p w14:paraId="121A28A3" w14:textId="3BFBD63A" w:rsidR="00835A1B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-GN-WP-04</w:t>
            </w:r>
            <w:r>
              <w:rPr>
                <w:rFonts w:cstheme="minorHAnsi"/>
                <w:b/>
                <w:bCs/>
                <w:lang w:val="en-NZ" w:eastAsia="ko-KR"/>
              </w:rPr>
              <w:t>a</w:t>
            </w:r>
          </w:p>
        </w:tc>
        <w:tc>
          <w:tcPr>
            <w:tcW w:w="2816" w:type="pct"/>
          </w:tcPr>
          <w:p w14:paraId="1095B415" w14:textId="6763B131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snapToGrid w:val="0"/>
              </w:rPr>
            </w:pPr>
            <w:r w:rsidRPr="00F77239">
              <w:rPr>
                <w:rFonts w:cstheme="minorHAnsi"/>
                <w:snapToGrid w:val="0"/>
              </w:rPr>
              <w:t xml:space="preserve">Secretariat. </w:t>
            </w:r>
            <w:r>
              <w:rPr>
                <w:rFonts w:cstheme="minorHAnsi"/>
                <w:b/>
                <w:bCs/>
                <w:snapToGrid w:val="0"/>
              </w:rPr>
              <w:t>SC work program and budget or 2026-2028 (summary table)</w:t>
            </w:r>
          </w:p>
        </w:tc>
        <w:tc>
          <w:tcPr>
            <w:tcW w:w="545" w:type="pct"/>
          </w:tcPr>
          <w:p w14:paraId="5A2A4C50" w14:textId="17914B20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10.1</w:t>
            </w:r>
          </w:p>
        </w:tc>
        <w:tc>
          <w:tcPr>
            <w:tcW w:w="544" w:type="pct"/>
            <w:vAlign w:val="center"/>
          </w:tcPr>
          <w:p w14:paraId="23BE8C3B" w14:textId="77777777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835A1B" w:rsidRPr="00F77239" w14:paraId="756C2CCF" w14:textId="77777777" w:rsidTr="29DFA049">
        <w:trPr>
          <w:trHeight w:hRule="exact" w:val="5"/>
        </w:trPr>
        <w:tc>
          <w:tcPr>
            <w:tcW w:w="1095" w:type="pct"/>
            <w:vAlign w:val="center"/>
          </w:tcPr>
          <w:p w14:paraId="797C6AC1" w14:textId="77777777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GN-WP-04</w:t>
            </w:r>
          </w:p>
        </w:tc>
        <w:tc>
          <w:tcPr>
            <w:tcW w:w="2816" w:type="pct"/>
          </w:tcPr>
          <w:p w14:paraId="351858AA" w14:textId="77777777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eastAsia="ko-KR"/>
              </w:rPr>
              <w:t xml:space="preserve">Secretariat. </w:t>
            </w:r>
            <w:r w:rsidRPr="00F77239">
              <w:rPr>
                <w:rFonts w:cstheme="minorHAnsi"/>
                <w:b/>
                <w:bCs/>
              </w:rPr>
              <w:t>Intersessional activities of the Scientific Committee</w:t>
            </w:r>
          </w:p>
        </w:tc>
        <w:tc>
          <w:tcPr>
            <w:tcW w:w="545" w:type="pct"/>
          </w:tcPr>
          <w:p w14:paraId="2A577C28" w14:textId="77777777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44" w:type="pct"/>
          </w:tcPr>
          <w:p w14:paraId="020E30A0" w14:textId="202E469B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835A1B" w:rsidRPr="00F77239" w14:paraId="574E3111" w14:textId="77777777" w:rsidTr="29DFA049">
        <w:tc>
          <w:tcPr>
            <w:tcW w:w="3911" w:type="pct"/>
            <w:gridSpan w:val="2"/>
            <w:shd w:val="clear" w:color="auto" w:fill="BFBFBF" w:themeFill="background1" w:themeFillShade="BF"/>
          </w:tcPr>
          <w:p w14:paraId="51FFF45E" w14:textId="77777777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bookmarkStart w:id="11" w:name="_Hlk165731996"/>
            <w:r w:rsidRPr="00F77239">
              <w:rPr>
                <w:rFonts w:cstheme="minorHAnsi"/>
                <w:b/>
                <w:bCs/>
                <w:i/>
                <w:iCs/>
              </w:rPr>
              <w:t>GENERAL PAPERS – Information Papers</w:t>
            </w:r>
          </w:p>
        </w:tc>
        <w:tc>
          <w:tcPr>
            <w:tcW w:w="545" w:type="pct"/>
            <w:shd w:val="clear" w:color="auto" w:fill="BFBFBF" w:themeFill="background1" w:themeFillShade="BF"/>
          </w:tcPr>
          <w:p w14:paraId="11F8B376" w14:textId="7992172D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44" w:type="pct"/>
            <w:shd w:val="clear" w:color="auto" w:fill="BFBFBF" w:themeFill="background1" w:themeFillShade="BF"/>
          </w:tcPr>
          <w:p w14:paraId="634E8B98" w14:textId="749024F0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835A1B" w:rsidRPr="00F77239" w14:paraId="2DB9E90F" w14:textId="77777777" w:rsidTr="005A0A03">
        <w:tc>
          <w:tcPr>
            <w:tcW w:w="1095" w:type="pct"/>
            <w:vAlign w:val="center"/>
          </w:tcPr>
          <w:p w14:paraId="6613B714" w14:textId="27E0D198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2" w:name="_Hlk72223234"/>
            <w:bookmarkStart w:id="13" w:name="_Hlk96332726"/>
            <w:r>
              <w:rPr>
                <w:rFonts w:cstheme="minorHAnsi"/>
                <w:b/>
                <w:bCs/>
                <w:lang w:val="en-NZ" w:eastAsia="ko-KR"/>
              </w:rPr>
              <w:lastRenderedPageBreak/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-GN-IP-01</w:t>
            </w:r>
          </w:p>
        </w:tc>
        <w:tc>
          <w:tcPr>
            <w:tcW w:w="2816" w:type="pct"/>
          </w:tcPr>
          <w:p w14:paraId="1D636F88" w14:textId="78DD30F2" w:rsidR="00835A1B" w:rsidRPr="00F77239" w:rsidRDefault="00835A1B" w:rsidP="00835A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US"/>
              </w:rPr>
            </w:pPr>
            <w:r w:rsidRPr="006E1108">
              <w:rPr>
                <w:rFonts w:cstheme="minorHAnsi"/>
                <w:lang w:eastAsia="ko-KR"/>
              </w:rPr>
              <w:t xml:space="preserve">WCPFC Secretariat and SPC-OFP. </w:t>
            </w:r>
            <w:r w:rsidRPr="006E1108">
              <w:rPr>
                <w:rFonts w:cstheme="minorHAnsi"/>
                <w:b/>
                <w:bCs/>
                <w:lang w:eastAsia="ko-KR"/>
              </w:rPr>
              <w:t>Issues arising from the Commission</w:t>
            </w:r>
          </w:p>
        </w:tc>
        <w:tc>
          <w:tcPr>
            <w:tcW w:w="545" w:type="pct"/>
          </w:tcPr>
          <w:p w14:paraId="3CA26C13" w14:textId="1CB138E3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1.3</w:t>
            </w:r>
          </w:p>
        </w:tc>
        <w:tc>
          <w:tcPr>
            <w:tcW w:w="544" w:type="pct"/>
            <w:vAlign w:val="center"/>
          </w:tcPr>
          <w:p w14:paraId="0ABA7227" w14:textId="0D096633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835A1B" w:rsidRPr="00F77239" w14:paraId="6C8DE769" w14:textId="77777777" w:rsidTr="005A0A03">
        <w:tc>
          <w:tcPr>
            <w:tcW w:w="1095" w:type="pct"/>
            <w:vAlign w:val="center"/>
          </w:tcPr>
          <w:p w14:paraId="502EA257" w14:textId="4F0FAA4C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4" w:name="_Hlk72223264"/>
            <w:bookmarkEnd w:id="12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-GN-IP-02</w:t>
            </w:r>
          </w:p>
        </w:tc>
        <w:tc>
          <w:tcPr>
            <w:tcW w:w="2816" w:type="pct"/>
          </w:tcPr>
          <w:p w14:paraId="2816BECC" w14:textId="0918AA4D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6E1108">
              <w:rPr>
                <w:rFonts w:cstheme="minorHAnsi"/>
                <w:lang w:eastAsia="ko-KR"/>
              </w:rPr>
              <w:t xml:space="preserve">WCPFC Secretariat and SPC-OFP. </w:t>
            </w:r>
            <w:bookmarkStart w:id="15" w:name="_Hlk78125140"/>
            <w:r w:rsidRPr="006E1108">
              <w:rPr>
                <w:rFonts w:cstheme="minorHAnsi"/>
                <w:b/>
                <w:bCs/>
                <w:lang w:eastAsia="ko-KR"/>
              </w:rPr>
              <w:t>Intersessional activities of the Scientific Committee</w:t>
            </w:r>
            <w:bookmarkEnd w:id="15"/>
          </w:p>
        </w:tc>
        <w:tc>
          <w:tcPr>
            <w:tcW w:w="545" w:type="pct"/>
          </w:tcPr>
          <w:p w14:paraId="5AABE1CD" w14:textId="2E92145D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1.6</w:t>
            </w:r>
          </w:p>
        </w:tc>
        <w:tc>
          <w:tcPr>
            <w:tcW w:w="544" w:type="pct"/>
          </w:tcPr>
          <w:p w14:paraId="0BA24DC3" w14:textId="3E18DB8F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bookmarkEnd w:id="13"/>
      <w:bookmarkEnd w:id="14"/>
      <w:tr w:rsidR="00835A1B" w:rsidRPr="00F77239" w14:paraId="54A121F3" w14:textId="77777777" w:rsidTr="005A0A03">
        <w:tc>
          <w:tcPr>
            <w:tcW w:w="1095" w:type="pct"/>
            <w:vAlign w:val="center"/>
          </w:tcPr>
          <w:p w14:paraId="086D3A4D" w14:textId="3D917CAA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-GN-IP-03</w:t>
            </w:r>
          </w:p>
        </w:tc>
        <w:tc>
          <w:tcPr>
            <w:tcW w:w="2816" w:type="pct"/>
          </w:tcPr>
          <w:p w14:paraId="61625464" w14:textId="6995FFDE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6E1108">
              <w:rPr>
                <w:rFonts w:cstheme="minorHAnsi"/>
                <w:lang w:eastAsia="ko-KR"/>
              </w:rPr>
              <w:t xml:space="preserve">Secretariat. </w:t>
            </w:r>
            <w:r w:rsidRPr="00744296">
              <w:rPr>
                <w:rFonts w:cstheme="minorHAnsi"/>
                <w:b/>
                <w:bCs/>
                <w:lang w:eastAsia="ko-KR"/>
              </w:rPr>
              <w:t>Cooperation with other organizations</w:t>
            </w:r>
          </w:p>
        </w:tc>
        <w:tc>
          <w:tcPr>
            <w:tcW w:w="545" w:type="pct"/>
          </w:tcPr>
          <w:p w14:paraId="69782167" w14:textId="3523ED7B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8</w:t>
            </w:r>
          </w:p>
        </w:tc>
        <w:tc>
          <w:tcPr>
            <w:tcW w:w="544" w:type="pct"/>
          </w:tcPr>
          <w:p w14:paraId="144C77EB" w14:textId="0F02620C" w:rsidR="00835A1B" w:rsidRPr="00F77239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bookmarkEnd w:id="5"/>
      <w:bookmarkEnd w:id="11"/>
    </w:tbl>
    <w:p w14:paraId="23769A3A" w14:textId="77777777" w:rsidR="003100CE" w:rsidRPr="00F77239" w:rsidRDefault="003100CE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p w14:paraId="18075AD2" w14:textId="4ADBC0C2" w:rsidR="003100CE" w:rsidRPr="00F77239" w:rsidRDefault="40BFF61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SCIENCE-RELATED DOCUMENTS PRESENTED AT </w:t>
      </w:r>
      <w:r w:rsidR="00A27E47" w:rsidRPr="00F77239">
        <w:rPr>
          <w:rFonts w:cstheme="minorHAnsi"/>
          <w:b/>
          <w:bCs/>
          <w:color w:val="0000FF"/>
          <w:u w:val="single"/>
          <w:lang w:val="en-NZ"/>
        </w:rPr>
        <w:t>WCPFC2</w:t>
      </w:r>
      <w:r w:rsidR="00A27E47">
        <w:rPr>
          <w:rFonts w:cstheme="minorHAnsi"/>
          <w:b/>
          <w:bCs/>
          <w:color w:val="0000FF"/>
          <w:u w:val="single"/>
          <w:lang w:val="en-NZ"/>
        </w:rPr>
        <w:t>1</w:t>
      </w:r>
    </w:p>
    <w:p w14:paraId="6D33EEA9" w14:textId="495FC2B4" w:rsidR="003100CE" w:rsidRPr="00F77239" w:rsidRDefault="003100CE" w:rsidP="3335E7E6">
      <w:pPr>
        <w:widowControl w:val="0"/>
        <w:adjustRightInd w:val="0"/>
        <w:snapToGri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5045"/>
        <w:gridCol w:w="999"/>
        <w:gridCol w:w="997"/>
      </w:tblGrid>
      <w:tr w:rsidR="00F91FB1" w:rsidRPr="00F77239" w14:paraId="1F89486E" w14:textId="77777777" w:rsidTr="005A0A03">
        <w:tc>
          <w:tcPr>
            <w:tcW w:w="1095" w:type="pct"/>
            <w:vAlign w:val="center"/>
          </w:tcPr>
          <w:p w14:paraId="0B3F15D2" w14:textId="0BF9ADD4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</w:t>
            </w:r>
            <w:r w:rsidR="003077B6">
              <w:rPr>
                <w:rFonts w:eastAsia="Calibri" w:cstheme="minorHAnsi"/>
                <w:b/>
                <w:bCs/>
              </w:rPr>
              <w:t>1</w:t>
            </w:r>
            <w:r w:rsidRPr="00F77239">
              <w:rPr>
                <w:rFonts w:eastAsia="Calibri" w:cstheme="minorHAnsi"/>
                <w:b/>
                <w:bCs/>
              </w:rPr>
              <w:t>-202</w:t>
            </w:r>
            <w:r w:rsidR="003077B6">
              <w:rPr>
                <w:rFonts w:eastAsia="Calibri" w:cstheme="minorHAnsi"/>
                <w:b/>
                <w:bCs/>
              </w:rPr>
              <w:t>4</w:t>
            </w:r>
            <w:r w:rsidRPr="00F77239">
              <w:rPr>
                <w:rFonts w:eastAsia="Calibri" w:cstheme="minorHAnsi"/>
                <w:b/>
                <w:bCs/>
              </w:rPr>
              <w:t>-</w:t>
            </w:r>
            <w:r w:rsidR="00C500AC" w:rsidRPr="00C500AC">
              <w:rPr>
                <w:rFonts w:eastAsia="Calibri" w:cstheme="minorHAnsi"/>
                <w:b/>
                <w:bCs/>
              </w:rPr>
              <w:t>27a_Rev02</w:t>
            </w:r>
          </w:p>
        </w:tc>
        <w:tc>
          <w:tcPr>
            <w:tcW w:w="2798" w:type="pct"/>
          </w:tcPr>
          <w:p w14:paraId="34B90002" w14:textId="7A4B14EF" w:rsidR="3335E7E6" w:rsidRPr="00F77239" w:rsidRDefault="00A125B5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B35AD1" w:rsidRPr="005A0A03">
              <w:rPr>
                <w:rFonts w:cstheme="minorHAnsi"/>
                <w:b/>
                <w:bCs/>
              </w:rPr>
              <w:t>Overview of Tuna Fisheries in the Western and Central Pacific Ocean, including Economic Conditions – 2023_Rev02</w:t>
            </w:r>
          </w:p>
        </w:tc>
        <w:tc>
          <w:tcPr>
            <w:tcW w:w="554" w:type="pct"/>
          </w:tcPr>
          <w:p w14:paraId="76DF58AD" w14:textId="777777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43E0BB96" w14:textId="1B145A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F91FB1" w:rsidRPr="00F77239" w14:paraId="69578F0D" w14:textId="77777777" w:rsidTr="005A0A03">
        <w:tc>
          <w:tcPr>
            <w:tcW w:w="1095" w:type="pct"/>
            <w:vAlign w:val="center"/>
          </w:tcPr>
          <w:p w14:paraId="793BD581" w14:textId="2AFFC1B6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</w:t>
            </w:r>
            <w:r w:rsidR="003077B6">
              <w:rPr>
                <w:rFonts w:eastAsia="Calibri" w:cstheme="minorHAnsi"/>
                <w:b/>
                <w:bCs/>
              </w:rPr>
              <w:t>1</w:t>
            </w:r>
            <w:r w:rsidRPr="00F77239">
              <w:rPr>
                <w:rFonts w:eastAsia="Calibri" w:cstheme="minorHAnsi"/>
                <w:b/>
                <w:bCs/>
              </w:rPr>
              <w:t>-202</w:t>
            </w:r>
            <w:r w:rsidR="003077B6">
              <w:rPr>
                <w:rFonts w:eastAsia="Calibri" w:cstheme="minorHAnsi"/>
                <w:b/>
                <w:bCs/>
              </w:rPr>
              <w:t>4</w:t>
            </w:r>
            <w:r w:rsidRPr="00F77239">
              <w:rPr>
                <w:rFonts w:eastAsia="Calibri" w:cstheme="minorHAnsi"/>
                <w:b/>
                <w:bCs/>
              </w:rPr>
              <w:t>-</w:t>
            </w:r>
            <w:r w:rsidR="00B35AD1" w:rsidRPr="00B35AD1">
              <w:rPr>
                <w:rFonts w:eastAsia="Calibri" w:cstheme="minorHAnsi"/>
                <w:b/>
                <w:bCs/>
              </w:rPr>
              <w:t>27_Rev02</w:t>
            </w:r>
          </w:p>
        </w:tc>
        <w:tc>
          <w:tcPr>
            <w:tcW w:w="2798" w:type="pct"/>
          </w:tcPr>
          <w:p w14:paraId="390BF310" w14:textId="6414940F" w:rsidR="3335E7E6" w:rsidRPr="00F77239" w:rsidRDefault="00A125B5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9F6DAE" w:rsidRPr="005A0A03">
              <w:rPr>
                <w:rFonts w:cstheme="minorHAnsi"/>
                <w:b/>
                <w:bCs/>
              </w:rPr>
              <w:t>Overview of Fisheries and Stock Status of Tuna, Billfish, and Sharks in the Western and Central Pacific Ocean_Rev02</w:t>
            </w:r>
          </w:p>
        </w:tc>
        <w:tc>
          <w:tcPr>
            <w:tcW w:w="554" w:type="pct"/>
          </w:tcPr>
          <w:p w14:paraId="1D81BA68" w14:textId="777777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0BCA4220" w14:textId="7159CFB1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D419CD" w:rsidRPr="00F77239" w14:paraId="267B91A5" w14:textId="77777777" w:rsidTr="005A0A03">
        <w:tc>
          <w:tcPr>
            <w:tcW w:w="1095" w:type="pct"/>
            <w:vAlign w:val="center"/>
          </w:tcPr>
          <w:p w14:paraId="4FA45333" w14:textId="5FA729D1" w:rsidR="00D419CD" w:rsidRPr="00F77239" w:rsidRDefault="009F6DAE" w:rsidP="001131EF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9F6DAE">
              <w:rPr>
                <w:rFonts w:eastAsia="Calibri" w:cstheme="minorHAnsi"/>
                <w:b/>
                <w:bCs/>
              </w:rPr>
              <w:t>WCPFC21-2024-29</w:t>
            </w:r>
          </w:p>
        </w:tc>
        <w:tc>
          <w:tcPr>
            <w:tcW w:w="2798" w:type="pct"/>
          </w:tcPr>
          <w:p w14:paraId="6E18A3A4" w14:textId="4FFE89A3" w:rsidR="00D419CD" w:rsidRPr="00F77239" w:rsidRDefault="00B75FD9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2A2FF6" w:rsidRPr="005A0A03">
              <w:rPr>
                <w:rFonts w:cstheme="minorHAnsi"/>
                <w:b/>
                <w:bCs/>
              </w:rPr>
              <w:t>Recalibration of the Adopted South Pacific Albacore Interim Target Reference Point and Review of WCPFC20 Requested Options</w:t>
            </w:r>
          </w:p>
        </w:tc>
        <w:tc>
          <w:tcPr>
            <w:tcW w:w="554" w:type="pct"/>
          </w:tcPr>
          <w:p w14:paraId="424ABBCC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48134645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D419CD" w:rsidRPr="00F77239" w14:paraId="15F43F49" w14:textId="77777777" w:rsidTr="005A0A03">
        <w:tc>
          <w:tcPr>
            <w:tcW w:w="1095" w:type="pct"/>
            <w:vAlign w:val="center"/>
          </w:tcPr>
          <w:p w14:paraId="295907FA" w14:textId="4D373B1A" w:rsidR="00D419CD" w:rsidRPr="00F77239" w:rsidRDefault="002A2FF6" w:rsidP="001131EF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2A2FF6">
              <w:rPr>
                <w:rFonts w:eastAsia="Calibri" w:cstheme="minorHAnsi"/>
                <w:b/>
                <w:bCs/>
              </w:rPr>
              <w:t>WCPFC21-2024-30a</w:t>
            </w:r>
          </w:p>
        </w:tc>
        <w:tc>
          <w:tcPr>
            <w:tcW w:w="2798" w:type="pct"/>
          </w:tcPr>
          <w:p w14:paraId="5793D058" w14:textId="47E8FE31" w:rsidR="00D419CD" w:rsidRPr="00F77239" w:rsidRDefault="00B75FD9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877BDA" w:rsidRPr="005A0A03">
              <w:rPr>
                <w:rFonts w:cstheme="minorHAnsi"/>
                <w:b/>
                <w:bCs/>
              </w:rPr>
              <w:t>Supplementary Management Procedure Evaluations for South Paciﬁc Albacore</w:t>
            </w:r>
          </w:p>
        </w:tc>
        <w:tc>
          <w:tcPr>
            <w:tcW w:w="554" w:type="pct"/>
          </w:tcPr>
          <w:p w14:paraId="5CACA798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66A65413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D419CD" w:rsidRPr="00F77239" w14:paraId="343660E1" w14:textId="77777777" w:rsidTr="005A0A03">
        <w:tc>
          <w:tcPr>
            <w:tcW w:w="1095" w:type="pct"/>
            <w:vAlign w:val="center"/>
          </w:tcPr>
          <w:p w14:paraId="1A3C191A" w14:textId="45F214EB" w:rsidR="00D419CD" w:rsidRPr="00F77239" w:rsidRDefault="00877BDA" w:rsidP="001131EF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877BDA">
              <w:rPr>
                <w:rFonts w:eastAsia="Calibri" w:cstheme="minorHAnsi"/>
                <w:b/>
                <w:bCs/>
              </w:rPr>
              <w:t>WCPFC21-2024-30_Rev01</w:t>
            </w:r>
          </w:p>
        </w:tc>
        <w:tc>
          <w:tcPr>
            <w:tcW w:w="2798" w:type="pct"/>
          </w:tcPr>
          <w:p w14:paraId="0E9BC574" w14:textId="2EF67A99" w:rsidR="00D419CD" w:rsidRPr="00F77239" w:rsidRDefault="00B75FD9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B63AA6" w:rsidRPr="005A0A03">
              <w:rPr>
                <w:rFonts w:cstheme="minorHAnsi"/>
                <w:b/>
                <w:bCs/>
              </w:rPr>
              <w:t>Evaluation of Candidate Management Procedure for South Pacific Albacore_Rev01</w:t>
            </w:r>
          </w:p>
        </w:tc>
        <w:tc>
          <w:tcPr>
            <w:tcW w:w="554" w:type="pct"/>
          </w:tcPr>
          <w:p w14:paraId="08F29FCD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5EE938D6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D419CD" w:rsidRPr="00F77239" w14:paraId="5EBE1544" w14:textId="77777777" w:rsidTr="005A0A03">
        <w:tc>
          <w:tcPr>
            <w:tcW w:w="1095" w:type="pct"/>
            <w:vAlign w:val="center"/>
          </w:tcPr>
          <w:p w14:paraId="39417772" w14:textId="5812C307" w:rsidR="00D419CD" w:rsidRPr="00F77239" w:rsidRDefault="00B63AA6" w:rsidP="001131EF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B63AA6">
              <w:rPr>
                <w:rFonts w:eastAsia="Calibri" w:cstheme="minorHAnsi"/>
                <w:b/>
                <w:bCs/>
              </w:rPr>
              <w:t>WCPFC21-2024-31</w:t>
            </w:r>
          </w:p>
        </w:tc>
        <w:tc>
          <w:tcPr>
            <w:tcW w:w="2798" w:type="pct"/>
          </w:tcPr>
          <w:p w14:paraId="1F902F93" w14:textId="2DB7DDC4" w:rsidR="00D419CD" w:rsidRPr="00F77239" w:rsidRDefault="00B75FD9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503257" w:rsidRPr="005A0A03">
              <w:rPr>
                <w:rFonts w:cstheme="minorHAnsi"/>
                <w:b/>
                <w:bCs/>
              </w:rPr>
              <w:t>Analyses to Inform Discussions on Candidate Bigeye and Yellowfin Target Reference Points</w:t>
            </w:r>
          </w:p>
        </w:tc>
        <w:tc>
          <w:tcPr>
            <w:tcW w:w="554" w:type="pct"/>
          </w:tcPr>
          <w:p w14:paraId="797DE81A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6E3E1525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D419CD" w:rsidRPr="00F77239" w14:paraId="4359C251" w14:textId="77777777" w:rsidTr="005A0A03">
        <w:tc>
          <w:tcPr>
            <w:tcW w:w="1095" w:type="pct"/>
            <w:vAlign w:val="center"/>
          </w:tcPr>
          <w:p w14:paraId="3D42B00A" w14:textId="4EF91D5C" w:rsidR="00D419CD" w:rsidRPr="00F77239" w:rsidRDefault="00503257" w:rsidP="001131EF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503257">
              <w:rPr>
                <w:rFonts w:eastAsia="Calibri" w:cstheme="minorHAnsi"/>
                <w:b/>
                <w:bCs/>
              </w:rPr>
              <w:t>WCPFC21-2024-32</w:t>
            </w:r>
          </w:p>
        </w:tc>
        <w:tc>
          <w:tcPr>
            <w:tcW w:w="2798" w:type="pct"/>
          </w:tcPr>
          <w:p w14:paraId="42683D69" w14:textId="1FB67358" w:rsidR="00D419CD" w:rsidRPr="00F77239" w:rsidRDefault="00B75FD9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815AED" w:rsidRPr="005A0A03">
              <w:rPr>
                <w:rFonts w:cstheme="minorHAnsi"/>
                <w:b/>
                <w:bCs/>
              </w:rPr>
              <w:t>WCPFC Skipjack Tuna Monitoring Strategy Report</w:t>
            </w:r>
          </w:p>
        </w:tc>
        <w:tc>
          <w:tcPr>
            <w:tcW w:w="554" w:type="pct"/>
          </w:tcPr>
          <w:p w14:paraId="3408AD74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4BF2F97B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D419CD" w:rsidRPr="00F77239" w14:paraId="0F438C13" w14:textId="77777777" w:rsidTr="005A0A03">
        <w:tc>
          <w:tcPr>
            <w:tcW w:w="1095" w:type="pct"/>
            <w:vAlign w:val="center"/>
          </w:tcPr>
          <w:p w14:paraId="65808713" w14:textId="05E60452" w:rsidR="00D419CD" w:rsidRPr="00F77239" w:rsidRDefault="00815AED" w:rsidP="001131EF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815AED">
              <w:rPr>
                <w:rFonts w:eastAsia="Calibri" w:cstheme="minorHAnsi"/>
                <w:b/>
                <w:bCs/>
              </w:rPr>
              <w:t>WCPFC21-2024-34</w:t>
            </w:r>
          </w:p>
        </w:tc>
        <w:tc>
          <w:tcPr>
            <w:tcW w:w="2798" w:type="pct"/>
          </w:tcPr>
          <w:p w14:paraId="0ECAC217" w14:textId="287B1524" w:rsidR="00D419CD" w:rsidRPr="00F77239" w:rsidRDefault="00B75FD9" w:rsidP="3335E7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SPC-OFP. </w:t>
            </w:r>
            <w:r w:rsidR="00A125B5" w:rsidRPr="005A0A03">
              <w:rPr>
                <w:rFonts w:cstheme="minorHAnsi"/>
                <w:b/>
                <w:bCs/>
              </w:rPr>
              <w:t>Evaluation of CMM 2023-01: Tropical Tuna Measure</w:t>
            </w:r>
          </w:p>
        </w:tc>
        <w:tc>
          <w:tcPr>
            <w:tcW w:w="554" w:type="pct"/>
          </w:tcPr>
          <w:p w14:paraId="1384AC33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63CECAB6" w14:textId="77777777" w:rsidR="00D419CD" w:rsidRPr="00F77239" w:rsidRDefault="00D419CD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</w:tbl>
    <w:p w14:paraId="5DF94DB1" w14:textId="77777777" w:rsidR="006F65BD" w:rsidRPr="00F77239" w:rsidRDefault="006F65BD" w:rsidP="3335E7E6">
      <w:pPr>
        <w:widowControl w:val="0"/>
        <w:adjustRightInd w:val="0"/>
        <w:snapToGrid w:val="0"/>
        <w:spacing w:after="0" w:line="240" w:lineRule="auto"/>
        <w:rPr>
          <w:rFonts w:cstheme="minorHAnsi"/>
        </w:rPr>
      </w:pPr>
    </w:p>
    <w:p w14:paraId="6EA1A0D8" w14:textId="77777777" w:rsidR="003100CE" w:rsidRPr="00F77239" w:rsidRDefault="40BFF61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bookmarkStart w:id="16" w:name="_Hlk108101806"/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DATA AND STATISTICS THEME </w:t>
      </w:r>
    </w:p>
    <w:p w14:paraId="650E205E" w14:textId="40FBC46D" w:rsidR="005436C2" w:rsidRPr="00F77239" w:rsidRDefault="005436C2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5098"/>
        <w:gridCol w:w="1091"/>
        <w:gridCol w:w="1091"/>
      </w:tblGrid>
      <w:tr w:rsidR="00264FB8" w:rsidRPr="00F77239" w14:paraId="2E4F47B3" w14:textId="77777777" w:rsidTr="3335E7E6">
        <w:tc>
          <w:tcPr>
            <w:tcW w:w="3790" w:type="pct"/>
            <w:gridSpan w:val="2"/>
            <w:shd w:val="clear" w:color="auto" w:fill="BFBFBF" w:themeFill="background1" w:themeFillShade="BF"/>
            <w:vAlign w:val="center"/>
          </w:tcPr>
          <w:p w14:paraId="438E8168" w14:textId="77777777" w:rsidR="00264FB8" w:rsidRPr="00F77239" w:rsidRDefault="4750AF07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bookmarkStart w:id="17" w:name="_Hlk518806302"/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ST THEME – Working Papers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184B4037" w14:textId="441A5300" w:rsidR="00264FB8" w:rsidRPr="00F77239" w:rsidRDefault="4750AF07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4D075B88" w14:textId="40EEF274" w:rsidR="00264FB8" w:rsidRPr="00F77239" w:rsidRDefault="4750AF07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327555" w:rsidRPr="00F77239" w14:paraId="43F2AA96" w14:textId="77777777" w:rsidTr="005A0A03">
        <w:tc>
          <w:tcPr>
            <w:tcW w:w="963" w:type="pct"/>
            <w:vAlign w:val="center"/>
          </w:tcPr>
          <w:p w14:paraId="327E68F5" w14:textId="36E64DCA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</w:pPr>
            <w:bookmarkStart w:id="18" w:name="_Hlk134114731"/>
            <w:bookmarkStart w:id="19" w:name="_Hlk165730946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2827" w:type="pct"/>
          </w:tcPr>
          <w:p w14:paraId="7CC59ABE" w14:textId="73C042FD" w:rsidR="00327555" w:rsidRPr="00F77239" w:rsidRDefault="00327555" w:rsidP="00327555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>T. Vidal.</w:t>
            </w:r>
            <w:r w:rsidRPr="006E1108">
              <w:rPr>
                <w:rFonts w:cstheme="minorHAnsi"/>
                <w:b/>
                <w:bCs/>
              </w:rPr>
              <w:t xml:space="preserve"> Scientific data available to the Western and Central Pacific Fisheries Commission</w:t>
            </w:r>
          </w:p>
        </w:tc>
        <w:tc>
          <w:tcPr>
            <w:tcW w:w="605" w:type="pct"/>
          </w:tcPr>
          <w:p w14:paraId="6E4A41EB" w14:textId="7E04EAE5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3.1.1</w:t>
            </w:r>
          </w:p>
        </w:tc>
        <w:tc>
          <w:tcPr>
            <w:tcW w:w="605" w:type="pct"/>
          </w:tcPr>
          <w:p w14:paraId="65853FEF" w14:textId="19EB4B16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eastAsia="ko-KR"/>
              </w:rPr>
            </w:pPr>
          </w:p>
        </w:tc>
      </w:tr>
      <w:tr w:rsidR="00327555" w:rsidRPr="00F77239" w14:paraId="11E08A34" w14:textId="77777777" w:rsidTr="005A0A03">
        <w:tc>
          <w:tcPr>
            <w:tcW w:w="963" w:type="pct"/>
            <w:vAlign w:val="center"/>
          </w:tcPr>
          <w:p w14:paraId="05362C3D" w14:textId="1CB4D5CE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0" w:name="_Hlk134115435"/>
            <w:bookmarkEnd w:id="18"/>
            <w:bookmarkEnd w:id="19"/>
            <w:r w:rsidRPr="009F61B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02</w:t>
            </w:r>
          </w:p>
        </w:tc>
        <w:tc>
          <w:tcPr>
            <w:tcW w:w="2827" w:type="pct"/>
          </w:tcPr>
          <w:p w14:paraId="34122B30" w14:textId="50B71147" w:rsidR="00327555" w:rsidRPr="00F77239" w:rsidRDefault="00F862F8" w:rsidP="00327555">
            <w:pPr>
              <w:spacing w:after="0"/>
              <w:rPr>
                <w:rFonts w:cstheme="minorHAnsi"/>
                <w:b/>
                <w:bCs/>
              </w:rPr>
            </w:pPr>
            <w:r w:rsidRPr="00F862F8">
              <w:rPr>
                <w:rFonts w:cstheme="minorHAnsi"/>
              </w:rPr>
              <w:t>Paul Hamer, Emmanuel Schneiter, Tiffany Vidal, Peter Williams</w:t>
            </w:r>
            <w:r w:rsidR="00327555" w:rsidRPr="009F61B4">
              <w:rPr>
                <w:rFonts w:cstheme="minorHAnsi"/>
              </w:rPr>
              <w:t xml:space="preserve">. </w:t>
            </w:r>
            <w:r w:rsidR="00327555" w:rsidRPr="009F61B4">
              <w:rPr>
                <w:rFonts w:cstheme="minorHAnsi"/>
                <w:b/>
                <w:bCs/>
              </w:rPr>
              <w:t>Review and reconciliation of size data collected in the WCPFC-CA for stock assessment purposes (WCPFC Project: 127)</w:t>
            </w:r>
          </w:p>
        </w:tc>
        <w:tc>
          <w:tcPr>
            <w:tcW w:w="605" w:type="pct"/>
          </w:tcPr>
          <w:p w14:paraId="345696B0" w14:textId="20E732D5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3.1.2</w:t>
            </w:r>
          </w:p>
        </w:tc>
        <w:tc>
          <w:tcPr>
            <w:tcW w:w="605" w:type="pct"/>
            <w:vAlign w:val="center"/>
          </w:tcPr>
          <w:p w14:paraId="1A14251D" w14:textId="0D8D19BA" w:rsidR="00327555" w:rsidRPr="00F77239" w:rsidRDefault="005A0A03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 01</w:t>
            </w:r>
          </w:p>
        </w:tc>
      </w:tr>
      <w:tr w:rsidR="00327555" w:rsidRPr="00F77239" w14:paraId="291E18EC" w14:textId="77777777" w:rsidTr="005A0A03">
        <w:tc>
          <w:tcPr>
            <w:tcW w:w="963" w:type="pct"/>
            <w:vAlign w:val="center"/>
          </w:tcPr>
          <w:p w14:paraId="4F871282" w14:textId="1B7F6CC6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</w:pPr>
            <w:bookmarkStart w:id="21" w:name="_Hlk140397639"/>
            <w:bookmarkEnd w:id="20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P-0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sz w:val="22"/>
                <w:szCs w:val="22"/>
                <w:lang w:val="en-NZ" w:eastAsia="ko-KR"/>
              </w:rPr>
              <w:t>3</w:t>
            </w:r>
          </w:p>
        </w:tc>
        <w:tc>
          <w:tcPr>
            <w:tcW w:w="2827" w:type="pct"/>
          </w:tcPr>
          <w:p w14:paraId="01823048" w14:textId="42A5873F" w:rsidR="00327555" w:rsidRPr="00DC0655" w:rsidRDefault="00327555" w:rsidP="00DC0655">
            <w:pPr>
              <w:spacing w:after="0"/>
              <w:rPr>
                <w:rFonts w:eastAsia="Calibri" w:cstheme="minorHAnsi"/>
              </w:rPr>
            </w:pPr>
            <w:r w:rsidRPr="006E1108">
              <w:rPr>
                <w:rFonts w:eastAsia="Calibri" w:cstheme="minorHAnsi"/>
              </w:rPr>
              <w:t>T. Vidal</w:t>
            </w:r>
            <w:r w:rsidR="00DC0655">
              <w:rPr>
                <w:rFonts w:eastAsia="Calibri" w:cstheme="minorHAnsi"/>
              </w:rPr>
              <w:t xml:space="preserve"> </w:t>
            </w:r>
            <w:r w:rsidR="00DC0655" w:rsidRPr="00DC0655">
              <w:rPr>
                <w:rFonts w:eastAsia="Calibri" w:cstheme="minorHAnsi"/>
              </w:rPr>
              <w:t xml:space="preserve">and </w:t>
            </w:r>
            <w:proofErr w:type="spellStart"/>
            <w:proofErr w:type="gramStart"/>
            <w:r w:rsidR="00DC0655" w:rsidRPr="00DC0655">
              <w:rPr>
                <w:rFonts w:eastAsia="Calibri" w:cstheme="minorHAnsi"/>
              </w:rPr>
              <w:t>E</w:t>
            </w:r>
            <w:r w:rsidR="00DC0655">
              <w:rPr>
                <w:rFonts w:eastAsia="Calibri" w:cstheme="minorHAnsi"/>
              </w:rPr>
              <w:t>.</w:t>
            </w:r>
            <w:r w:rsidR="00DC0655" w:rsidRPr="00DC0655">
              <w:rPr>
                <w:rFonts w:eastAsia="Calibri" w:cstheme="minorHAnsi"/>
              </w:rPr>
              <w:t>Loganimoce</w:t>
            </w:r>
            <w:proofErr w:type="spellEnd"/>
            <w:proofErr w:type="gramEnd"/>
            <w:r w:rsidRPr="006E1108">
              <w:rPr>
                <w:rFonts w:eastAsia="Calibri" w:cstheme="minorHAnsi"/>
              </w:rPr>
              <w:t xml:space="preserve">. </w:t>
            </w:r>
            <w:r w:rsidRPr="006E1108">
              <w:rPr>
                <w:rFonts w:eastAsia="Calibri" w:cstheme="minorHAnsi"/>
                <w:b/>
                <w:bCs/>
              </w:rPr>
              <w:t>Proposed data standardization approaches for improved efficiency</w:t>
            </w:r>
          </w:p>
        </w:tc>
        <w:tc>
          <w:tcPr>
            <w:tcW w:w="605" w:type="pct"/>
          </w:tcPr>
          <w:p w14:paraId="0CFB0A15" w14:textId="18BE6318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1.3</w:t>
            </w:r>
          </w:p>
        </w:tc>
        <w:tc>
          <w:tcPr>
            <w:tcW w:w="605" w:type="pct"/>
          </w:tcPr>
          <w:p w14:paraId="5CC5BE30" w14:textId="6EBB1AF8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21"/>
      <w:tr w:rsidR="00327555" w:rsidRPr="00F77239" w14:paraId="136ADAB6" w14:textId="77777777" w:rsidTr="005A0A03">
        <w:tc>
          <w:tcPr>
            <w:tcW w:w="963" w:type="pct"/>
            <w:vAlign w:val="center"/>
          </w:tcPr>
          <w:p w14:paraId="296060C0" w14:textId="0E4AF0BC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P-0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sz w:val="22"/>
                <w:szCs w:val="22"/>
                <w:lang w:val="en-NZ" w:eastAsia="ko-KR"/>
              </w:rPr>
              <w:t>4</w:t>
            </w:r>
          </w:p>
        </w:tc>
        <w:tc>
          <w:tcPr>
            <w:tcW w:w="2827" w:type="pct"/>
          </w:tcPr>
          <w:p w14:paraId="7577293F" w14:textId="274A9359" w:rsidR="00327555" w:rsidRPr="00F77239" w:rsidRDefault="00327555" w:rsidP="00327555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T. Vidal. </w:t>
            </w:r>
            <w:r w:rsidRPr="006E1108">
              <w:rPr>
                <w:rFonts w:cstheme="minorHAnsi"/>
                <w:b/>
                <w:bCs/>
              </w:rPr>
              <w:t>Project 114 Update: Progress in improving Cannery Receipt Data for WCPFC scientific work</w:t>
            </w:r>
          </w:p>
        </w:tc>
        <w:tc>
          <w:tcPr>
            <w:tcW w:w="605" w:type="pct"/>
          </w:tcPr>
          <w:p w14:paraId="17C9B72F" w14:textId="26837A7A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3.1.5</w:t>
            </w:r>
          </w:p>
        </w:tc>
        <w:tc>
          <w:tcPr>
            <w:tcW w:w="605" w:type="pct"/>
            <w:vAlign w:val="center"/>
          </w:tcPr>
          <w:p w14:paraId="68A169F5" w14:textId="2B5AEDB0" w:rsidR="00327555" w:rsidRPr="00F77239" w:rsidRDefault="005A0A03" w:rsidP="00832EB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>
              <w:rPr>
                <w:rFonts w:cstheme="minorHAnsi"/>
                <w:lang w:eastAsia="ko-KR"/>
              </w:rPr>
              <w:t>02</w:t>
            </w:r>
          </w:p>
        </w:tc>
      </w:tr>
      <w:tr w:rsidR="00327555" w:rsidRPr="00F77239" w14:paraId="086A2EDE" w14:textId="77777777" w:rsidTr="005A0A03">
        <w:tc>
          <w:tcPr>
            <w:tcW w:w="963" w:type="pct"/>
            <w:vAlign w:val="center"/>
          </w:tcPr>
          <w:p w14:paraId="0B29CCD1" w14:textId="7E183592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05</w:t>
            </w:r>
          </w:p>
        </w:tc>
        <w:tc>
          <w:tcPr>
            <w:tcW w:w="2827" w:type="pct"/>
          </w:tcPr>
          <w:p w14:paraId="3AC858F2" w14:textId="2A14A219" w:rsidR="00327555" w:rsidRPr="00F77239" w:rsidRDefault="003A2912" w:rsidP="00327555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</w:rPr>
              <w:t>SPC-OFP</w:t>
            </w:r>
            <w:r w:rsidR="00327555" w:rsidRPr="006E1108">
              <w:rPr>
                <w:rFonts w:eastAsia="Calibri" w:cstheme="minorHAnsi"/>
              </w:rPr>
              <w:t xml:space="preserve">. </w:t>
            </w:r>
            <w:r w:rsidRPr="003A2912">
              <w:rPr>
                <w:rFonts w:eastAsia="Calibri" w:cstheme="minorHAnsi"/>
                <w:b/>
                <w:bCs/>
              </w:rPr>
              <w:t>Strengthening Scientific Data Reporting to Support Sea Turtle Conservation (CMM 2018-04)</w:t>
            </w:r>
          </w:p>
        </w:tc>
        <w:tc>
          <w:tcPr>
            <w:tcW w:w="605" w:type="pct"/>
          </w:tcPr>
          <w:p w14:paraId="53353350" w14:textId="69821521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3.1.6.1</w:t>
            </w:r>
          </w:p>
        </w:tc>
        <w:tc>
          <w:tcPr>
            <w:tcW w:w="605" w:type="pct"/>
          </w:tcPr>
          <w:p w14:paraId="54EC4D9C" w14:textId="1B069D33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327555" w:rsidRPr="00F77239" w14:paraId="748FFB24" w14:textId="77777777" w:rsidTr="005A0A03">
        <w:trPr>
          <w:trHeight w:val="413"/>
        </w:trPr>
        <w:tc>
          <w:tcPr>
            <w:tcW w:w="963" w:type="pct"/>
            <w:vAlign w:val="center"/>
          </w:tcPr>
          <w:p w14:paraId="07E18304" w14:textId="2C59B3A1" w:rsidR="00327555" w:rsidRPr="00327555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highlight w:val="yellow"/>
                <w:lang w:val="en-NZ" w:eastAsia="ko-KR"/>
              </w:rPr>
            </w:pPr>
            <w:bookmarkStart w:id="22" w:name="_Hlk165804184"/>
            <w:r w:rsidRPr="00BB12E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06</w:t>
            </w:r>
          </w:p>
        </w:tc>
        <w:tc>
          <w:tcPr>
            <w:tcW w:w="2827" w:type="pct"/>
          </w:tcPr>
          <w:p w14:paraId="24385D22" w14:textId="08987A79" w:rsidR="00327555" w:rsidRPr="00327555" w:rsidRDefault="00327555" w:rsidP="00327555">
            <w:pPr>
              <w:spacing w:after="0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eastAsia="Calibri" w:cstheme="minorHAnsi"/>
              </w:rPr>
              <w:t>USA</w:t>
            </w:r>
            <w:r w:rsidRPr="00BB12E2">
              <w:rPr>
                <w:rFonts w:eastAsia="Calibri" w:cstheme="minorHAnsi"/>
              </w:rPr>
              <w:t xml:space="preserve">. </w:t>
            </w:r>
            <w:r w:rsidRPr="009E3A19">
              <w:rPr>
                <w:rFonts w:eastAsia="Calibri" w:cstheme="minorHAnsi"/>
                <w:b/>
                <w:bCs/>
              </w:rPr>
              <w:t>Proposed process to review current reporting requirements and mitigation measures in CMM 2018-04 (sea turtle)</w:t>
            </w:r>
          </w:p>
        </w:tc>
        <w:tc>
          <w:tcPr>
            <w:tcW w:w="605" w:type="pct"/>
          </w:tcPr>
          <w:p w14:paraId="14171EF1" w14:textId="61CEFE05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3.1.6.1</w:t>
            </w:r>
          </w:p>
        </w:tc>
        <w:tc>
          <w:tcPr>
            <w:tcW w:w="605" w:type="pct"/>
          </w:tcPr>
          <w:p w14:paraId="530B5385" w14:textId="67C95FCD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22"/>
      <w:tr w:rsidR="00327555" w:rsidRPr="00F77239" w14:paraId="6D23152C" w14:textId="77777777" w:rsidTr="005A0A03">
        <w:tc>
          <w:tcPr>
            <w:tcW w:w="963" w:type="pct"/>
            <w:vAlign w:val="center"/>
          </w:tcPr>
          <w:p w14:paraId="52A28E83" w14:textId="07A9EC0C" w:rsidR="00327555" w:rsidRPr="001350B3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1350B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lastRenderedPageBreak/>
              <w:t>SC21-ST</w:t>
            </w:r>
            <w:r w:rsidRPr="001350B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1350B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</w:t>
            </w:r>
            <w:r w:rsidRPr="001350B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P-07</w:t>
            </w:r>
          </w:p>
        </w:tc>
        <w:tc>
          <w:tcPr>
            <w:tcW w:w="2827" w:type="pct"/>
          </w:tcPr>
          <w:p w14:paraId="67D6B02F" w14:textId="50243251" w:rsidR="00327555" w:rsidRPr="001350B3" w:rsidRDefault="00327555" w:rsidP="00327555">
            <w:pPr>
              <w:spacing w:after="0"/>
              <w:rPr>
                <w:rFonts w:cstheme="minorHAnsi"/>
                <w:b/>
                <w:bCs/>
              </w:rPr>
            </w:pPr>
            <w:r w:rsidRPr="001350B3">
              <w:rPr>
                <w:rFonts w:cstheme="minorHAnsi"/>
              </w:rPr>
              <w:t xml:space="preserve">FAD MO IWG Chair. </w:t>
            </w:r>
            <w:r w:rsidRPr="001350B3">
              <w:rPr>
                <w:rFonts w:cstheme="minorHAnsi"/>
                <w:b/>
                <w:bCs/>
              </w:rPr>
              <w:t>Proposed Minimum FAD Logbook Data Fields to be Provided by Vessel Operators</w:t>
            </w:r>
          </w:p>
        </w:tc>
        <w:tc>
          <w:tcPr>
            <w:tcW w:w="605" w:type="pct"/>
          </w:tcPr>
          <w:p w14:paraId="29FD407A" w14:textId="310CA942" w:rsidR="00327555" w:rsidRPr="001350B3" w:rsidRDefault="00327555" w:rsidP="00327555">
            <w:pPr>
              <w:spacing w:after="0"/>
              <w:jc w:val="center"/>
              <w:rPr>
                <w:rFonts w:cstheme="minorHAnsi"/>
              </w:rPr>
            </w:pPr>
            <w:r w:rsidRPr="001350B3">
              <w:rPr>
                <w:rFonts w:cstheme="minorHAnsi"/>
              </w:rPr>
              <w:t>3.1.6.2</w:t>
            </w:r>
          </w:p>
        </w:tc>
        <w:tc>
          <w:tcPr>
            <w:tcW w:w="605" w:type="pct"/>
          </w:tcPr>
          <w:p w14:paraId="1D840791" w14:textId="6DB96141" w:rsidR="00327555" w:rsidRPr="001350B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2C96AC79" w14:textId="77777777" w:rsidTr="005A0A03">
        <w:tc>
          <w:tcPr>
            <w:tcW w:w="963" w:type="pct"/>
            <w:vAlign w:val="center"/>
          </w:tcPr>
          <w:p w14:paraId="313A117A" w14:textId="22680242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08</w:t>
            </w:r>
          </w:p>
        </w:tc>
        <w:tc>
          <w:tcPr>
            <w:tcW w:w="2827" w:type="pct"/>
          </w:tcPr>
          <w:p w14:paraId="1BBD3084" w14:textId="2AC391B1" w:rsidR="00327555" w:rsidRPr="00F77239" w:rsidRDefault="005455F4" w:rsidP="00327555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</w:rPr>
              <w:t>SPC-OFP</w:t>
            </w:r>
            <w:r w:rsidR="00327555" w:rsidRPr="006E1108">
              <w:rPr>
                <w:rFonts w:cstheme="minorHAnsi"/>
                <w:b/>
                <w:bCs/>
              </w:rPr>
              <w:t xml:space="preserve">. </w:t>
            </w:r>
            <w:r w:rsidR="00327555" w:rsidRPr="006E1108">
              <w:rPr>
                <w:rFonts w:eastAsia="Calibri" w:cstheme="minorHAnsi"/>
                <w:b/>
                <w:bCs/>
              </w:rPr>
              <w:t>Cetacean interaction data reporting requirements</w:t>
            </w:r>
          </w:p>
        </w:tc>
        <w:tc>
          <w:tcPr>
            <w:tcW w:w="605" w:type="pct"/>
          </w:tcPr>
          <w:p w14:paraId="43FAFE76" w14:textId="203BA0D7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3.1.6.3</w:t>
            </w:r>
          </w:p>
        </w:tc>
        <w:tc>
          <w:tcPr>
            <w:tcW w:w="605" w:type="pct"/>
          </w:tcPr>
          <w:p w14:paraId="0F00CBCA" w14:textId="7777777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28997121" w14:textId="77777777" w:rsidTr="005A0A03">
        <w:tc>
          <w:tcPr>
            <w:tcW w:w="963" w:type="pct"/>
            <w:vAlign w:val="center"/>
          </w:tcPr>
          <w:p w14:paraId="7B83B7FB" w14:textId="1ADD3444" w:rsidR="00327555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09</w:t>
            </w:r>
          </w:p>
        </w:tc>
        <w:tc>
          <w:tcPr>
            <w:tcW w:w="2827" w:type="pct"/>
          </w:tcPr>
          <w:p w14:paraId="073607FB" w14:textId="01240603" w:rsidR="00327555" w:rsidRPr="00BE1BB9" w:rsidRDefault="00327555" w:rsidP="00327555">
            <w:pPr>
              <w:spacing w:after="0"/>
              <w:rPr>
                <w:rFonts w:cstheme="minorHAnsi"/>
                <w:lang w:val="en-US"/>
              </w:rPr>
            </w:pPr>
            <w:r w:rsidRPr="00A478AD">
              <w:rPr>
                <w:rFonts w:cstheme="minorHAnsi"/>
              </w:rPr>
              <w:t>T. Peatman</w:t>
            </w:r>
            <w:r w:rsidR="009769FE">
              <w:rPr>
                <w:rFonts w:cstheme="minorHAnsi"/>
              </w:rPr>
              <w:t xml:space="preserve"> </w:t>
            </w:r>
            <w:r w:rsidR="009769FE" w:rsidRPr="008E4046">
              <w:rPr>
                <w:rFonts w:cstheme="minorHAnsi"/>
              </w:rPr>
              <w:t>and S. Nicol</w:t>
            </w:r>
            <w:r w:rsidRPr="00A478AD">
              <w:rPr>
                <w:rFonts w:cstheme="minorHAnsi"/>
              </w:rPr>
              <w:t>.</w:t>
            </w:r>
            <w:r>
              <w:rPr>
                <w:rFonts w:cstheme="minorHAnsi"/>
                <w:b/>
                <w:bCs/>
              </w:rPr>
              <w:t xml:space="preserve"> Summary of bycatch in WCPFC longline fisheries at a regional scale, 2003-2023</w:t>
            </w:r>
          </w:p>
        </w:tc>
        <w:tc>
          <w:tcPr>
            <w:tcW w:w="605" w:type="pct"/>
          </w:tcPr>
          <w:p w14:paraId="3EDCDBF6" w14:textId="277C4BC8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3.1.7</w:t>
            </w:r>
          </w:p>
        </w:tc>
        <w:tc>
          <w:tcPr>
            <w:tcW w:w="605" w:type="pct"/>
          </w:tcPr>
          <w:p w14:paraId="39EF338D" w14:textId="7777777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3B960CF6" w14:textId="77777777" w:rsidTr="005A0A03">
        <w:tc>
          <w:tcPr>
            <w:tcW w:w="963" w:type="pct"/>
            <w:vAlign w:val="center"/>
          </w:tcPr>
          <w:p w14:paraId="2195CEB7" w14:textId="2DD5A1FF" w:rsidR="00327555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10</w:t>
            </w:r>
          </w:p>
        </w:tc>
        <w:tc>
          <w:tcPr>
            <w:tcW w:w="2827" w:type="pct"/>
          </w:tcPr>
          <w:p w14:paraId="0B280026" w14:textId="2628B1B8" w:rsidR="00327555" w:rsidRPr="00327555" w:rsidRDefault="00D62914" w:rsidP="00327555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835A1B">
              <w:rPr>
                <w:rFonts w:cstheme="minorHAnsi"/>
                <w:lang w:val="en-US"/>
              </w:rPr>
              <w:t>ROP-IWG Chair</w:t>
            </w:r>
            <w:r w:rsidR="00327555" w:rsidRPr="00835A1B">
              <w:rPr>
                <w:rFonts w:cstheme="minorHAnsi"/>
                <w:lang w:val="en-US"/>
              </w:rPr>
              <w:t xml:space="preserve">. </w:t>
            </w:r>
            <w:r w:rsidRPr="00D62914">
              <w:rPr>
                <w:rFonts w:cstheme="minorHAnsi"/>
                <w:b/>
                <w:bCs/>
              </w:rPr>
              <w:t>Update on ROP-IWG Taskings and Proposed Changes to ROP Minimum Standard Data Fields</w:t>
            </w:r>
          </w:p>
        </w:tc>
        <w:tc>
          <w:tcPr>
            <w:tcW w:w="605" w:type="pct"/>
          </w:tcPr>
          <w:p w14:paraId="189A7817" w14:textId="0072A660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3.3.1</w:t>
            </w:r>
          </w:p>
        </w:tc>
        <w:tc>
          <w:tcPr>
            <w:tcW w:w="605" w:type="pct"/>
          </w:tcPr>
          <w:p w14:paraId="78FDCC5D" w14:textId="7777777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D62914" w:rsidRPr="00F77239" w14:paraId="2FD436DF" w14:textId="77777777" w:rsidTr="005A0A03">
        <w:tc>
          <w:tcPr>
            <w:tcW w:w="963" w:type="pct"/>
            <w:vAlign w:val="center"/>
          </w:tcPr>
          <w:p w14:paraId="6876835B" w14:textId="5B72A41A" w:rsidR="00D62914" w:rsidRPr="006E1108" w:rsidRDefault="00D62914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10_suppl</w:t>
            </w:r>
            <w:r w:rsidR="00536AF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_01</w:t>
            </w:r>
          </w:p>
        </w:tc>
        <w:tc>
          <w:tcPr>
            <w:tcW w:w="2827" w:type="pct"/>
          </w:tcPr>
          <w:p w14:paraId="259A2E6D" w14:textId="7DD8B1DC" w:rsidR="00D62914" w:rsidRDefault="003F4A93" w:rsidP="0032755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WCPFC Se</w:t>
            </w:r>
            <w:r w:rsidR="00071112">
              <w:rPr>
                <w:rFonts w:cstheme="minorHAnsi"/>
              </w:rPr>
              <w:t xml:space="preserve">cretariat. </w:t>
            </w:r>
            <w:r w:rsidRPr="00071112">
              <w:rPr>
                <w:rFonts w:cstheme="minorHAnsi"/>
                <w:b/>
                <w:bCs/>
              </w:rPr>
              <w:t>Consolidated document presenting current suggested amendments to the MSDFs</w:t>
            </w:r>
          </w:p>
        </w:tc>
        <w:tc>
          <w:tcPr>
            <w:tcW w:w="605" w:type="pct"/>
          </w:tcPr>
          <w:p w14:paraId="26F3C272" w14:textId="6E6324DC" w:rsidR="00D62914" w:rsidRDefault="00071112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3.3.1</w:t>
            </w:r>
          </w:p>
        </w:tc>
        <w:tc>
          <w:tcPr>
            <w:tcW w:w="605" w:type="pct"/>
          </w:tcPr>
          <w:p w14:paraId="707767C0" w14:textId="77777777" w:rsidR="00D62914" w:rsidRPr="00F77239" w:rsidRDefault="00D62914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7A049ABB" w14:textId="77777777" w:rsidTr="005A0A03">
        <w:tc>
          <w:tcPr>
            <w:tcW w:w="963" w:type="pct"/>
            <w:vAlign w:val="center"/>
          </w:tcPr>
          <w:p w14:paraId="396B12A3" w14:textId="032EEF51" w:rsidR="00327555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11</w:t>
            </w:r>
          </w:p>
        </w:tc>
        <w:tc>
          <w:tcPr>
            <w:tcW w:w="2827" w:type="pct"/>
          </w:tcPr>
          <w:p w14:paraId="5BB6BD0C" w14:textId="1CE67655" w:rsidR="00327555" w:rsidRPr="00327555" w:rsidRDefault="00327555" w:rsidP="00327555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</w:rPr>
              <w:t>USA.</w:t>
            </w:r>
            <w:r w:rsidRPr="00BB12E2">
              <w:rPr>
                <w:rFonts w:cstheme="minorHAnsi"/>
              </w:rPr>
              <w:t xml:space="preserve"> </w:t>
            </w:r>
            <w:r w:rsidRPr="00BB12E2">
              <w:rPr>
                <w:rFonts w:cstheme="minorHAnsi"/>
                <w:b/>
                <w:bCs/>
              </w:rPr>
              <w:t>Proposal for joint work through the ROP and ER&amp;EM IWGs</w:t>
            </w:r>
          </w:p>
        </w:tc>
        <w:tc>
          <w:tcPr>
            <w:tcW w:w="605" w:type="pct"/>
          </w:tcPr>
          <w:p w14:paraId="0C7F5A4B" w14:textId="25214E88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</w:p>
        </w:tc>
        <w:tc>
          <w:tcPr>
            <w:tcW w:w="605" w:type="pct"/>
          </w:tcPr>
          <w:p w14:paraId="0CB79610" w14:textId="7777777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1C919B77" w14:textId="77777777" w:rsidTr="005A0A03">
        <w:tc>
          <w:tcPr>
            <w:tcW w:w="963" w:type="pct"/>
            <w:vAlign w:val="center"/>
          </w:tcPr>
          <w:p w14:paraId="4A1A4E02" w14:textId="1CA0CCDC" w:rsidR="00327555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BB12E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12</w:t>
            </w:r>
          </w:p>
        </w:tc>
        <w:tc>
          <w:tcPr>
            <w:tcW w:w="2827" w:type="pct"/>
          </w:tcPr>
          <w:p w14:paraId="6E2F742C" w14:textId="5FDFCE11" w:rsidR="00327555" w:rsidRPr="001D5A9A" w:rsidRDefault="00327555" w:rsidP="00327555">
            <w:pPr>
              <w:spacing w:after="0"/>
              <w:rPr>
                <w:rFonts w:cstheme="minorHAnsi"/>
                <w:lang w:val="en-US"/>
              </w:rPr>
            </w:pPr>
            <w:r w:rsidRPr="00BB12E2">
              <w:rPr>
                <w:rFonts w:cstheme="minorHAnsi"/>
              </w:rPr>
              <w:t xml:space="preserve">ISSF. </w:t>
            </w:r>
            <w:r w:rsidRPr="00BB12E2">
              <w:rPr>
                <w:rFonts w:cstheme="minorHAnsi"/>
                <w:b/>
                <w:bCs/>
              </w:rPr>
              <w:t>Report of the Electronic Monitoring Minimum Standards Harmonization Workshop.</w:t>
            </w:r>
          </w:p>
        </w:tc>
        <w:tc>
          <w:tcPr>
            <w:tcW w:w="605" w:type="pct"/>
          </w:tcPr>
          <w:p w14:paraId="2D88A6D5" w14:textId="6236ACE1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</w:p>
        </w:tc>
        <w:tc>
          <w:tcPr>
            <w:tcW w:w="605" w:type="pct"/>
          </w:tcPr>
          <w:p w14:paraId="6E75141D" w14:textId="7777777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7DAB6A80" w14:textId="77777777" w:rsidTr="005A0A03">
        <w:tc>
          <w:tcPr>
            <w:tcW w:w="963" w:type="pct"/>
            <w:vAlign w:val="center"/>
          </w:tcPr>
          <w:p w14:paraId="6A030E32" w14:textId="71E11DBA" w:rsidR="00327555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13</w:t>
            </w:r>
          </w:p>
        </w:tc>
        <w:tc>
          <w:tcPr>
            <w:tcW w:w="2827" w:type="pct"/>
          </w:tcPr>
          <w:p w14:paraId="124485FC" w14:textId="394E0D8C" w:rsidR="00327555" w:rsidRPr="001D5A9A" w:rsidRDefault="00327555" w:rsidP="00327555">
            <w:pPr>
              <w:spacing w:after="0"/>
              <w:rPr>
                <w:rFonts w:cstheme="minorHAnsi"/>
                <w:lang w:val="en-US"/>
              </w:rPr>
            </w:pPr>
            <w:r w:rsidRPr="006E1108">
              <w:rPr>
                <w:rFonts w:cstheme="minorHAnsi"/>
              </w:rPr>
              <w:t xml:space="preserve">Secretariat and SPC. </w:t>
            </w:r>
            <w:r w:rsidR="004D255F" w:rsidRPr="007F3ED4">
              <w:rPr>
                <w:rFonts w:cstheme="minorHAnsi"/>
                <w:b/>
                <w:bCs/>
              </w:rPr>
              <w:t>Assessment of the Value of WCPFC Joining the FIRMS Partnership</w:t>
            </w:r>
          </w:p>
        </w:tc>
        <w:tc>
          <w:tcPr>
            <w:tcW w:w="605" w:type="pct"/>
          </w:tcPr>
          <w:p w14:paraId="69D4C4A6" w14:textId="4A87A39F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3.5</w:t>
            </w:r>
          </w:p>
        </w:tc>
        <w:tc>
          <w:tcPr>
            <w:tcW w:w="605" w:type="pct"/>
          </w:tcPr>
          <w:p w14:paraId="228905AC" w14:textId="77777777" w:rsidR="00327555" w:rsidRPr="00F77239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27555" w:rsidRPr="00F77239" w14:paraId="1308DFE5" w14:textId="77777777" w:rsidTr="3335E7E6">
        <w:tc>
          <w:tcPr>
            <w:tcW w:w="3790" w:type="pct"/>
            <w:gridSpan w:val="2"/>
            <w:shd w:val="clear" w:color="auto" w:fill="BFBFBF" w:themeFill="background1" w:themeFillShade="BF"/>
            <w:vAlign w:val="center"/>
          </w:tcPr>
          <w:p w14:paraId="2454DC82" w14:textId="77777777" w:rsidR="00327555" w:rsidRPr="00F77239" w:rsidRDefault="00327555" w:rsidP="00327555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 w:eastAsia="ko-KR"/>
              </w:rPr>
              <w:t xml:space="preserve">ST 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THEME – Information Papers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1C3F5259" w14:textId="27FBAF97" w:rsidR="00327555" w:rsidRPr="00F77239" w:rsidRDefault="00327555" w:rsidP="00327555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669C3E24" w14:textId="7D8BFDCE" w:rsidR="00327555" w:rsidRPr="00F77239" w:rsidRDefault="00327555" w:rsidP="00327555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327555" w:rsidRPr="00F77239" w14:paraId="1EC67C65" w14:textId="77777777" w:rsidTr="005A0A03">
        <w:tc>
          <w:tcPr>
            <w:tcW w:w="963" w:type="pct"/>
            <w:vAlign w:val="center"/>
          </w:tcPr>
          <w:p w14:paraId="56820E7C" w14:textId="63B84B8C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3" w:name="_Hlk173833614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-ST-IP-01</w:t>
            </w:r>
          </w:p>
        </w:tc>
        <w:tc>
          <w:tcPr>
            <w:tcW w:w="2827" w:type="pct"/>
          </w:tcPr>
          <w:p w14:paraId="1479393D" w14:textId="446DAC56" w:rsidR="00327555" w:rsidRPr="00F77239" w:rsidRDefault="009555BA" w:rsidP="00327555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SPC-OFP</w:t>
            </w:r>
            <w:r w:rsidR="00327555" w:rsidRPr="006E1108">
              <w:rPr>
                <w:rFonts w:cstheme="minorHAnsi"/>
              </w:rPr>
              <w:t xml:space="preserve">. </w:t>
            </w:r>
            <w:r w:rsidR="00327555" w:rsidRPr="00FA334A">
              <w:rPr>
                <w:rFonts w:cstheme="minorHAnsi"/>
                <w:b/>
                <w:bCs/>
              </w:rPr>
              <w:t>Estimates of annual catches in the WCPFC statistical area</w:t>
            </w:r>
            <w:r w:rsidR="00B1100B">
              <w:rPr>
                <w:rFonts w:cstheme="minorHAnsi"/>
                <w:b/>
                <w:bCs/>
              </w:rPr>
              <w:t>_</w:t>
            </w:r>
            <w:r w:rsidR="002646A3">
              <w:rPr>
                <w:rFonts w:cstheme="minorHAnsi"/>
                <w:b/>
                <w:bCs/>
              </w:rPr>
              <w:t>R</w:t>
            </w:r>
            <w:r w:rsidR="00B1100B">
              <w:rPr>
                <w:rFonts w:cstheme="minorHAnsi"/>
                <w:b/>
                <w:bCs/>
              </w:rPr>
              <w:t>ev1</w:t>
            </w:r>
          </w:p>
        </w:tc>
        <w:tc>
          <w:tcPr>
            <w:tcW w:w="605" w:type="pct"/>
          </w:tcPr>
          <w:p w14:paraId="1D1279A2" w14:textId="0A5F7D85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3.1.1</w:t>
            </w:r>
          </w:p>
        </w:tc>
        <w:tc>
          <w:tcPr>
            <w:tcW w:w="605" w:type="pct"/>
          </w:tcPr>
          <w:p w14:paraId="04327531" w14:textId="4446E903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bookmarkEnd w:id="23"/>
      <w:tr w:rsidR="00327555" w:rsidRPr="00F77239" w14:paraId="6F5D9DE5" w14:textId="77777777" w:rsidTr="005A0A03">
        <w:tc>
          <w:tcPr>
            <w:tcW w:w="963" w:type="pct"/>
            <w:vAlign w:val="center"/>
          </w:tcPr>
          <w:p w14:paraId="32C5A234" w14:textId="13BEAEE9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-ST-IP-02</w:t>
            </w:r>
          </w:p>
        </w:tc>
        <w:tc>
          <w:tcPr>
            <w:tcW w:w="2827" w:type="pct"/>
          </w:tcPr>
          <w:p w14:paraId="48FADFBC" w14:textId="183A479F" w:rsidR="00327555" w:rsidRPr="00F77239" w:rsidRDefault="009555BA" w:rsidP="00327555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</w:rPr>
              <w:t>SPC-OFP</w:t>
            </w:r>
            <w:r w:rsidR="00327555" w:rsidRPr="006E1108">
              <w:rPr>
                <w:rFonts w:cstheme="minorHAnsi"/>
              </w:rPr>
              <w:t xml:space="preserve">. </w:t>
            </w:r>
            <w:r w:rsidR="00327555" w:rsidRPr="00FA334A">
              <w:rPr>
                <w:rFonts w:cstheme="minorHAnsi"/>
                <w:b/>
                <w:bCs/>
              </w:rPr>
              <w:t>Coverage Levels for Operational Data Fields Submitted to the WCPFC</w:t>
            </w:r>
            <w:hyperlink r:id="rId12" w:history="1"/>
          </w:p>
        </w:tc>
        <w:tc>
          <w:tcPr>
            <w:tcW w:w="605" w:type="pct"/>
          </w:tcPr>
          <w:p w14:paraId="4FFC94E0" w14:textId="737FF996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3.1.1</w:t>
            </w:r>
          </w:p>
        </w:tc>
        <w:tc>
          <w:tcPr>
            <w:tcW w:w="605" w:type="pct"/>
          </w:tcPr>
          <w:p w14:paraId="24370F95" w14:textId="3618BC76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327555" w:rsidRPr="00F77239" w14:paraId="7A0B0B6F" w14:textId="77777777" w:rsidTr="005A0A03">
        <w:tc>
          <w:tcPr>
            <w:tcW w:w="963" w:type="pct"/>
            <w:vAlign w:val="center"/>
          </w:tcPr>
          <w:p w14:paraId="3F9EECE2" w14:textId="3EDAE469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-ST</w:t>
            </w:r>
            <w:r w:rsidRPr="000F762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-IP-03</w:t>
            </w:r>
          </w:p>
        </w:tc>
        <w:tc>
          <w:tcPr>
            <w:tcW w:w="2827" w:type="pct"/>
          </w:tcPr>
          <w:p w14:paraId="394DC9FB" w14:textId="40B6134F" w:rsidR="00327555" w:rsidRPr="00F77239" w:rsidRDefault="00327555" w:rsidP="00327555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TBC. </w:t>
            </w:r>
            <w:r w:rsidRPr="00FA334A">
              <w:rPr>
                <w:rFonts w:cstheme="minorHAnsi"/>
                <w:b/>
                <w:bCs/>
              </w:rPr>
              <w:t>Project 90 update: Better Data on Fish Weights and Lengths for Scientific Analyses</w:t>
            </w:r>
          </w:p>
        </w:tc>
        <w:tc>
          <w:tcPr>
            <w:tcW w:w="605" w:type="pct"/>
          </w:tcPr>
          <w:p w14:paraId="599A6E93" w14:textId="48657D5C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3.1.4</w:t>
            </w:r>
          </w:p>
        </w:tc>
        <w:tc>
          <w:tcPr>
            <w:tcW w:w="605" w:type="pct"/>
          </w:tcPr>
          <w:p w14:paraId="44F80600" w14:textId="57CE0DC4" w:rsidR="00327555" w:rsidRPr="00F77239" w:rsidRDefault="005A0A03" w:rsidP="00832EB0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>
              <w:rPr>
                <w:rFonts w:cstheme="minorHAnsi"/>
                <w:lang w:eastAsia="ko-KR"/>
              </w:rPr>
              <w:t>03</w:t>
            </w:r>
          </w:p>
        </w:tc>
      </w:tr>
      <w:tr w:rsidR="00327555" w:rsidRPr="00F77239" w14:paraId="5C926BB8" w14:textId="77777777" w:rsidTr="005A0A03">
        <w:tc>
          <w:tcPr>
            <w:tcW w:w="963" w:type="pct"/>
            <w:vAlign w:val="center"/>
          </w:tcPr>
          <w:p w14:paraId="14C28E93" w14:textId="04386630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4" w:name="_Hlk165732807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SC21-ST-IP-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04</w:t>
            </w:r>
          </w:p>
        </w:tc>
        <w:tc>
          <w:tcPr>
            <w:tcW w:w="2827" w:type="pct"/>
          </w:tcPr>
          <w:p w14:paraId="0C95E216" w14:textId="75616F73" w:rsidR="00327555" w:rsidRPr="0082415E" w:rsidRDefault="00327555" w:rsidP="00327555">
            <w:pPr>
              <w:spacing w:after="0" w:line="257" w:lineRule="auto"/>
              <w:rPr>
                <w:rFonts w:cstheme="minorHAnsi"/>
              </w:rPr>
            </w:pPr>
            <w:r w:rsidRPr="00BB12E2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. </w:t>
            </w:r>
            <w:r w:rsidRPr="00BB12E2">
              <w:rPr>
                <w:rFonts w:cstheme="minorHAnsi"/>
              </w:rPr>
              <w:t xml:space="preserve">Tanangonan (Philippines). </w:t>
            </w:r>
            <w:r w:rsidRPr="00FA334A">
              <w:rPr>
                <w:rFonts w:cstheme="minorHAnsi"/>
                <w:b/>
                <w:bCs/>
              </w:rPr>
              <w:t>Group Seine Operations of Philippine Flagged Vessels in High Seas Pocket Number 1 (HSP1)</w:t>
            </w:r>
          </w:p>
        </w:tc>
        <w:tc>
          <w:tcPr>
            <w:tcW w:w="605" w:type="pct"/>
          </w:tcPr>
          <w:p w14:paraId="0A8F9201" w14:textId="1E17498A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</w:t>
            </w:r>
          </w:p>
        </w:tc>
        <w:tc>
          <w:tcPr>
            <w:tcW w:w="605" w:type="pct"/>
          </w:tcPr>
          <w:p w14:paraId="7F0E2445" w14:textId="3BA4F6F8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327555" w:rsidRPr="00F77239" w14:paraId="4B380172" w14:textId="77777777" w:rsidTr="005A0A03">
        <w:tc>
          <w:tcPr>
            <w:tcW w:w="963" w:type="pct"/>
            <w:vAlign w:val="center"/>
          </w:tcPr>
          <w:p w14:paraId="783B4709" w14:textId="1B5949C7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5" w:name="_Hlk78128786"/>
            <w:bookmarkEnd w:id="24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</w:t>
            </w:r>
            <w:r w:rsidRPr="000F762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-IP-05</w:t>
            </w:r>
          </w:p>
        </w:tc>
        <w:tc>
          <w:tcPr>
            <w:tcW w:w="2827" w:type="pct"/>
          </w:tcPr>
          <w:p w14:paraId="7367B04D" w14:textId="0538018B" w:rsidR="00327555" w:rsidRPr="0082415E" w:rsidRDefault="00177EDD" w:rsidP="00327555">
            <w:pPr>
              <w:spacing w:after="0"/>
              <w:rPr>
                <w:rFonts w:cstheme="minorHAnsi"/>
                <w:b/>
                <w:bCs/>
              </w:rPr>
            </w:pPr>
            <w:r w:rsidRPr="00177EDD">
              <w:rPr>
                <w:rFonts w:cstheme="minorHAnsi"/>
              </w:rPr>
              <w:t xml:space="preserve">Aurélien Panizza, Tiffany Vidal, Colley Falasi, </w:t>
            </w:r>
            <w:proofErr w:type="spellStart"/>
            <w:r w:rsidRPr="00177EDD">
              <w:rPr>
                <w:rFonts w:cstheme="minorHAnsi"/>
              </w:rPr>
              <w:t>Eparama</w:t>
            </w:r>
            <w:proofErr w:type="spellEnd"/>
            <w:r w:rsidRPr="00177EDD">
              <w:rPr>
                <w:rFonts w:cstheme="minorHAnsi"/>
              </w:rPr>
              <w:t xml:space="preserve"> Loganimoce and Emmanuel Schneiter (SPC)</w:t>
            </w:r>
            <w:r w:rsidR="00327555" w:rsidRPr="006E1108">
              <w:rPr>
                <w:rFonts w:cstheme="minorHAnsi"/>
              </w:rPr>
              <w:t xml:space="preserve">. </w:t>
            </w:r>
            <w:r w:rsidR="00327555" w:rsidRPr="00FA334A">
              <w:rPr>
                <w:rFonts w:cstheme="minorHAnsi"/>
                <w:b/>
                <w:bCs/>
              </w:rPr>
              <w:t>Status of observer data management</w:t>
            </w:r>
          </w:p>
        </w:tc>
        <w:tc>
          <w:tcPr>
            <w:tcW w:w="605" w:type="pct"/>
          </w:tcPr>
          <w:p w14:paraId="714DEBD7" w14:textId="04EE654A" w:rsidR="00327555" w:rsidRPr="00F77239" w:rsidRDefault="00327555" w:rsidP="0032755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3.3.1</w:t>
            </w:r>
          </w:p>
        </w:tc>
        <w:tc>
          <w:tcPr>
            <w:tcW w:w="605" w:type="pct"/>
          </w:tcPr>
          <w:p w14:paraId="30C6870E" w14:textId="2A242553" w:rsidR="00327555" w:rsidRPr="00F77239" w:rsidRDefault="00327555" w:rsidP="00327555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bookmarkEnd w:id="25"/>
      <w:tr w:rsidR="005A0A03" w:rsidRPr="00F77239" w14:paraId="02F49A64" w14:textId="77777777" w:rsidTr="005A0A03">
        <w:tc>
          <w:tcPr>
            <w:tcW w:w="963" w:type="pct"/>
            <w:vAlign w:val="center"/>
          </w:tcPr>
          <w:p w14:paraId="2D399CB8" w14:textId="780D1A69" w:rsidR="005A0A03" w:rsidRPr="00F77239" w:rsidRDefault="005A0A03" w:rsidP="005A0A03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ST-IP-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06</w:t>
            </w:r>
          </w:p>
        </w:tc>
        <w:tc>
          <w:tcPr>
            <w:tcW w:w="2827" w:type="pct"/>
          </w:tcPr>
          <w:p w14:paraId="60CA1313" w14:textId="48BBA793" w:rsidR="005A0A03" w:rsidRPr="00F77239" w:rsidRDefault="005A0A03" w:rsidP="005A0A03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T. Park. </w:t>
            </w:r>
            <w:r w:rsidRPr="00FA334A">
              <w:rPr>
                <w:rFonts w:cstheme="minorHAnsi"/>
                <w:b/>
                <w:bCs/>
              </w:rPr>
              <w:t>Training observers for elasmobranch biological sampling (Project 109)</w:t>
            </w:r>
          </w:p>
        </w:tc>
        <w:tc>
          <w:tcPr>
            <w:tcW w:w="605" w:type="pct"/>
          </w:tcPr>
          <w:p w14:paraId="47323C0D" w14:textId="2A0CA6D1" w:rsidR="005A0A03" w:rsidRPr="00F77239" w:rsidRDefault="005A0A03" w:rsidP="005A0A0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3.3.2</w:t>
            </w:r>
          </w:p>
        </w:tc>
        <w:tc>
          <w:tcPr>
            <w:tcW w:w="605" w:type="pct"/>
          </w:tcPr>
          <w:p w14:paraId="630CF3DF" w14:textId="27C494CE" w:rsidR="005A0A03" w:rsidRPr="00F77239" w:rsidRDefault="005A0A03" w:rsidP="005A0A03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 w:rsidR="00FA0161">
              <w:rPr>
                <w:rFonts w:cstheme="minorHAnsi"/>
                <w:lang w:eastAsia="ko-KR"/>
              </w:rPr>
              <w:t>04</w:t>
            </w:r>
          </w:p>
        </w:tc>
      </w:tr>
      <w:tr w:rsidR="005A0A03" w:rsidRPr="00F77239" w14:paraId="3D222D18" w14:textId="77777777" w:rsidTr="005A0A03">
        <w:tc>
          <w:tcPr>
            <w:tcW w:w="963" w:type="pct"/>
            <w:vAlign w:val="center"/>
          </w:tcPr>
          <w:p w14:paraId="4B79DF9A" w14:textId="252ED0E3" w:rsidR="005A0A03" w:rsidRDefault="005A0A03" w:rsidP="005A0A03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ST-IP-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07</w:t>
            </w:r>
          </w:p>
        </w:tc>
        <w:tc>
          <w:tcPr>
            <w:tcW w:w="2827" w:type="pct"/>
          </w:tcPr>
          <w:p w14:paraId="1D83F8BB" w14:textId="7738948B" w:rsidR="005A0A03" w:rsidRPr="006E1108" w:rsidRDefault="005A0A03" w:rsidP="005A0A03">
            <w:pPr>
              <w:spacing w:after="0"/>
              <w:rPr>
                <w:rFonts w:cstheme="minorHAnsi"/>
              </w:rPr>
            </w:pPr>
            <w:r w:rsidRPr="00835A1B">
              <w:rPr>
                <w:rStyle w:val="fontstyle01"/>
                <w:rFonts w:ascii="Aptos Display" w:hAnsi="Aptos Display" w:cs="Times New Roman"/>
                <w:b w:val="0"/>
                <w:bCs w:val="0"/>
                <w:lang w:val="it-IT"/>
              </w:rPr>
              <w:t>Xiaodong Li, Zhe Geng, Xiaojie Dai, Feng Wu, Jiangfeng Zhu.</w:t>
            </w:r>
            <w:r w:rsidRPr="00835A1B">
              <w:rPr>
                <w:rStyle w:val="fontstyle01"/>
                <w:rFonts w:ascii="Aptos Display" w:hAnsi="Aptos Display" w:cs="Times New Roman"/>
                <w:lang w:val="it-IT"/>
              </w:rPr>
              <w:t xml:space="preserve"> </w:t>
            </w:r>
            <w:r w:rsidRPr="00AC4119">
              <w:rPr>
                <w:rFonts w:cstheme="minorHAnsi"/>
                <w:b/>
                <w:bCs/>
              </w:rPr>
              <w:t>Progress report of the research survey for 2024 by Chinese fishery research vessel "Song Hang" in the WCPFC area</w:t>
            </w:r>
          </w:p>
        </w:tc>
        <w:tc>
          <w:tcPr>
            <w:tcW w:w="605" w:type="pct"/>
          </w:tcPr>
          <w:p w14:paraId="6AE9D2FB" w14:textId="248F69B6" w:rsidR="005A0A03" w:rsidRDefault="005A0A03" w:rsidP="005A0A0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3.6</w:t>
            </w:r>
          </w:p>
        </w:tc>
        <w:tc>
          <w:tcPr>
            <w:tcW w:w="605" w:type="pct"/>
          </w:tcPr>
          <w:p w14:paraId="274FD81A" w14:textId="77777777" w:rsidR="005A0A03" w:rsidRPr="00F77239" w:rsidRDefault="005A0A03" w:rsidP="005A0A03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bookmarkEnd w:id="17"/>
    </w:tbl>
    <w:p w14:paraId="13BADADB" w14:textId="77777777" w:rsidR="003100CE" w:rsidRPr="00F77239" w:rsidRDefault="003100CE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bookmarkEnd w:id="16"/>
    <w:p w14:paraId="72EB4A94" w14:textId="7F0CBB4E" w:rsidR="00A17B14" w:rsidRPr="00F77239" w:rsidRDefault="5A1CE9BD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>STOCK ASSESSMENT THEME</w:t>
      </w:r>
      <w:r w:rsidR="18AC7B7D" w:rsidRPr="00F77239">
        <w:rPr>
          <w:rFonts w:cstheme="minorHAnsi"/>
          <w:b/>
          <w:bCs/>
          <w:color w:val="0000FF"/>
          <w:u w:val="single"/>
          <w:lang w:val="en-NZ"/>
        </w:rPr>
        <w:t xml:space="preserve"> </w:t>
      </w:r>
    </w:p>
    <w:p w14:paraId="23317AD1" w14:textId="77777777" w:rsidR="005436C2" w:rsidRPr="00F77239" w:rsidRDefault="005436C2" w:rsidP="3335E7E6">
      <w:pPr>
        <w:pStyle w:val="WP"/>
        <w:keepLines w:val="0"/>
        <w:widowControl w:val="0"/>
        <w:tabs>
          <w:tab w:val="clear" w:pos="1560"/>
          <w:tab w:val="clear" w:pos="1588"/>
        </w:tabs>
        <w:adjustRightInd w:val="0"/>
        <w:snapToGrid w:val="0"/>
        <w:spacing w:before="0"/>
        <w:ind w:left="0" w:firstLine="0"/>
        <w:rPr>
          <w:rFonts w:asciiTheme="minorHAnsi" w:eastAsiaTheme="minorEastAsia" w:hAnsiTheme="minorHAnsi" w:cstheme="minorHAnsi"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5218"/>
        <w:gridCol w:w="1006"/>
        <w:gridCol w:w="1003"/>
      </w:tblGrid>
      <w:tr w:rsidR="003077B6" w:rsidRPr="00F77239" w14:paraId="538DB217" w14:textId="77777777" w:rsidTr="29DFA049">
        <w:tc>
          <w:tcPr>
            <w:tcW w:w="3886" w:type="pct"/>
            <w:gridSpan w:val="2"/>
            <w:shd w:val="clear" w:color="auto" w:fill="BFBFBF" w:themeFill="background1" w:themeFillShade="BF"/>
            <w:vAlign w:val="center"/>
          </w:tcPr>
          <w:p w14:paraId="55D870E9" w14:textId="77777777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SA THEME – Working Papers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7FE5E63B" w14:textId="7D638181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6B707036" w14:textId="6D6C27DF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FA0161" w:rsidRPr="00F77239" w14:paraId="76D24656" w14:textId="77777777" w:rsidTr="000E38F5">
        <w:tc>
          <w:tcPr>
            <w:tcW w:w="992" w:type="pct"/>
            <w:vAlign w:val="center"/>
          </w:tcPr>
          <w:p w14:paraId="7DF5FA89" w14:textId="4E3925B0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6" w:name="_Hlk108433570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2894" w:type="pct"/>
          </w:tcPr>
          <w:p w14:paraId="6B6055E2" w14:textId="006E8437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A. Magnusson, N. Davies, G. Pilling, and P. Hamer. </w:t>
            </w:r>
            <w:r w:rsidRPr="006E1108">
              <w:rPr>
                <w:rFonts w:cstheme="minorHAnsi"/>
                <w:b/>
                <w:bCs/>
              </w:rPr>
              <w:t>Project 123: Scoping the next generation of tuna stock assessment software</w:t>
            </w:r>
          </w:p>
        </w:tc>
        <w:tc>
          <w:tcPr>
            <w:tcW w:w="558" w:type="pct"/>
          </w:tcPr>
          <w:p w14:paraId="6DBCCD9B" w14:textId="34DB06BB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4.1.2</w:t>
            </w:r>
          </w:p>
        </w:tc>
        <w:tc>
          <w:tcPr>
            <w:tcW w:w="556" w:type="pct"/>
          </w:tcPr>
          <w:p w14:paraId="77F7C1C9" w14:textId="5E3DDECD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>
              <w:rPr>
                <w:rFonts w:cstheme="minorHAnsi"/>
                <w:lang w:eastAsia="ko-KR"/>
              </w:rPr>
              <w:t>05</w:t>
            </w:r>
          </w:p>
        </w:tc>
      </w:tr>
      <w:tr w:rsidR="00FA0161" w:rsidRPr="00F77239" w14:paraId="549EE380" w14:textId="77777777" w:rsidTr="00E34BDE">
        <w:tc>
          <w:tcPr>
            <w:tcW w:w="992" w:type="pct"/>
            <w:vAlign w:val="center"/>
          </w:tcPr>
          <w:p w14:paraId="1A7E5279" w14:textId="76638610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7" w:name="_Hlk165736163"/>
            <w:bookmarkEnd w:id="26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lastRenderedPageBreak/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-WP-02</w:t>
            </w:r>
          </w:p>
        </w:tc>
        <w:tc>
          <w:tcPr>
            <w:tcW w:w="2894" w:type="pct"/>
          </w:tcPr>
          <w:p w14:paraId="1A14EF32" w14:textId="30CDE481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  <w:color w:val="000000" w:themeColor="text1"/>
              </w:rPr>
            </w:pPr>
            <w:r w:rsidRPr="00251300">
              <w:rPr>
                <w:rFonts w:cstheme="minorHAnsi"/>
              </w:rPr>
              <w:t>T. Teears, N. Davies, P. Hamer, A. Magnusson, T. Peatman, J. Scutt Phillips, T. Vidal, J. Hampton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</w:rPr>
              <w:t>WCPO skipjack tuna stock assessment</w:t>
            </w:r>
          </w:p>
        </w:tc>
        <w:tc>
          <w:tcPr>
            <w:tcW w:w="558" w:type="pct"/>
          </w:tcPr>
          <w:p w14:paraId="03AE5D6C" w14:textId="21EE1A53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4.3.1.1</w:t>
            </w:r>
          </w:p>
        </w:tc>
        <w:tc>
          <w:tcPr>
            <w:tcW w:w="556" w:type="pct"/>
          </w:tcPr>
          <w:p w14:paraId="48F75C5B" w14:textId="08456F33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>
              <w:rPr>
                <w:rFonts w:cstheme="minorHAnsi"/>
                <w:lang w:eastAsia="ko-KR"/>
              </w:rPr>
              <w:t>06</w:t>
            </w:r>
          </w:p>
        </w:tc>
      </w:tr>
      <w:tr w:rsidR="00FA0161" w:rsidRPr="00F77239" w14:paraId="55442C63" w14:textId="77777777" w:rsidTr="005A0A03">
        <w:trPr>
          <w:trHeight w:val="620"/>
        </w:trPr>
        <w:tc>
          <w:tcPr>
            <w:tcW w:w="992" w:type="pct"/>
            <w:vAlign w:val="center"/>
          </w:tcPr>
          <w:p w14:paraId="6F42AC38" w14:textId="106FC82F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8" w:name="_Hlk165737254"/>
            <w:bookmarkEnd w:id="27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2894" w:type="pct"/>
          </w:tcPr>
          <w:p w14:paraId="560DF8FA" w14:textId="25945E2A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A57973">
              <w:rPr>
                <w:rFonts w:cstheme="minorHAnsi"/>
              </w:rPr>
              <w:t>Steven Hare, Tiffany Vidal, Robert Scott, and Graham Pilling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</w:rPr>
              <w:t>A compendium of fisheries indicators for target tuna stocks in the WCPFC Convention Area</w:t>
            </w:r>
          </w:p>
        </w:tc>
        <w:tc>
          <w:tcPr>
            <w:tcW w:w="558" w:type="pct"/>
          </w:tcPr>
          <w:p w14:paraId="3D95078D" w14:textId="05406943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4.3.2.1</w:t>
            </w:r>
          </w:p>
        </w:tc>
        <w:tc>
          <w:tcPr>
            <w:tcW w:w="556" w:type="pct"/>
            <w:vAlign w:val="center"/>
          </w:tcPr>
          <w:p w14:paraId="078A073C" w14:textId="2DEB4340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A0161" w:rsidRPr="00F77239" w14:paraId="6FD7539E" w14:textId="77777777" w:rsidTr="005A0A03">
        <w:tc>
          <w:tcPr>
            <w:tcW w:w="992" w:type="pct"/>
            <w:vAlign w:val="center"/>
          </w:tcPr>
          <w:p w14:paraId="3367B685" w14:textId="75775509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9" w:name="_Hlk165737373"/>
            <w:bookmarkEnd w:id="28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94" w:type="pct"/>
          </w:tcPr>
          <w:p w14:paraId="283A41AC" w14:textId="647BAEBE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>ISC</w:t>
            </w:r>
            <w:r>
              <w:rPr>
                <w:rFonts w:cstheme="minorHAnsi"/>
              </w:rPr>
              <w:t xml:space="preserve"> Plenary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</w:rPr>
              <w:t xml:space="preserve">Report of the </w:t>
            </w:r>
            <w:r w:rsidRPr="006E1108">
              <w:rPr>
                <w:rFonts w:cstheme="minorHAnsi"/>
                <w:b/>
                <w:bCs/>
                <w:lang w:eastAsia="ko-KR"/>
              </w:rPr>
              <w:t>25</w:t>
            </w:r>
            <w:r w:rsidRPr="006E1108">
              <w:rPr>
                <w:rFonts w:cstheme="minorHAnsi"/>
                <w:b/>
                <w:bCs/>
                <w:vertAlign w:val="superscript"/>
                <w:lang w:eastAsia="ko-KR"/>
              </w:rPr>
              <w:t>th</w:t>
            </w:r>
            <w:r w:rsidRPr="006E1108">
              <w:rPr>
                <w:rFonts w:cstheme="minorHAnsi"/>
                <w:b/>
                <w:bCs/>
                <w:lang w:eastAsia="ko-KR"/>
              </w:rPr>
              <w:t xml:space="preserve"> </w:t>
            </w:r>
            <w:r w:rsidRPr="006E1108">
              <w:rPr>
                <w:rFonts w:cstheme="minorHAnsi"/>
                <w:b/>
                <w:bCs/>
              </w:rPr>
              <w:t>Meeting of the International Scientific Committee for Tuna and Tuna-like Species in the North Pacific Ocean</w:t>
            </w:r>
            <w:r w:rsidRPr="006E1108">
              <w:rPr>
                <w:rFonts w:cstheme="minorHAnsi"/>
                <w:lang w:eastAsia="ko-KR"/>
              </w:rPr>
              <w:t xml:space="preserve"> </w:t>
            </w:r>
          </w:p>
        </w:tc>
        <w:tc>
          <w:tcPr>
            <w:tcW w:w="558" w:type="pct"/>
          </w:tcPr>
          <w:p w14:paraId="32199555" w14:textId="2A0963F3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4.4</w:t>
            </w:r>
          </w:p>
        </w:tc>
        <w:tc>
          <w:tcPr>
            <w:tcW w:w="556" w:type="pct"/>
            <w:vAlign w:val="center"/>
          </w:tcPr>
          <w:p w14:paraId="0A18ADFC" w14:textId="357FA8EB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A0161" w:rsidRPr="00F77239" w14:paraId="3EC44317" w14:textId="77777777" w:rsidTr="000435A1">
        <w:tc>
          <w:tcPr>
            <w:tcW w:w="992" w:type="pct"/>
            <w:vAlign w:val="center"/>
          </w:tcPr>
          <w:p w14:paraId="32AFC1A5" w14:textId="7243DF51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0" w:name="_Hlk165737512"/>
            <w:bookmarkEnd w:id="29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05 </w:t>
            </w:r>
          </w:p>
        </w:tc>
        <w:tc>
          <w:tcPr>
            <w:tcW w:w="2894" w:type="pct"/>
          </w:tcPr>
          <w:p w14:paraId="34A819AB" w14:textId="6237C24D" w:rsidR="00FA0161" w:rsidRPr="00CF3C93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J. Day. </w:t>
            </w:r>
            <w:r w:rsidRPr="006E1108">
              <w:rPr>
                <w:rFonts w:cstheme="minorHAnsi"/>
                <w:b/>
                <w:bCs/>
              </w:rPr>
              <w:t>Stock assessment of Southwest Pacific swordfish</w:t>
            </w:r>
          </w:p>
        </w:tc>
        <w:tc>
          <w:tcPr>
            <w:tcW w:w="558" w:type="pct"/>
          </w:tcPr>
          <w:p w14:paraId="3854AFF4" w14:textId="32886634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4.5.1.1</w:t>
            </w:r>
          </w:p>
        </w:tc>
        <w:tc>
          <w:tcPr>
            <w:tcW w:w="556" w:type="pct"/>
          </w:tcPr>
          <w:p w14:paraId="172D4532" w14:textId="68313BCA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</w:t>
            </w:r>
            <w:r>
              <w:rPr>
                <w:rFonts w:cstheme="minorHAnsi"/>
                <w:lang w:eastAsia="ko-KR"/>
              </w:rPr>
              <w:t xml:space="preserve"> 07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bookmarkEnd w:id="30"/>
      <w:tr w:rsidR="00FA0161" w:rsidRPr="00F77239" w14:paraId="3F2A33DE" w14:textId="77777777" w:rsidTr="007722B9">
        <w:tc>
          <w:tcPr>
            <w:tcW w:w="992" w:type="pct"/>
            <w:vAlign w:val="center"/>
          </w:tcPr>
          <w:p w14:paraId="72C983FA" w14:textId="1CD72B65" w:rsidR="00FA0161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06 </w:t>
            </w:r>
          </w:p>
        </w:tc>
        <w:tc>
          <w:tcPr>
            <w:tcW w:w="2894" w:type="pct"/>
          </w:tcPr>
          <w:p w14:paraId="37D8FF56" w14:textId="15F43000" w:rsidR="00FA0161" w:rsidRPr="00ED680A" w:rsidRDefault="00FA0161" w:rsidP="00FA0161">
            <w:pPr>
              <w:spacing w:after="0"/>
              <w:rPr>
                <w:rFonts w:cstheme="minorHAnsi"/>
              </w:rPr>
            </w:pPr>
            <w:r w:rsidRPr="00DD54DA">
              <w:rPr>
                <w:rFonts w:cstheme="minorHAnsi"/>
              </w:rPr>
              <w:t>C. Castillo-</w:t>
            </w:r>
            <w:proofErr w:type="spellStart"/>
            <w:r w:rsidRPr="00DD54DA">
              <w:rPr>
                <w:rFonts w:cstheme="minorHAnsi"/>
              </w:rPr>
              <w:t>Jord´an</w:t>
            </w:r>
            <w:proofErr w:type="spellEnd"/>
            <w:r w:rsidRPr="00DD54DA">
              <w:rPr>
                <w:rFonts w:cstheme="minorHAnsi"/>
              </w:rPr>
              <w:t>, N. Ducharme-Barth</w:t>
            </w:r>
            <w:r>
              <w:rPr>
                <w:rFonts w:cstheme="minorHAnsi"/>
              </w:rPr>
              <w:t xml:space="preserve">, </w:t>
            </w:r>
            <w:r w:rsidRPr="00DD54DA">
              <w:rPr>
                <w:rFonts w:cstheme="minorHAnsi"/>
              </w:rPr>
              <w:t>P. Hamer, J.</w:t>
            </w:r>
            <w:r>
              <w:rPr>
                <w:rFonts w:cstheme="minorHAnsi"/>
              </w:rPr>
              <w:t xml:space="preserve"> </w:t>
            </w:r>
            <w:r w:rsidRPr="00DD54DA">
              <w:rPr>
                <w:rFonts w:cstheme="minorHAnsi"/>
              </w:rPr>
              <w:t>Day, N. Davies, T. Peatman, K. Kim</w:t>
            </w:r>
            <w:r w:rsidRPr="000806FE">
              <w:rPr>
                <w:rFonts w:cstheme="minorHAnsi"/>
              </w:rPr>
              <w:t xml:space="preserve">. </w:t>
            </w:r>
            <w:r w:rsidRPr="000806FE">
              <w:rPr>
                <w:rFonts w:cstheme="minorHAnsi"/>
                <w:b/>
                <w:bCs/>
              </w:rPr>
              <w:t>Revised 2024 stock assessment of striped marlin in the southwestern Pacific Ocean: Part 1- integrated assessment in Stock Synthesis</w:t>
            </w:r>
          </w:p>
        </w:tc>
        <w:tc>
          <w:tcPr>
            <w:tcW w:w="558" w:type="pct"/>
          </w:tcPr>
          <w:p w14:paraId="1AC86747" w14:textId="34465D25" w:rsidR="00FA0161" w:rsidRDefault="00FA0161" w:rsidP="00FA0161">
            <w:pPr>
              <w:spacing w:after="0"/>
              <w:jc w:val="center"/>
            </w:pPr>
            <w:r>
              <w:t>4.5.2.1</w:t>
            </w:r>
          </w:p>
        </w:tc>
        <w:tc>
          <w:tcPr>
            <w:tcW w:w="556" w:type="pct"/>
          </w:tcPr>
          <w:p w14:paraId="152ECAE3" w14:textId="14928F49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>
              <w:rPr>
                <w:rFonts w:cstheme="minorHAnsi"/>
                <w:lang w:eastAsia="ko-KR"/>
              </w:rPr>
              <w:t>08</w:t>
            </w:r>
          </w:p>
        </w:tc>
      </w:tr>
      <w:tr w:rsidR="00FA0161" w:rsidRPr="00F77239" w14:paraId="03A3BECE" w14:textId="77777777" w:rsidTr="0086658F">
        <w:tc>
          <w:tcPr>
            <w:tcW w:w="992" w:type="pct"/>
            <w:vAlign w:val="center"/>
          </w:tcPr>
          <w:p w14:paraId="0A4E9E7A" w14:textId="606FF8FF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1" w:name="_Hlk165737628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SC21-SA-WP-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 xml:space="preserve">07 </w:t>
            </w:r>
          </w:p>
        </w:tc>
        <w:tc>
          <w:tcPr>
            <w:tcW w:w="2894" w:type="pct"/>
          </w:tcPr>
          <w:p w14:paraId="6108EB85" w14:textId="47ED313F" w:rsidR="00FA0161" w:rsidRPr="00110D25" w:rsidRDefault="00FA0161" w:rsidP="00FA0161">
            <w:pPr>
              <w:spacing w:after="0"/>
              <w:rPr>
                <w:rFonts w:cstheme="minorHAnsi"/>
              </w:rPr>
            </w:pPr>
            <w:r w:rsidRPr="00110D25">
              <w:rPr>
                <w:rFonts w:cstheme="minorHAnsi"/>
              </w:rPr>
              <w:t>N. Ducharme-Barth, C. Castillo-Jordán, F. Carvalho, P. Hamer</w:t>
            </w:r>
            <w:r w:rsidRPr="000806FE">
              <w:rPr>
                <w:rFonts w:cstheme="minorHAnsi"/>
              </w:rPr>
              <w:t xml:space="preserve">. </w:t>
            </w:r>
            <w:r w:rsidRPr="000806FE">
              <w:rPr>
                <w:rFonts w:cstheme="minorHAnsi"/>
                <w:b/>
                <w:bCs/>
              </w:rPr>
              <w:t>2025 Stock Assessment of Striped Marlin in the Southwest Pacific Ocean: Part II</w:t>
            </w:r>
            <w:r>
              <w:rPr>
                <w:rFonts w:cstheme="minorHAnsi"/>
                <w:b/>
                <w:bCs/>
              </w:rPr>
              <w:t xml:space="preserve"> – Bayesian Surplus Production Model</w:t>
            </w:r>
          </w:p>
        </w:tc>
        <w:tc>
          <w:tcPr>
            <w:tcW w:w="558" w:type="pct"/>
          </w:tcPr>
          <w:p w14:paraId="1BED085B" w14:textId="71FD7BA3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4.5.2.1</w:t>
            </w:r>
          </w:p>
        </w:tc>
        <w:tc>
          <w:tcPr>
            <w:tcW w:w="556" w:type="pct"/>
          </w:tcPr>
          <w:p w14:paraId="15088A06" w14:textId="1F0A1278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ODF </w:t>
            </w:r>
            <w:r>
              <w:rPr>
                <w:rFonts w:cstheme="minorHAnsi"/>
                <w:lang w:eastAsia="ko-KR"/>
              </w:rPr>
              <w:t>09</w:t>
            </w:r>
          </w:p>
        </w:tc>
      </w:tr>
      <w:tr w:rsidR="00FA0161" w:rsidRPr="00F77239" w14:paraId="18E47081" w14:textId="77777777" w:rsidTr="00A5638C">
        <w:trPr>
          <w:trHeight w:val="701"/>
        </w:trPr>
        <w:tc>
          <w:tcPr>
            <w:tcW w:w="992" w:type="pct"/>
            <w:vAlign w:val="center"/>
          </w:tcPr>
          <w:p w14:paraId="3BDBA846" w14:textId="7F33DFD3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2" w:name="_Hlk165737708"/>
            <w:bookmarkEnd w:id="31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0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2894" w:type="pct"/>
          </w:tcPr>
          <w:p w14:paraId="22AA405F" w14:textId="37EAE18D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4E5881">
              <w:rPr>
                <w:rFonts w:cstheme="minorHAnsi"/>
                <w:color w:val="445360"/>
                <w:shd w:val="clear" w:color="auto" w:fill="FFFFFF"/>
              </w:rPr>
              <w:t>Philipp Neubauer and Kath Large</w:t>
            </w:r>
            <w:r w:rsidRPr="004E5881">
              <w:rPr>
                <w:rFonts w:cstheme="minorHAnsi"/>
              </w:rPr>
              <w:t xml:space="preserve">. </w:t>
            </w:r>
            <w:r w:rsidRPr="004E5881">
              <w:rPr>
                <w:rFonts w:cstheme="minorHAnsi"/>
                <w:b/>
                <w:bCs/>
                <w:color w:val="000000"/>
              </w:rPr>
              <w:t>Stock Assessment of Oceanic Whitetip Shark in the Western and Central Pacific Ocean 2025</w:t>
            </w:r>
          </w:p>
        </w:tc>
        <w:tc>
          <w:tcPr>
            <w:tcW w:w="558" w:type="pct"/>
          </w:tcPr>
          <w:p w14:paraId="02C1139F" w14:textId="31CC0CD4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4.6.1.1</w:t>
            </w:r>
          </w:p>
        </w:tc>
        <w:tc>
          <w:tcPr>
            <w:tcW w:w="556" w:type="pct"/>
          </w:tcPr>
          <w:p w14:paraId="68F84E65" w14:textId="733E2E84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</w:t>
            </w:r>
            <w:r>
              <w:rPr>
                <w:rFonts w:cstheme="minorHAnsi"/>
                <w:lang w:eastAsia="ko-KR"/>
              </w:rPr>
              <w:t>1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tr w:rsidR="00FA0161" w:rsidRPr="00F77239" w14:paraId="0040EB55" w14:textId="77777777" w:rsidTr="0015281C">
        <w:trPr>
          <w:trHeight w:val="323"/>
        </w:trPr>
        <w:tc>
          <w:tcPr>
            <w:tcW w:w="992" w:type="pct"/>
            <w:vAlign w:val="center"/>
          </w:tcPr>
          <w:p w14:paraId="0EBCC95A" w14:textId="3FABF6B9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3" w:name="_Hlk165738685"/>
            <w:bookmarkEnd w:id="32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 xml:space="preserve">09 </w:t>
            </w:r>
          </w:p>
        </w:tc>
        <w:tc>
          <w:tcPr>
            <w:tcW w:w="2894" w:type="pct"/>
          </w:tcPr>
          <w:p w14:paraId="69D4344B" w14:textId="67584439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SPC and CSIRO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</w:rPr>
              <w:t>Project 100c: Progress towards a Close-Kin-Mark-Recapture application to South Pacific Albacore</w:t>
            </w:r>
          </w:p>
        </w:tc>
        <w:tc>
          <w:tcPr>
            <w:tcW w:w="558" w:type="pct"/>
          </w:tcPr>
          <w:p w14:paraId="34C81AE4" w14:textId="72BB44DD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4.7.1</w:t>
            </w:r>
          </w:p>
        </w:tc>
        <w:tc>
          <w:tcPr>
            <w:tcW w:w="556" w:type="pct"/>
          </w:tcPr>
          <w:p w14:paraId="4072695D" w14:textId="53873925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1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tr w:rsidR="00FA0161" w:rsidRPr="00F77239" w14:paraId="77DC6241" w14:textId="77777777" w:rsidTr="005A0A03">
        <w:tc>
          <w:tcPr>
            <w:tcW w:w="992" w:type="pct"/>
            <w:vAlign w:val="center"/>
          </w:tcPr>
          <w:p w14:paraId="5590C77C" w14:textId="3D0F7099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4" w:name="_Hlk165799664"/>
            <w:bookmarkEnd w:id="33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SC21-SA-WP-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 xml:space="preserve">10 </w:t>
            </w:r>
          </w:p>
        </w:tc>
        <w:tc>
          <w:tcPr>
            <w:tcW w:w="2894" w:type="pct"/>
          </w:tcPr>
          <w:p w14:paraId="3A0F58C3" w14:textId="2B236ECE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CSIRO and SPC-OFP</w:t>
            </w:r>
            <w:r w:rsidRPr="000806FE"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  <w:bCs/>
              </w:rPr>
              <w:t>P</w:t>
            </w:r>
            <w:r w:rsidRPr="000806FE">
              <w:rPr>
                <w:rFonts w:cstheme="minorHAnsi"/>
                <w:b/>
                <w:bCs/>
              </w:rPr>
              <w:t>opulation genetics and connectivity of albacore tuna in the Western and Central Pacific Ocean to underpin sampling design and marker development for close-kin mark-recapture (CKMR)</w:t>
            </w:r>
          </w:p>
        </w:tc>
        <w:tc>
          <w:tcPr>
            <w:tcW w:w="558" w:type="pct"/>
          </w:tcPr>
          <w:p w14:paraId="5644C0E9" w14:textId="5B088AC9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4.7.1</w:t>
            </w:r>
          </w:p>
        </w:tc>
        <w:tc>
          <w:tcPr>
            <w:tcW w:w="556" w:type="pct"/>
            <w:vAlign w:val="center"/>
          </w:tcPr>
          <w:p w14:paraId="2EA12A31" w14:textId="6CC3966C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A0161" w:rsidRPr="00F77239" w14:paraId="34C5A7B5" w14:textId="77777777" w:rsidTr="002005DF">
        <w:tc>
          <w:tcPr>
            <w:tcW w:w="992" w:type="pct"/>
            <w:vAlign w:val="center"/>
          </w:tcPr>
          <w:p w14:paraId="28ED11DF" w14:textId="55535935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5" w:name="_Hlk165804841"/>
            <w:bookmarkEnd w:id="34"/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 xml:space="preserve">11 </w:t>
            </w:r>
          </w:p>
        </w:tc>
        <w:tc>
          <w:tcPr>
            <w:tcW w:w="2894" w:type="pct"/>
          </w:tcPr>
          <w:p w14:paraId="652371D6" w14:textId="76112873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6E1108">
              <w:rPr>
                <w:rFonts w:cstheme="minorHAnsi"/>
              </w:rPr>
              <w:t xml:space="preserve">TBC. </w:t>
            </w:r>
            <w:r w:rsidRPr="006E1108">
              <w:rPr>
                <w:rFonts w:cstheme="minorHAnsi"/>
                <w:b/>
                <w:bCs/>
              </w:rPr>
              <w:t>Project 125: billfish biology</w:t>
            </w:r>
          </w:p>
        </w:tc>
        <w:tc>
          <w:tcPr>
            <w:tcW w:w="558" w:type="pct"/>
          </w:tcPr>
          <w:p w14:paraId="376A2829" w14:textId="6B4CB24C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4.7.3</w:t>
            </w:r>
          </w:p>
        </w:tc>
        <w:tc>
          <w:tcPr>
            <w:tcW w:w="556" w:type="pct"/>
          </w:tcPr>
          <w:p w14:paraId="2F1431C2" w14:textId="00A46628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2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bookmarkEnd w:id="35"/>
      <w:tr w:rsidR="00FA0161" w:rsidRPr="00F77239" w14:paraId="184A7D1E" w14:textId="77777777" w:rsidTr="00B21C70">
        <w:tc>
          <w:tcPr>
            <w:tcW w:w="992" w:type="pct"/>
            <w:vAlign w:val="center"/>
          </w:tcPr>
          <w:p w14:paraId="1DBFA87E" w14:textId="245E2F0F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-SA</w:t>
            </w:r>
            <w:r w:rsidRPr="006E110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2894" w:type="pct"/>
          </w:tcPr>
          <w:p w14:paraId="450401F1" w14:textId="5115F0EA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TBC. </w:t>
            </w:r>
            <w:r w:rsidRPr="006E1108">
              <w:rPr>
                <w:rFonts w:cstheme="minorHAnsi"/>
                <w:b/>
                <w:bCs/>
              </w:rPr>
              <w:t>Project 126: Optimised sampling for shark biological data collection</w:t>
            </w:r>
          </w:p>
        </w:tc>
        <w:tc>
          <w:tcPr>
            <w:tcW w:w="558" w:type="pct"/>
          </w:tcPr>
          <w:p w14:paraId="74CD853E" w14:textId="4C52EB19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4.7.4</w:t>
            </w:r>
          </w:p>
        </w:tc>
        <w:tc>
          <w:tcPr>
            <w:tcW w:w="556" w:type="pct"/>
          </w:tcPr>
          <w:p w14:paraId="59868288" w14:textId="6930DE7A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3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tr w:rsidR="00FA0161" w:rsidRPr="00F77239" w14:paraId="0BD4956E" w14:textId="77777777" w:rsidTr="00DC2E12">
        <w:tc>
          <w:tcPr>
            <w:tcW w:w="992" w:type="pct"/>
            <w:vAlign w:val="center"/>
          </w:tcPr>
          <w:p w14:paraId="493E6862" w14:textId="03C67380" w:rsidR="00FA0161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6E11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6E11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-SA-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E11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94" w:type="pct"/>
          </w:tcPr>
          <w:p w14:paraId="7A375569" w14:textId="5549AB1F" w:rsidR="00FA0161" w:rsidRPr="00F77239" w:rsidRDefault="00FA0161" w:rsidP="00FA0161">
            <w:pPr>
              <w:spacing w:after="0"/>
              <w:rPr>
                <w:rFonts w:cstheme="minorHAnsi"/>
              </w:rPr>
            </w:pPr>
            <w:r w:rsidRPr="004E5881">
              <w:rPr>
                <w:rFonts w:cstheme="minorHAnsi"/>
                <w:color w:val="445360"/>
                <w:shd w:val="clear" w:color="auto" w:fill="FFFFFF"/>
              </w:rPr>
              <w:t>CSIRO, Indonesia, Philippines, Vietnam, and SPC</w:t>
            </w:r>
            <w:r w:rsidRPr="008E4046">
              <w:rPr>
                <w:rFonts w:cstheme="minorHAnsi"/>
              </w:rPr>
              <w:t>.</w:t>
            </w:r>
            <w:r w:rsidRPr="006E1108">
              <w:rPr>
                <w:rFonts w:cstheme="minorHAnsi"/>
              </w:rPr>
              <w:t xml:space="preserve"> </w:t>
            </w:r>
            <w:r w:rsidRPr="000C5105">
              <w:rPr>
                <w:rFonts w:ascii="Calibri" w:hAnsi="Calibri" w:cs="Calibri"/>
                <w:b/>
                <w:bCs/>
              </w:rPr>
              <w:t>Understanding connectivity of key tuna species in the Western Pacific and East Asia region with the WCPFC Convention Area: results of Project 128</w:t>
            </w:r>
          </w:p>
        </w:tc>
        <w:tc>
          <w:tcPr>
            <w:tcW w:w="558" w:type="pct"/>
          </w:tcPr>
          <w:p w14:paraId="37D486DF" w14:textId="63B0865F" w:rsidR="00FA0161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4.7.5</w:t>
            </w:r>
          </w:p>
        </w:tc>
        <w:tc>
          <w:tcPr>
            <w:tcW w:w="556" w:type="pct"/>
          </w:tcPr>
          <w:p w14:paraId="6F46D7E0" w14:textId="78968F5B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4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tr w:rsidR="00FA0161" w:rsidRPr="00F77239" w14:paraId="66F42A73" w14:textId="77777777" w:rsidTr="002B02C4">
        <w:tc>
          <w:tcPr>
            <w:tcW w:w="992" w:type="pct"/>
            <w:vAlign w:val="center"/>
          </w:tcPr>
          <w:p w14:paraId="7575438C" w14:textId="55E0D4CC" w:rsidR="00FA0161" w:rsidRPr="00835A1B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835A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SC21-SA-WP-14 </w:t>
            </w:r>
          </w:p>
        </w:tc>
        <w:tc>
          <w:tcPr>
            <w:tcW w:w="2894" w:type="pct"/>
          </w:tcPr>
          <w:p w14:paraId="2EAD409B" w14:textId="1645A0E8" w:rsidR="00FA0161" w:rsidRPr="00835A1B" w:rsidRDefault="00FA0161" w:rsidP="00FA0161">
            <w:pPr>
              <w:spacing w:after="0"/>
              <w:rPr>
                <w:rFonts w:cstheme="minorHAnsi"/>
              </w:rPr>
            </w:pPr>
            <w:r w:rsidRPr="00835A1B">
              <w:rPr>
                <w:rFonts w:cstheme="minorHAnsi"/>
              </w:rPr>
              <w:t xml:space="preserve">CSIRO and SPC-OFP.  </w:t>
            </w:r>
            <w:r w:rsidRPr="00835A1B">
              <w:rPr>
                <w:rFonts w:cstheme="minorHAnsi"/>
                <w:b/>
                <w:bCs/>
              </w:rPr>
              <w:t>Close-Kin Mark-Recapture of South Pacific Albacore: a proof of concept for application in WCPFC tuna and associated species</w:t>
            </w:r>
          </w:p>
        </w:tc>
        <w:tc>
          <w:tcPr>
            <w:tcW w:w="558" w:type="pct"/>
          </w:tcPr>
          <w:p w14:paraId="47943FC4" w14:textId="19293D3A" w:rsidR="00FA0161" w:rsidRPr="00835A1B" w:rsidRDefault="00FA0161" w:rsidP="00FA0161">
            <w:pPr>
              <w:spacing w:after="0"/>
              <w:jc w:val="center"/>
              <w:rPr>
                <w:rFonts w:cstheme="minorHAnsi"/>
              </w:rPr>
            </w:pPr>
            <w:r w:rsidRPr="00835A1B">
              <w:rPr>
                <w:rFonts w:cstheme="minorHAnsi"/>
              </w:rPr>
              <w:t>4.7.1</w:t>
            </w:r>
          </w:p>
        </w:tc>
        <w:tc>
          <w:tcPr>
            <w:tcW w:w="556" w:type="pct"/>
          </w:tcPr>
          <w:p w14:paraId="1D5F2AA8" w14:textId="65448F56" w:rsidR="00FA0161" w:rsidRPr="00835A1B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A0161" w:rsidRPr="00F77239" w14:paraId="1AE994B8" w14:textId="77777777" w:rsidTr="00282C3D">
        <w:tc>
          <w:tcPr>
            <w:tcW w:w="992" w:type="pct"/>
            <w:vAlign w:val="center"/>
          </w:tcPr>
          <w:p w14:paraId="49B15311" w14:textId="5C6D64F5" w:rsidR="00FA0161" w:rsidRPr="00835A1B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835A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SC21-SA-WP-15</w:t>
            </w:r>
          </w:p>
        </w:tc>
        <w:tc>
          <w:tcPr>
            <w:tcW w:w="2894" w:type="pct"/>
          </w:tcPr>
          <w:p w14:paraId="32CCA1B2" w14:textId="6BC6F327" w:rsidR="00FA0161" w:rsidRPr="00835A1B" w:rsidRDefault="00FA0161" w:rsidP="00FA0161">
            <w:pPr>
              <w:spacing w:after="0"/>
              <w:rPr>
                <w:rFonts w:cstheme="minorHAnsi"/>
              </w:rPr>
            </w:pPr>
            <w:r w:rsidRPr="00835A1B">
              <w:rPr>
                <w:rFonts w:eastAsiaTheme="majorEastAsia" w:cstheme="minorHAnsi"/>
                <w:shd w:val="clear" w:color="auto" w:fill="FFFFFF"/>
              </w:rPr>
              <w:t xml:space="preserve">T. Peatman, J. Scutt Phillips, J. Potts and S. Nicol. </w:t>
            </w:r>
            <w:r w:rsidRPr="00835A1B">
              <w:rPr>
                <w:rFonts w:eastAsiaTheme="majorEastAsia" w:cstheme="minorHAnsi"/>
                <w:b/>
                <w:bCs/>
              </w:rPr>
              <w:t>WCPFC projects 117 &amp; 118: the development of biological sampling plans for tuna &amp; billfish</w:t>
            </w:r>
          </w:p>
        </w:tc>
        <w:tc>
          <w:tcPr>
            <w:tcW w:w="558" w:type="pct"/>
          </w:tcPr>
          <w:p w14:paraId="6F64006E" w14:textId="53E7FBE0" w:rsidR="00FA0161" w:rsidRPr="00835A1B" w:rsidRDefault="00FA0161" w:rsidP="00FA0161">
            <w:pPr>
              <w:spacing w:after="0"/>
              <w:jc w:val="center"/>
              <w:rPr>
                <w:rFonts w:cstheme="minorHAnsi"/>
              </w:rPr>
            </w:pPr>
            <w:r w:rsidRPr="00835A1B">
              <w:rPr>
                <w:rFonts w:cstheme="minorHAnsi"/>
              </w:rPr>
              <w:t>4.7.6.4</w:t>
            </w:r>
          </w:p>
        </w:tc>
        <w:tc>
          <w:tcPr>
            <w:tcW w:w="556" w:type="pct"/>
          </w:tcPr>
          <w:p w14:paraId="6A7162D6" w14:textId="001E1427" w:rsidR="00FA0161" w:rsidRPr="00835A1B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5</w:t>
            </w:r>
          </w:p>
        </w:tc>
      </w:tr>
      <w:tr w:rsidR="00FA0161" w:rsidRPr="00F77239" w14:paraId="5BE2863A" w14:textId="77777777" w:rsidTr="29DFA049">
        <w:tc>
          <w:tcPr>
            <w:tcW w:w="3886" w:type="pct"/>
            <w:gridSpan w:val="2"/>
            <w:shd w:val="clear" w:color="auto" w:fill="BFBFBF" w:themeFill="background1" w:themeFillShade="BF"/>
            <w:vAlign w:val="center"/>
          </w:tcPr>
          <w:p w14:paraId="48FFB8B8" w14:textId="77777777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SA THEME – Information Papers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110414E8" w14:textId="3EE7C12D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155E40A4" w14:textId="5BEAAD51" w:rsidR="00FA0161" w:rsidRPr="00F77239" w:rsidRDefault="00FA0161" w:rsidP="00FA016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FA0161" w:rsidRPr="00F77239" w14:paraId="7355A473" w14:textId="77777777" w:rsidTr="005A0A03">
        <w:tc>
          <w:tcPr>
            <w:tcW w:w="992" w:type="pct"/>
            <w:vAlign w:val="center"/>
          </w:tcPr>
          <w:p w14:paraId="06606500" w14:textId="0C3E6ED2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36" w:name="_Hlk73028388"/>
            <w:r w:rsidRPr="000F762C">
              <w:rPr>
                <w:rFonts w:cstheme="minorHAnsi"/>
                <w:b/>
                <w:bCs/>
                <w:lang w:val="fr-FR"/>
              </w:rPr>
              <w:t>SC21-SA-IP-01</w:t>
            </w:r>
          </w:p>
        </w:tc>
        <w:tc>
          <w:tcPr>
            <w:tcW w:w="2894" w:type="pct"/>
          </w:tcPr>
          <w:p w14:paraId="73CAE892" w14:textId="52250798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P. Hamer. </w:t>
            </w:r>
            <w:r w:rsidRPr="00FA334A">
              <w:rPr>
                <w:rFonts w:cstheme="minorHAnsi"/>
                <w:b/>
                <w:bCs/>
              </w:rPr>
              <w:t>Summary Report from the 2025 SPC Pre-assessment Workshop</w:t>
            </w:r>
          </w:p>
        </w:tc>
        <w:tc>
          <w:tcPr>
            <w:tcW w:w="558" w:type="pct"/>
          </w:tcPr>
          <w:p w14:paraId="1333F30C" w14:textId="38658946" w:rsidR="00FA0161" w:rsidRPr="00F77239" w:rsidRDefault="00FA0161" w:rsidP="00FA0161">
            <w:pPr>
              <w:spacing w:after="0"/>
              <w:jc w:val="center"/>
              <w:rPr>
                <w:rFonts w:cstheme="minorHAnsi"/>
                <w:lang w:val="en-NZ"/>
              </w:rPr>
            </w:pPr>
            <w:r>
              <w:t>4.0</w:t>
            </w:r>
          </w:p>
        </w:tc>
        <w:tc>
          <w:tcPr>
            <w:tcW w:w="556" w:type="pct"/>
            <w:vAlign w:val="center"/>
          </w:tcPr>
          <w:p w14:paraId="56862566" w14:textId="64A2B456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 w:eastAsia="ko-KR"/>
              </w:rPr>
            </w:pPr>
          </w:p>
        </w:tc>
      </w:tr>
      <w:bookmarkEnd w:id="36"/>
      <w:tr w:rsidR="00FA0161" w:rsidRPr="00F77239" w14:paraId="45F38618" w14:textId="77777777" w:rsidTr="005A0A03">
        <w:tc>
          <w:tcPr>
            <w:tcW w:w="992" w:type="pct"/>
            <w:vAlign w:val="center"/>
          </w:tcPr>
          <w:p w14:paraId="3792CD48" w14:textId="503DC072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F762C">
              <w:rPr>
                <w:rFonts w:cstheme="minorHAnsi"/>
                <w:b/>
                <w:bCs/>
                <w:lang w:val="fr-FR"/>
              </w:rPr>
              <w:lastRenderedPageBreak/>
              <w:t>SC21-SA-IP-02</w:t>
            </w:r>
          </w:p>
        </w:tc>
        <w:tc>
          <w:tcPr>
            <w:tcW w:w="2894" w:type="pct"/>
          </w:tcPr>
          <w:p w14:paraId="543B6F33" w14:textId="2F6E1D8E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52A8C">
              <w:rPr>
                <w:rFonts w:cstheme="minorHAnsi"/>
              </w:rPr>
              <w:t>Nick Davies, Fabrice Bouyé, and John Hampton</w:t>
            </w:r>
            <w:r w:rsidRPr="006E1108">
              <w:rPr>
                <w:rFonts w:cstheme="minorHAnsi"/>
              </w:rPr>
              <w:t xml:space="preserve">. </w:t>
            </w:r>
            <w:r w:rsidRPr="00FA334A">
              <w:rPr>
                <w:rFonts w:cstheme="minorHAnsi"/>
                <w:b/>
                <w:bCs/>
              </w:rPr>
              <w:t>Developments in the Multifan-CL software 2024</w:t>
            </w:r>
            <w:r>
              <w:rPr>
                <w:rFonts w:cstheme="minorHAnsi"/>
                <w:b/>
                <w:bCs/>
              </w:rPr>
              <w:t>-25</w:t>
            </w:r>
          </w:p>
        </w:tc>
        <w:tc>
          <w:tcPr>
            <w:tcW w:w="558" w:type="pct"/>
          </w:tcPr>
          <w:p w14:paraId="57800734" w14:textId="165F159D" w:rsidR="00FA0161" w:rsidRPr="00F77239" w:rsidRDefault="00FA0161" w:rsidP="00FA0161">
            <w:pPr>
              <w:spacing w:after="0"/>
              <w:jc w:val="center"/>
              <w:rPr>
                <w:rFonts w:cstheme="minorHAnsi"/>
                <w:lang w:val="en-NZ"/>
              </w:rPr>
            </w:pPr>
            <w:r>
              <w:t>4.1.1</w:t>
            </w:r>
          </w:p>
        </w:tc>
        <w:tc>
          <w:tcPr>
            <w:tcW w:w="556" w:type="pct"/>
            <w:vAlign w:val="center"/>
          </w:tcPr>
          <w:p w14:paraId="6D0723C1" w14:textId="38BB3F05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 w:eastAsia="ko-KR"/>
              </w:rPr>
            </w:pPr>
          </w:p>
        </w:tc>
      </w:tr>
      <w:tr w:rsidR="00FA0161" w:rsidRPr="00F77239" w14:paraId="004BF4C3" w14:textId="77777777" w:rsidTr="005A0A03">
        <w:tc>
          <w:tcPr>
            <w:tcW w:w="992" w:type="pct"/>
            <w:vAlign w:val="center"/>
          </w:tcPr>
          <w:p w14:paraId="2D362E46" w14:textId="644A1F76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37" w:name="_Hlk165736929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SC21-SA-IP-03</w:t>
            </w:r>
          </w:p>
        </w:tc>
        <w:tc>
          <w:tcPr>
            <w:tcW w:w="2894" w:type="pct"/>
          </w:tcPr>
          <w:p w14:paraId="1F3CF006" w14:textId="19DA3E82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E1108">
              <w:rPr>
                <w:rFonts w:cstheme="minorHAnsi"/>
              </w:rPr>
              <w:t xml:space="preserve">T. Teears. </w:t>
            </w:r>
            <w:r w:rsidRPr="00FA334A">
              <w:rPr>
                <w:rFonts w:cstheme="minorHAnsi"/>
                <w:b/>
                <w:bCs/>
              </w:rPr>
              <w:t>Background Analyses and Data Inputs for the 2025 WCPO skipjack tuna Stock Assessment</w:t>
            </w:r>
          </w:p>
        </w:tc>
        <w:tc>
          <w:tcPr>
            <w:tcW w:w="558" w:type="pct"/>
          </w:tcPr>
          <w:p w14:paraId="35F8425B" w14:textId="1BE9D7A5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4.3.1.1</w:t>
            </w:r>
          </w:p>
        </w:tc>
        <w:tc>
          <w:tcPr>
            <w:tcW w:w="556" w:type="pct"/>
            <w:vAlign w:val="center"/>
          </w:tcPr>
          <w:p w14:paraId="37BA473E" w14:textId="3BC75C8D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1D287E3C" w14:textId="77777777" w:rsidTr="005A0A03">
        <w:tc>
          <w:tcPr>
            <w:tcW w:w="992" w:type="pct"/>
            <w:vAlign w:val="center"/>
          </w:tcPr>
          <w:p w14:paraId="7CF98B24" w14:textId="6DCF8C6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38" w:name="_Hlk165737001"/>
            <w:bookmarkEnd w:id="37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SC21-SA-IP-04</w:t>
            </w:r>
          </w:p>
        </w:tc>
        <w:tc>
          <w:tcPr>
            <w:tcW w:w="2894" w:type="pct"/>
          </w:tcPr>
          <w:p w14:paraId="4C2DBB1E" w14:textId="0EA95989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0806FE">
              <w:rPr>
                <w:rFonts w:cstheme="minorHAnsi"/>
              </w:rPr>
              <w:t xml:space="preserve">Yoshinori Aoki (Japan). </w:t>
            </w:r>
            <w:r w:rsidRPr="00FA334A">
              <w:rPr>
                <w:rFonts w:cstheme="minorHAnsi"/>
                <w:b/>
                <w:bCs/>
              </w:rPr>
              <w:t>Japanese data update: Tagging, Size and Biological information</w:t>
            </w:r>
          </w:p>
        </w:tc>
        <w:tc>
          <w:tcPr>
            <w:tcW w:w="558" w:type="pct"/>
          </w:tcPr>
          <w:p w14:paraId="64F2C63A" w14:textId="79C2DA5E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4.3.1.1</w:t>
            </w:r>
          </w:p>
        </w:tc>
        <w:tc>
          <w:tcPr>
            <w:tcW w:w="556" w:type="pct"/>
            <w:vAlign w:val="center"/>
          </w:tcPr>
          <w:p w14:paraId="3DC72D7A" w14:textId="4308C5E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1950D860" w14:textId="77777777" w:rsidTr="005A0A03">
        <w:tc>
          <w:tcPr>
            <w:tcW w:w="992" w:type="pct"/>
            <w:vAlign w:val="center"/>
          </w:tcPr>
          <w:p w14:paraId="357F8044" w14:textId="56CFE476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39" w:name="_Hlk165737138"/>
            <w:bookmarkEnd w:id="38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SC21-SA-IP-05</w:t>
            </w:r>
          </w:p>
        </w:tc>
        <w:tc>
          <w:tcPr>
            <w:tcW w:w="2894" w:type="pct"/>
          </w:tcPr>
          <w:p w14:paraId="4D5A63AE" w14:textId="3F986AEF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proofErr w:type="spellStart"/>
            <w:r w:rsidRPr="000806FE">
              <w:rPr>
                <w:rFonts w:cstheme="minorHAnsi"/>
              </w:rPr>
              <w:t>makoto</w:t>
            </w:r>
            <w:proofErr w:type="spellEnd"/>
            <w:r w:rsidRPr="000806FE">
              <w:rPr>
                <w:rFonts w:cstheme="minorHAnsi"/>
              </w:rPr>
              <w:t xml:space="preserve"> </w:t>
            </w:r>
            <w:proofErr w:type="spellStart"/>
            <w:r w:rsidRPr="000806FE">
              <w:rPr>
                <w:rFonts w:cstheme="minorHAnsi"/>
              </w:rPr>
              <w:t>nishimoto</w:t>
            </w:r>
            <w:proofErr w:type="spellEnd"/>
            <w:r w:rsidRPr="000806FE">
              <w:rPr>
                <w:rFonts w:cstheme="minorHAnsi"/>
              </w:rPr>
              <w:t xml:space="preserve"> (Japan). </w:t>
            </w:r>
            <w:r w:rsidRPr="00FA334A">
              <w:rPr>
                <w:rFonts w:cstheme="minorHAnsi"/>
                <w:b/>
                <w:bCs/>
              </w:rPr>
              <w:t>Japanese pole-and-line CPUE standardization using sdmTMB for skipjack tuna stock assessment</w:t>
            </w:r>
          </w:p>
        </w:tc>
        <w:tc>
          <w:tcPr>
            <w:tcW w:w="558" w:type="pct"/>
          </w:tcPr>
          <w:p w14:paraId="1142AFE4" w14:textId="43F58375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4.3.1.1</w:t>
            </w:r>
          </w:p>
        </w:tc>
        <w:tc>
          <w:tcPr>
            <w:tcW w:w="556" w:type="pct"/>
            <w:vAlign w:val="center"/>
          </w:tcPr>
          <w:p w14:paraId="7E3383B6" w14:textId="1DC4A7E2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39"/>
      <w:tr w:rsidR="00FA0161" w:rsidRPr="00F77239" w14:paraId="2579C67E" w14:textId="77777777" w:rsidTr="005A0A03">
        <w:tc>
          <w:tcPr>
            <w:tcW w:w="992" w:type="pct"/>
            <w:vAlign w:val="center"/>
          </w:tcPr>
          <w:p w14:paraId="4D89AD12" w14:textId="3DD84B98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SC21-SA-IP-06</w:t>
            </w:r>
          </w:p>
        </w:tc>
        <w:tc>
          <w:tcPr>
            <w:tcW w:w="2894" w:type="pct"/>
          </w:tcPr>
          <w:p w14:paraId="2366AA35" w14:textId="651C8A2C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4E5881">
              <w:rPr>
                <w:rFonts w:cstheme="minorHAnsi"/>
                <w:color w:val="445360"/>
                <w:shd w:val="clear" w:color="auto" w:fill="FFFFFF"/>
              </w:rPr>
              <w:t xml:space="preserve">T. </w:t>
            </w:r>
            <w:proofErr w:type="gramStart"/>
            <w:r w:rsidRPr="004E5881">
              <w:rPr>
                <w:rFonts w:cstheme="minorHAnsi"/>
                <w:color w:val="445360"/>
                <w:shd w:val="clear" w:color="auto" w:fill="FFFFFF"/>
              </w:rPr>
              <w:t>Peatman ,</w:t>
            </w:r>
            <w:proofErr w:type="gramEnd"/>
            <w:r w:rsidRPr="004E5881">
              <w:rPr>
                <w:rFonts w:cstheme="minorHAnsi"/>
                <w:color w:val="445360"/>
                <w:shd w:val="clear" w:color="auto" w:fill="FFFFFF"/>
              </w:rPr>
              <w:t xml:space="preserve"> J. Scutt Phillips and S. Nicol</w:t>
            </w:r>
            <w:r w:rsidRPr="000F762C">
              <w:rPr>
                <w:rFonts w:cstheme="minorHAnsi"/>
                <w:lang w:val="en-US"/>
              </w:rPr>
              <w:t xml:space="preserve">. </w:t>
            </w:r>
            <w:r w:rsidRPr="00FA334A">
              <w:rPr>
                <w:rFonts w:cstheme="minorHAnsi"/>
                <w:b/>
                <w:bCs/>
                <w:lang w:val="en-US"/>
              </w:rPr>
              <w:t>Analysis of tagging data for the 2025 skipjack assessment: corrections to tag releases for tagging conditions</w:t>
            </w:r>
          </w:p>
        </w:tc>
        <w:tc>
          <w:tcPr>
            <w:tcW w:w="558" w:type="pct"/>
          </w:tcPr>
          <w:p w14:paraId="51AE2E15" w14:textId="21C1CF20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4.3.1.1</w:t>
            </w:r>
          </w:p>
        </w:tc>
        <w:tc>
          <w:tcPr>
            <w:tcW w:w="556" w:type="pct"/>
            <w:vAlign w:val="center"/>
          </w:tcPr>
          <w:p w14:paraId="58D95AB5" w14:textId="0ED24E15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1BA67692" w14:textId="77777777" w:rsidTr="005A0A03">
        <w:tc>
          <w:tcPr>
            <w:tcW w:w="992" w:type="pct"/>
            <w:vAlign w:val="center"/>
          </w:tcPr>
          <w:p w14:paraId="6374BC9E" w14:textId="0021F2CB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0" w:name="_Hlk165736002"/>
            <w:bookmarkStart w:id="41" w:name="_Hlk165737301"/>
            <w:bookmarkStart w:id="42" w:name="_Hlk165738120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SC21-SA-IP-07</w:t>
            </w:r>
          </w:p>
        </w:tc>
        <w:tc>
          <w:tcPr>
            <w:tcW w:w="2894" w:type="pct"/>
          </w:tcPr>
          <w:p w14:paraId="30D99EF7" w14:textId="42B6DEF2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4E5881">
              <w:rPr>
                <w:rFonts w:cstheme="minorHAnsi"/>
                <w:color w:val="445360"/>
                <w:shd w:val="clear" w:color="auto" w:fill="FFFFFF"/>
              </w:rPr>
              <w:t xml:space="preserve">T. </w:t>
            </w:r>
            <w:proofErr w:type="gramStart"/>
            <w:r w:rsidRPr="004E5881">
              <w:rPr>
                <w:rFonts w:cstheme="minorHAnsi"/>
                <w:color w:val="445360"/>
                <w:shd w:val="clear" w:color="auto" w:fill="FFFFFF"/>
              </w:rPr>
              <w:t>Peatman ,</w:t>
            </w:r>
            <w:proofErr w:type="gramEnd"/>
            <w:r w:rsidRPr="004E5881">
              <w:rPr>
                <w:rFonts w:cstheme="minorHAnsi"/>
                <w:color w:val="445360"/>
                <w:shd w:val="clear" w:color="auto" w:fill="FFFFFF"/>
              </w:rPr>
              <w:t xml:space="preserve"> S. </w:t>
            </w:r>
            <w:proofErr w:type="gramStart"/>
            <w:r w:rsidRPr="004E5881">
              <w:rPr>
                <w:rFonts w:cstheme="minorHAnsi"/>
                <w:color w:val="445360"/>
                <w:shd w:val="clear" w:color="auto" w:fill="FFFFFF"/>
              </w:rPr>
              <w:t>Gislard ,</w:t>
            </w:r>
            <w:proofErr w:type="gramEnd"/>
            <w:r w:rsidRPr="004E5881">
              <w:rPr>
                <w:rFonts w:cstheme="minorHAnsi"/>
                <w:color w:val="445360"/>
                <w:shd w:val="clear" w:color="auto" w:fill="FFFFFF"/>
              </w:rPr>
              <w:t xml:space="preserve"> J. Scutt Phillips, J. Potts, and S. Nicol</w:t>
            </w:r>
            <w:r w:rsidRPr="000F762C">
              <w:rPr>
                <w:rFonts w:cstheme="minorHAnsi"/>
                <w:lang w:val="en-US"/>
              </w:rPr>
              <w:t xml:space="preserve">. </w:t>
            </w:r>
            <w:r w:rsidRPr="00FA334A">
              <w:rPr>
                <w:rFonts w:cstheme="minorHAnsi"/>
                <w:b/>
                <w:bCs/>
                <w:lang w:val="en-US"/>
              </w:rPr>
              <w:t>Analysis of tag seeding data for the 2025 skipjack assessment: reporting rates for purse seine fleets</w:t>
            </w:r>
          </w:p>
        </w:tc>
        <w:tc>
          <w:tcPr>
            <w:tcW w:w="558" w:type="pct"/>
          </w:tcPr>
          <w:p w14:paraId="7853E0E4" w14:textId="3D07DD26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4.3.1.1</w:t>
            </w:r>
          </w:p>
        </w:tc>
        <w:tc>
          <w:tcPr>
            <w:tcW w:w="556" w:type="pct"/>
            <w:vAlign w:val="center"/>
          </w:tcPr>
          <w:p w14:paraId="6DB03321" w14:textId="53513A49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1CA284CA" w14:textId="77777777" w:rsidTr="005A0A03">
        <w:tc>
          <w:tcPr>
            <w:tcW w:w="992" w:type="pct"/>
            <w:vAlign w:val="center"/>
          </w:tcPr>
          <w:p w14:paraId="5C1F82FF" w14:textId="12769A7D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3" w:name="_Hlk165739252"/>
            <w:bookmarkEnd w:id="40"/>
            <w:bookmarkEnd w:id="41"/>
            <w:bookmarkEnd w:id="42"/>
            <w:r w:rsidRPr="000F762C">
              <w:rPr>
                <w:rFonts w:cstheme="minorHAnsi"/>
                <w:b/>
                <w:bCs/>
                <w:lang w:val="fr-FR"/>
              </w:rPr>
              <w:t>SC21-SA-IP-08</w:t>
            </w:r>
          </w:p>
        </w:tc>
        <w:tc>
          <w:tcPr>
            <w:tcW w:w="2894" w:type="pct"/>
          </w:tcPr>
          <w:p w14:paraId="4245E5CF" w14:textId="17C3F35A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E84B08">
              <w:rPr>
                <w:rFonts w:cstheme="minorHAnsi"/>
              </w:rPr>
              <w:t xml:space="preserve">Kei Okamoto (Japan). </w:t>
            </w:r>
            <w:r w:rsidRPr="00FA334A">
              <w:rPr>
                <w:rFonts w:cstheme="minorHAnsi"/>
                <w:b/>
                <w:bCs/>
              </w:rPr>
              <w:t>Verification of annulus formation in the otoliths of captive yellowfin tuna in the WCPO</w:t>
            </w:r>
          </w:p>
        </w:tc>
        <w:tc>
          <w:tcPr>
            <w:tcW w:w="558" w:type="pct"/>
          </w:tcPr>
          <w:p w14:paraId="5964E759" w14:textId="3DB442FC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4.3.2</w:t>
            </w:r>
          </w:p>
        </w:tc>
        <w:tc>
          <w:tcPr>
            <w:tcW w:w="556" w:type="pct"/>
            <w:vAlign w:val="center"/>
          </w:tcPr>
          <w:p w14:paraId="2B0FEA76" w14:textId="2944AE11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0453E952" w14:textId="77777777" w:rsidTr="005A0A03">
        <w:tc>
          <w:tcPr>
            <w:tcW w:w="992" w:type="pct"/>
            <w:vAlign w:val="center"/>
          </w:tcPr>
          <w:p w14:paraId="21CCFDA5" w14:textId="77819E72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4" w:name="_Hlk165739262"/>
            <w:bookmarkEnd w:id="43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SC21-SA-IP-09</w:t>
            </w:r>
          </w:p>
        </w:tc>
        <w:tc>
          <w:tcPr>
            <w:tcW w:w="2894" w:type="pct"/>
          </w:tcPr>
          <w:p w14:paraId="466B311E" w14:textId="083AA94B" w:rsidR="00FA0161" w:rsidRPr="00DF4852" w:rsidRDefault="00FA0161" w:rsidP="00FA0161">
            <w:pPr>
              <w:spacing w:after="0"/>
              <w:rPr>
                <w:rFonts w:cstheme="minorHAnsi"/>
              </w:rPr>
            </w:pPr>
            <w:r w:rsidRPr="00DF4852">
              <w:rPr>
                <w:rFonts w:cstheme="minorHAnsi"/>
              </w:rPr>
              <w:t>Sam McKechnie, Graham Pilling, Tiffany Vidal, Peter Williams, and the WCPFC</w:t>
            </w:r>
            <w:r>
              <w:rPr>
                <w:rFonts w:cstheme="minorHAnsi"/>
              </w:rPr>
              <w:t xml:space="preserve"> </w:t>
            </w:r>
            <w:r w:rsidRPr="00DF4852">
              <w:rPr>
                <w:rFonts w:cstheme="minorHAnsi"/>
              </w:rPr>
              <w:t>Secretariat</w:t>
            </w:r>
            <w:r w:rsidRPr="006E1108">
              <w:rPr>
                <w:rFonts w:cstheme="minorHAnsi"/>
              </w:rPr>
              <w:t xml:space="preserve">. </w:t>
            </w:r>
            <w:r w:rsidRPr="00FA334A">
              <w:rPr>
                <w:rFonts w:cstheme="minorHAnsi"/>
                <w:b/>
                <w:bCs/>
              </w:rPr>
              <w:t>Trends in the South Pacific albacore longline and troll fisheries</w:t>
            </w:r>
          </w:p>
        </w:tc>
        <w:tc>
          <w:tcPr>
            <w:tcW w:w="558" w:type="pct"/>
          </w:tcPr>
          <w:p w14:paraId="0ED4A3DB" w14:textId="349EE1CB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4.3.2.1</w:t>
            </w:r>
          </w:p>
        </w:tc>
        <w:tc>
          <w:tcPr>
            <w:tcW w:w="556" w:type="pct"/>
            <w:vAlign w:val="center"/>
          </w:tcPr>
          <w:p w14:paraId="2C59991E" w14:textId="17908664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348ECE3B" w14:textId="77777777" w:rsidTr="00B64382">
        <w:tc>
          <w:tcPr>
            <w:tcW w:w="992" w:type="pct"/>
            <w:vAlign w:val="center"/>
          </w:tcPr>
          <w:p w14:paraId="222AA4F7" w14:textId="61E88E23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5" w:name="_Hlk165739272"/>
            <w:bookmarkEnd w:id="44"/>
            <w:r w:rsidRPr="000F762C">
              <w:rPr>
                <w:rFonts w:cstheme="minorHAnsi"/>
                <w:b/>
                <w:bCs/>
                <w:lang w:val="fr-FR"/>
              </w:rPr>
              <w:t>SC21-SA-IP-10</w:t>
            </w:r>
          </w:p>
        </w:tc>
        <w:tc>
          <w:tcPr>
            <w:tcW w:w="2894" w:type="pct"/>
          </w:tcPr>
          <w:p w14:paraId="48B252C5" w14:textId="76784A8F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F20552">
              <w:rPr>
                <w:rFonts w:cstheme="minorHAnsi"/>
              </w:rPr>
              <w:t>Sebastien Gislard, Joe Scutt Phillips, Jessica Farley &amp; Simon J. Nicol</w:t>
            </w:r>
            <w:r w:rsidRPr="006E1108">
              <w:rPr>
                <w:rFonts w:cstheme="minorHAnsi"/>
              </w:rPr>
              <w:t xml:space="preserve">. </w:t>
            </w:r>
            <w:r w:rsidRPr="00FA334A">
              <w:rPr>
                <w:rFonts w:cstheme="minorHAnsi"/>
                <w:b/>
                <w:bCs/>
              </w:rPr>
              <w:t>Project 120: Progress report on Reproductive Biology of WCPO Yellowfin Tuna</w:t>
            </w:r>
          </w:p>
        </w:tc>
        <w:tc>
          <w:tcPr>
            <w:tcW w:w="558" w:type="pct"/>
          </w:tcPr>
          <w:p w14:paraId="2C13B324" w14:textId="5ADBEF9C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4.3.2.2</w:t>
            </w:r>
          </w:p>
        </w:tc>
        <w:tc>
          <w:tcPr>
            <w:tcW w:w="556" w:type="pct"/>
          </w:tcPr>
          <w:p w14:paraId="09BD0C55" w14:textId="7F243A60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6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bookmarkEnd w:id="45"/>
      <w:tr w:rsidR="00FA0161" w:rsidRPr="00F77239" w14:paraId="3FC35B72" w14:textId="77777777" w:rsidTr="005A0A03">
        <w:tc>
          <w:tcPr>
            <w:tcW w:w="992" w:type="pct"/>
            <w:vAlign w:val="center"/>
          </w:tcPr>
          <w:p w14:paraId="2FC86FEF" w14:textId="30B8BC23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0F762C">
              <w:rPr>
                <w:rFonts w:cstheme="minorHAnsi"/>
                <w:b/>
                <w:bCs/>
                <w:lang w:val="fr-FR"/>
              </w:rPr>
              <w:t>SC21-SA-IP-11</w:t>
            </w:r>
          </w:p>
        </w:tc>
        <w:tc>
          <w:tcPr>
            <w:tcW w:w="2894" w:type="pct"/>
          </w:tcPr>
          <w:p w14:paraId="52AD3C09" w14:textId="218CE936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195344">
              <w:rPr>
                <w:rFonts w:cstheme="minorHAnsi"/>
                <w:lang w:val="en-US"/>
              </w:rPr>
              <w:t>B. Finucci and B.R. Moore</w:t>
            </w:r>
            <w:r>
              <w:rPr>
                <w:rFonts w:cstheme="minorHAnsi"/>
                <w:lang w:val="en-US"/>
              </w:rPr>
              <w:t xml:space="preserve">, </w:t>
            </w:r>
            <w:r w:rsidRPr="000F762C">
              <w:rPr>
                <w:rFonts w:cstheme="minorHAnsi"/>
                <w:lang w:val="en-US"/>
              </w:rPr>
              <w:t xml:space="preserve">Leyla Knittweis (New Zealand). </w:t>
            </w:r>
            <w:r w:rsidRPr="00FA334A">
              <w:rPr>
                <w:rFonts w:cstheme="minorHAnsi"/>
                <w:b/>
                <w:bCs/>
                <w:lang w:val="en-US"/>
              </w:rPr>
              <w:t>Characterisation and CPUE indices for swordfish (Xiphias gladius) from the New Zealand surface longline fishery 1993 to 2023</w:t>
            </w:r>
          </w:p>
        </w:tc>
        <w:tc>
          <w:tcPr>
            <w:tcW w:w="558" w:type="pct"/>
          </w:tcPr>
          <w:p w14:paraId="7D5770D2" w14:textId="61BF5E42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4.5.1.1</w:t>
            </w:r>
          </w:p>
        </w:tc>
        <w:tc>
          <w:tcPr>
            <w:tcW w:w="556" w:type="pct"/>
            <w:vAlign w:val="center"/>
          </w:tcPr>
          <w:p w14:paraId="44BA7265" w14:textId="266E9FCD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A0161" w:rsidRPr="00F77239" w14:paraId="565F6F10" w14:textId="77777777" w:rsidTr="005A0A03">
        <w:tc>
          <w:tcPr>
            <w:tcW w:w="992" w:type="pct"/>
            <w:vAlign w:val="center"/>
          </w:tcPr>
          <w:p w14:paraId="7928C4E9" w14:textId="77E812E8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bookmarkStart w:id="46" w:name="_Hlk165800593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SC21-SA-IP-12</w:t>
            </w:r>
          </w:p>
        </w:tc>
        <w:tc>
          <w:tcPr>
            <w:tcW w:w="2894" w:type="pct"/>
          </w:tcPr>
          <w:p w14:paraId="510DB82E" w14:textId="18E7B928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6700B5">
              <w:rPr>
                <w:rFonts w:cstheme="minorHAnsi"/>
              </w:rPr>
              <w:t>K. Kim, A. Magnusson, P. Hamer</w:t>
            </w:r>
            <w:r>
              <w:rPr>
                <w:rFonts w:cstheme="minorHAnsi"/>
              </w:rPr>
              <w:t xml:space="preserve">. </w:t>
            </w:r>
            <w:r w:rsidRPr="00FA334A">
              <w:rPr>
                <w:rFonts w:cstheme="minorHAnsi"/>
                <w:b/>
                <w:bCs/>
              </w:rPr>
              <w:t>Analysis of swordfish CPUE from the Spanish fleet in the southwest Pacific Ocean</w:t>
            </w:r>
          </w:p>
        </w:tc>
        <w:tc>
          <w:tcPr>
            <w:tcW w:w="558" w:type="pct"/>
          </w:tcPr>
          <w:p w14:paraId="01A1C7A9" w14:textId="2189EB45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4.5.1.1</w:t>
            </w:r>
          </w:p>
        </w:tc>
        <w:tc>
          <w:tcPr>
            <w:tcW w:w="556" w:type="pct"/>
            <w:vAlign w:val="center"/>
          </w:tcPr>
          <w:p w14:paraId="0E57B8F6" w14:textId="7CF54AF8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A0161" w:rsidRPr="00F77239" w14:paraId="748DA2AA" w14:textId="77777777" w:rsidTr="005A0A03">
        <w:tc>
          <w:tcPr>
            <w:tcW w:w="992" w:type="pct"/>
            <w:vAlign w:val="center"/>
          </w:tcPr>
          <w:p w14:paraId="26348D69" w14:textId="37368C5E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bookmarkStart w:id="47" w:name="_Hlk165800602"/>
            <w:bookmarkEnd w:id="46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SC21-SA-IP-13</w:t>
            </w:r>
          </w:p>
        </w:tc>
        <w:tc>
          <w:tcPr>
            <w:tcW w:w="2894" w:type="pct"/>
          </w:tcPr>
          <w:p w14:paraId="5843C3E3" w14:textId="0532AB45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P. Neubauer </w:t>
            </w:r>
            <w:r w:rsidRPr="00FA334A">
              <w:rPr>
                <w:rFonts w:cstheme="minorHAnsi"/>
                <w:b/>
                <w:bCs/>
              </w:rPr>
              <w:t>Exploring the potential for observer CPUE for southwest Pacific swordfish (Xiphias gladius) and striped marlin (Kajikia audax)</w:t>
            </w:r>
          </w:p>
        </w:tc>
        <w:tc>
          <w:tcPr>
            <w:tcW w:w="558" w:type="pct"/>
          </w:tcPr>
          <w:p w14:paraId="7857D9FB" w14:textId="17AD996B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4.5.1.1</w:t>
            </w:r>
          </w:p>
        </w:tc>
        <w:tc>
          <w:tcPr>
            <w:tcW w:w="556" w:type="pct"/>
            <w:vAlign w:val="center"/>
          </w:tcPr>
          <w:p w14:paraId="2BB908A6" w14:textId="1389DE19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47"/>
      <w:tr w:rsidR="00FA0161" w:rsidRPr="00F77239" w14:paraId="3001BF40" w14:textId="77777777" w:rsidTr="005A0A03">
        <w:tc>
          <w:tcPr>
            <w:tcW w:w="992" w:type="pct"/>
            <w:vAlign w:val="center"/>
          </w:tcPr>
          <w:p w14:paraId="78A65634" w14:textId="6F207562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SC21-SA-IP-14</w:t>
            </w:r>
          </w:p>
        </w:tc>
        <w:tc>
          <w:tcPr>
            <w:tcW w:w="2894" w:type="pct"/>
          </w:tcPr>
          <w:p w14:paraId="4A280CA3" w14:textId="534EA87D" w:rsidR="00FA0161" w:rsidRPr="003077B6" w:rsidRDefault="00FA0161" w:rsidP="00FA0161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4E5881">
              <w:rPr>
                <w:rFonts w:cstheme="minorHAnsi"/>
                <w:color w:val="445360"/>
                <w:shd w:val="clear" w:color="auto" w:fill="FFFFFF"/>
              </w:rPr>
              <w:t>T. Peatman, J. Day, C. Castillo Jordan and P. Hamer</w:t>
            </w:r>
            <w:r w:rsidRPr="004E5881">
              <w:rPr>
                <w:rFonts w:cstheme="minorHAnsi"/>
              </w:rPr>
              <w:t xml:space="preserve">. </w:t>
            </w:r>
            <w:r w:rsidRPr="004E5881">
              <w:rPr>
                <w:rFonts w:cstheme="minorHAnsi"/>
                <w:b/>
                <w:bCs/>
                <w:color w:val="000000"/>
              </w:rPr>
              <w:t>Analysis of longline size frequency data for the 2025 southwest Pacific swordfish and striped marlin assessments</w:t>
            </w:r>
          </w:p>
        </w:tc>
        <w:tc>
          <w:tcPr>
            <w:tcW w:w="558" w:type="pct"/>
          </w:tcPr>
          <w:p w14:paraId="6E76E0DC" w14:textId="70157524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4.5.1.1</w:t>
            </w:r>
          </w:p>
        </w:tc>
        <w:tc>
          <w:tcPr>
            <w:tcW w:w="556" w:type="pct"/>
            <w:vAlign w:val="center"/>
          </w:tcPr>
          <w:p w14:paraId="3B365FB0" w14:textId="6416F355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A0161" w:rsidRPr="00F77239" w14:paraId="03CF4158" w14:textId="77777777" w:rsidTr="005A0A03">
        <w:tc>
          <w:tcPr>
            <w:tcW w:w="992" w:type="pct"/>
            <w:vAlign w:val="center"/>
          </w:tcPr>
          <w:p w14:paraId="403A274E" w14:textId="5BC9ACDC" w:rsidR="00FA0161" w:rsidRPr="00F77239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bookmarkStart w:id="48" w:name="_Hlk202220197"/>
            <w:r w:rsidRPr="000F762C">
              <w:rPr>
                <w:rFonts w:eastAsia="Times New Roman" w:cstheme="minorHAnsi"/>
                <w:b/>
                <w:bCs/>
                <w:lang w:val="fr-FR"/>
              </w:rPr>
              <w:t>SC21-SA-IP-15</w:t>
            </w:r>
          </w:p>
        </w:tc>
        <w:tc>
          <w:tcPr>
            <w:tcW w:w="2894" w:type="pct"/>
          </w:tcPr>
          <w:p w14:paraId="7D51BF66" w14:textId="1325CCA0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</w:rPr>
            </w:pPr>
            <w:r w:rsidRPr="000806FE">
              <w:rPr>
                <w:rFonts w:cstheme="minorHAnsi"/>
              </w:rPr>
              <w:t xml:space="preserve">Nicholas Ducharme-Barth (United States of America). </w:t>
            </w:r>
            <w:r w:rsidRPr="00FA334A">
              <w:rPr>
                <w:rFonts w:cstheme="minorHAnsi"/>
                <w:b/>
                <w:bCs/>
              </w:rPr>
              <w:t>Summary report from the NOAA-SPC assessment model meeting on SWPO striped marlin</w:t>
            </w:r>
            <w:r w:rsidRPr="000806FE">
              <w:rPr>
                <w:rFonts w:cstheme="minorHAnsi"/>
              </w:rPr>
              <w:t xml:space="preserve"> </w:t>
            </w:r>
          </w:p>
        </w:tc>
        <w:tc>
          <w:tcPr>
            <w:tcW w:w="558" w:type="pct"/>
          </w:tcPr>
          <w:p w14:paraId="038C4A03" w14:textId="0C64E651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t>4.5.2.1</w:t>
            </w:r>
          </w:p>
        </w:tc>
        <w:tc>
          <w:tcPr>
            <w:tcW w:w="556" w:type="pct"/>
            <w:vAlign w:val="center"/>
          </w:tcPr>
          <w:p w14:paraId="7A8CBA2D" w14:textId="1BF8DBBD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A0161" w:rsidRPr="00F77239" w14:paraId="798E2DB1" w14:textId="77777777" w:rsidTr="003311DD">
        <w:trPr>
          <w:trHeight w:val="300"/>
        </w:trPr>
        <w:tc>
          <w:tcPr>
            <w:tcW w:w="992" w:type="pct"/>
            <w:vAlign w:val="center"/>
          </w:tcPr>
          <w:p w14:paraId="7F28BD3E" w14:textId="0D488C4D" w:rsidR="00FA0161" w:rsidRPr="00F77239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bookmarkStart w:id="49" w:name="_Hlk202220262"/>
            <w:bookmarkEnd w:id="48"/>
            <w:r w:rsidRPr="000F762C">
              <w:rPr>
                <w:rFonts w:cstheme="minorHAnsi"/>
                <w:b/>
                <w:bCs/>
                <w:lang w:val="fr-FR"/>
              </w:rPr>
              <w:t>SC21-SA-IP-16</w:t>
            </w:r>
          </w:p>
        </w:tc>
        <w:tc>
          <w:tcPr>
            <w:tcW w:w="2894" w:type="pct"/>
          </w:tcPr>
          <w:p w14:paraId="671563F3" w14:textId="1D896BAA" w:rsidR="00FA0161" w:rsidRPr="00F77239" w:rsidRDefault="00FA0161" w:rsidP="00FA0161">
            <w:pPr>
              <w:spacing w:after="0"/>
              <w:rPr>
                <w:rFonts w:cstheme="minorHAnsi"/>
                <w:b/>
                <w:bCs/>
                <w:lang w:val="en-NZ"/>
              </w:rPr>
            </w:pPr>
            <w:r w:rsidRPr="004E5881">
              <w:rPr>
                <w:rFonts w:cstheme="minorHAnsi"/>
              </w:rPr>
              <w:t xml:space="preserve">P Hamer and Thom Teears. </w:t>
            </w:r>
            <w:r w:rsidRPr="004E5881">
              <w:rPr>
                <w:rFonts w:cstheme="minorHAnsi"/>
                <w:b/>
                <w:bCs/>
                <w:color w:val="000000"/>
              </w:rPr>
              <w:t>Project 122 progress report: Longline CPUE</w:t>
            </w:r>
          </w:p>
        </w:tc>
        <w:tc>
          <w:tcPr>
            <w:tcW w:w="558" w:type="pct"/>
          </w:tcPr>
          <w:p w14:paraId="6B2B6CBD" w14:textId="5FF9C72B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4.7.2</w:t>
            </w:r>
          </w:p>
        </w:tc>
        <w:tc>
          <w:tcPr>
            <w:tcW w:w="556" w:type="pct"/>
          </w:tcPr>
          <w:p w14:paraId="4BD305B1" w14:textId="044EA484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ko-KR"/>
              </w:rPr>
              <w:t>ODF1</w:t>
            </w:r>
            <w:r>
              <w:rPr>
                <w:rFonts w:cstheme="minorHAnsi"/>
                <w:lang w:eastAsia="ko-KR"/>
              </w:rPr>
              <w:t>7</w:t>
            </w:r>
            <w:r>
              <w:rPr>
                <w:rFonts w:cstheme="minorHAnsi"/>
                <w:lang w:eastAsia="ko-KR"/>
              </w:rPr>
              <w:t xml:space="preserve"> </w:t>
            </w:r>
          </w:p>
        </w:tc>
      </w:tr>
      <w:tr w:rsidR="00FA0161" w:rsidRPr="00F77239" w14:paraId="3939C600" w14:textId="77777777" w:rsidTr="005A0A03">
        <w:trPr>
          <w:trHeight w:val="300"/>
        </w:trPr>
        <w:tc>
          <w:tcPr>
            <w:tcW w:w="992" w:type="pct"/>
            <w:vAlign w:val="center"/>
          </w:tcPr>
          <w:p w14:paraId="4181A112" w14:textId="69B94AF0" w:rsidR="00FA0161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0F762C">
              <w:rPr>
                <w:rFonts w:cstheme="minorHAnsi"/>
                <w:b/>
                <w:bCs/>
                <w:lang w:val="fr-FR"/>
              </w:rPr>
              <w:t>SC21-SA-IP-17</w:t>
            </w:r>
          </w:p>
        </w:tc>
        <w:tc>
          <w:tcPr>
            <w:tcW w:w="2894" w:type="pct"/>
          </w:tcPr>
          <w:p w14:paraId="250D04BC" w14:textId="442B48D2" w:rsidR="00FA0161" w:rsidRPr="00327555" w:rsidRDefault="00FA0161" w:rsidP="00FA0161">
            <w:pPr>
              <w:spacing w:after="0"/>
              <w:rPr>
                <w:rFonts w:cstheme="minorHAnsi"/>
                <w:b/>
                <w:bCs/>
                <w:lang w:val="en-NZ"/>
              </w:rPr>
            </w:pPr>
            <w:r w:rsidRPr="006E1108">
              <w:rPr>
                <w:rFonts w:cstheme="minorHAnsi"/>
              </w:rPr>
              <w:t xml:space="preserve">G Pilling. </w:t>
            </w:r>
            <w:r w:rsidRPr="00FA334A">
              <w:rPr>
                <w:rFonts w:cstheme="minorHAnsi"/>
                <w:b/>
                <w:bCs/>
              </w:rPr>
              <w:t>Tuna Assessment Research Plan (TARP) for ‘Key’ Tuna Species Assessments in the WCPO, 2025-2028</w:t>
            </w:r>
          </w:p>
        </w:tc>
        <w:tc>
          <w:tcPr>
            <w:tcW w:w="558" w:type="pct"/>
          </w:tcPr>
          <w:p w14:paraId="7F7B67ED" w14:textId="3749AD0A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4.7.6.1</w:t>
            </w:r>
          </w:p>
        </w:tc>
        <w:tc>
          <w:tcPr>
            <w:tcW w:w="556" w:type="pct"/>
            <w:vAlign w:val="center"/>
          </w:tcPr>
          <w:p w14:paraId="3C4EE1D0" w14:textId="7777777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49"/>
      <w:tr w:rsidR="00FA0161" w:rsidRPr="00F77239" w14:paraId="0D0D87C3" w14:textId="77777777" w:rsidTr="005A0A03">
        <w:trPr>
          <w:trHeight w:val="300"/>
        </w:trPr>
        <w:tc>
          <w:tcPr>
            <w:tcW w:w="992" w:type="pct"/>
            <w:vAlign w:val="center"/>
          </w:tcPr>
          <w:p w14:paraId="786DB4E1" w14:textId="3F75816E" w:rsidR="00FA0161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>
              <w:rPr>
                <w:rFonts w:cstheme="minorHAnsi"/>
                <w:b/>
                <w:bCs/>
                <w:lang w:val="fr-FR"/>
              </w:rPr>
              <w:lastRenderedPageBreak/>
              <w:t>SC21</w:t>
            </w:r>
            <w:r w:rsidRPr="006E1108">
              <w:rPr>
                <w:rFonts w:cstheme="minorHAnsi"/>
                <w:b/>
                <w:bCs/>
                <w:lang w:val="fr-FR"/>
              </w:rPr>
              <w:t>-SA-IP-1</w:t>
            </w:r>
            <w:r>
              <w:rPr>
                <w:rFonts w:cstheme="minorHAnsi"/>
                <w:b/>
                <w:bCs/>
                <w:lang w:val="fr-FR"/>
              </w:rPr>
              <w:t>8</w:t>
            </w:r>
          </w:p>
        </w:tc>
        <w:tc>
          <w:tcPr>
            <w:tcW w:w="2894" w:type="pct"/>
          </w:tcPr>
          <w:p w14:paraId="23C11580" w14:textId="5542CEA9" w:rsidR="00FA0161" w:rsidRPr="00327555" w:rsidRDefault="00FA0161" w:rsidP="00FA0161">
            <w:pPr>
              <w:spacing w:after="0"/>
              <w:rPr>
                <w:rFonts w:cstheme="minorHAnsi"/>
                <w:b/>
                <w:bCs/>
                <w:lang w:val="en-NZ"/>
              </w:rPr>
            </w:pPr>
            <w:r w:rsidRPr="006E1108">
              <w:rPr>
                <w:rFonts w:cstheme="minorHAnsi"/>
              </w:rPr>
              <w:t>S Brouwer</w:t>
            </w:r>
            <w:r>
              <w:rPr>
                <w:rFonts w:cstheme="minorHAnsi"/>
              </w:rPr>
              <w:t xml:space="preserve"> </w:t>
            </w:r>
            <w:r w:rsidRPr="008E4046">
              <w:rPr>
                <w:rFonts w:cstheme="minorHAnsi"/>
              </w:rPr>
              <w:t>and P. Hamer</w:t>
            </w:r>
            <w:r w:rsidRPr="006E1108">
              <w:rPr>
                <w:rFonts w:cstheme="minorHAnsi"/>
              </w:rPr>
              <w:t xml:space="preserve">. </w:t>
            </w:r>
            <w:r w:rsidRPr="00FA334A">
              <w:rPr>
                <w:rFonts w:cstheme="minorHAnsi"/>
                <w:b/>
                <w:bCs/>
              </w:rPr>
              <w:t>Progress against the 2023-2030 Billfish Research Plan - 2025</w:t>
            </w:r>
          </w:p>
        </w:tc>
        <w:tc>
          <w:tcPr>
            <w:tcW w:w="558" w:type="pct"/>
          </w:tcPr>
          <w:p w14:paraId="4162896B" w14:textId="6E47405C" w:rsidR="00FA0161" w:rsidRPr="00F77239" w:rsidRDefault="00FA0161" w:rsidP="00FA01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4.7.6.2</w:t>
            </w:r>
          </w:p>
        </w:tc>
        <w:tc>
          <w:tcPr>
            <w:tcW w:w="556" w:type="pct"/>
            <w:vAlign w:val="center"/>
          </w:tcPr>
          <w:p w14:paraId="7C3EB75E" w14:textId="7777777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A0161" w:rsidRPr="00F77239" w14:paraId="625500AB" w14:textId="77777777" w:rsidTr="005A0A03">
        <w:trPr>
          <w:trHeight w:val="300"/>
        </w:trPr>
        <w:tc>
          <w:tcPr>
            <w:tcW w:w="992" w:type="pct"/>
            <w:vAlign w:val="center"/>
          </w:tcPr>
          <w:p w14:paraId="5B1E0BFF" w14:textId="0AF3BC10" w:rsidR="00FA0161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>
              <w:rPr>
                <w:rFonts w:cstheme="minorHAnsi"/>
                <w:b/>
                <w:bCs/>
                <w:lang w:val="fr-FR"/>
              </w:rPr>
              <w:t>SC21</w:t>
            </w:r>
            <w:r w:rsidRPr="006E1108">
              <w:rPr>
                <w:rFonts w:cstheme="minorHAnsi"/>
                <w:b/>
                <w:bCs/>
                <w:lang w:val="fr-FR"/>
              </w:rPr>
              <w:t>-SA-IP-1</w:t>
            </w:r>
            <w:r>
              <w:rPr>
                <w:rFonts w:cstheme="minorHAnsi"/>
                <w:b/>
                <w:bCs/>
                <w:lang w:val="fr-FR"/>
              </w:rPr>
              <w:t>9</w:t>
            </w:r>
          </w:p>
        </w:tc>
        <w:tc>
          <w:tcPr>
            <w:tcW w:w="2894" w:type="pct"/>
          </w:tcPr>
          <w:p w14:paraId="2ABF0C68" w14:textId="763ED44A" w:rsidR="00FA0161" w:rsidRPr="003E25BD" w:rsidRDefault="00FA0161" w:rsidP="00FA0161">
            <w:pPr>
              <w:spacing w:after="0"/>
              <w:rPr>
                <w:rFonts w:cstheme="minorHAnsi"/>
                <w:lang w:val="en-NZ"/>
              </w:rPr>
            </w:pPr>
            <w:r w:rsidRPr="006E1108">
              <w:rPr>
                <w:rFonts w:cstheme="minorHAnsi"/>
              </w:rPr>
              <w:t>S Brouwer</w:t>
            </w:r>
            <w:r>
              <w:rPr>
                <w:rFonts w:cstheme="minorHAnsi"/>
              </w:rPr>
              <w:t xml:space="preserve"> </w:t>
            </w:r>
            <w:r w:rsidRPr="008E4046">
              <w:rPr>
                <w:rFonts w:cstheme="minorHAnsi"/>
              </w:rPr>
              <w:t>and P. Hamer</w:t>
            </w:r>
            <w:r w:rsidRPr="006E1108">
              <w:rPr>
                <w:rFonts w:cstheme="minorHAnsi"/>
              </w:rPr>
              <w:t xml:space="preserve">. </w:t>
            </w:r>
            <w:r w:rsidRPr="00FA334A">
              <w:rPr>
                <w:rFonts w:cstheme="minorHAnsi"/>
                <w:b/>
                <w:bCs/>
              </w:rPr>
              <w:t>Progress against the 2021-2030 Shark Research Plan - 2025</w:t>
            </w:r>
          </w:p>
        </w:tc>
        <w:tc>
          <w:tcPr>
            <w:tcW w:w="558" w:type="pct"/>
          </w:tcPr>
          <w:p w14:paraId="7E4BB24B" w14:textId="7493FDDF" w:rsidR="00FA0161" w:rsidRPr="00F77239" w:rsidRDefault="00FA0161" w:rsidP="00FA01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4.7.6.3</w:t>
            </w:r>
          </w:p>
        </w:tc>
        <w:tc>
          <w:tcPr>
            <w:tcW w:w="556" w:type="pct"/>
            <w:vAlign w:val="center"/>
          </w:tcPr>
          <w:p w14:paraId="3903D025" w14:textId="7777777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A0161" w:rsidRPr="00F77239" w14:paraId="02F7B103" w14:textId="77777777" w:rsidTr="005A0A03">
        <w:trPr>
          <w:trHeight w:val="300"/>
        </w:trPr>
        <w:tc>
          <w:tcPr>
            <w:tcW w:w="992" w:type="pct"/>
            <w:vAlign w:val="center"/>
          </w:tcPr>
          <w:p w14:paraId="7D7AF1DF" w14:textId="4A666AEC" w:rsidR="00FA0161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SC21</w:t>
            </w:r>
            <w:r w:rsidRPr="006E1108">
              <w:rPr>
                <w:rFonts w:cstheme="minorHAnsi"/>
                <w:b/>
                <w:bCs/>
                <w:lang w:val="fr-FR"/>
              </w:rPr>
              <w:t>-SA-IP-</w:t>
            </w:r>
            <w:r>
              <w:rPr>
                <w:rFonts w:cstheme="minorHAnsi"/>
                <w:b/>
                <w:bCs/>
                <w:lang w:val="fr-FR"/>
              </w:rPr>
              <w:t>20</w:t>
            </w:r>
          </w:p>
        </w:tc>
        <w:tc>
          <w:tcPr>
            <w:tcW w:w="2894" w:type="pct"/>
          </w:tcPr>
          <w:p w14:paraId="709DF870" w14:textId="63B9F344" w:rsidR="00FA0161" w:rsidRPr="006E1108" w:rsidRDefault="00FA0161" w:rsidP="00FA0161">
            <w:pPr>
              <w:spacing w:after="0"/>
              <w:rPr>
                <w:rFonts w:cstheme="minorHAnsi"/>
              </w:rPr>
            </w:pPr>
            <w:r w:rsidRPr="004E5881">
              <w:rPr>
                <w:rFonts w:eastAsiaTheme="majorEastAsia" w:cstheme="minorHAnsi"/>
                <w:color w:val="445360"/>
                <w:shd w:val="clear" w:color="auto" w:fill="FFFFFF"/>
              </w:rPr>
              <w:t xml:space="preserve">Senina I., Bonnin, L., </w:t>
            </w:r>
            <w:proofErr w:type="spellStart"/>
            <w:r w:rsidRPr="004E5881">
              <w:rPr>
                <w:rFonts w:eastAsiaTheme="majorEastAsia" w:cstheme="minorHAnsi"/>
                <w:color w:val="445360"/>
                <w:shd w:val="clear" w:color="auto" w:fill="FFFFFF"/>
              </w:rPr>
              <w:t>Lengaigne</w:t>
            </w:r>
            <w:proofErr w:type="spellEnd"/>
            <w:r w:rsidRPr="004E5881">
              <w:rPr>
                <w:rFonts w:eastAsiaTheme="majorEastAsia" w:cstheme="minorHAnsi"/>
                <w:color w:val="445360"/>
                <w:shd w:val="clear" w:color="auto" w:fill="FFFFFF"/>
              </w:rPr>
              <w:t xml:space="preserve">, M., Kiyofuji, H., Buenafe, K., Fuller, D., and S. Nicol. </w:t>
            </w:r>
            <w:r w:rsidRPr="004E5881">
              <w:rPr>
                <w:rFonts w:eastAsiaTheme="majorEastAsia" w:cstheme="minorHAnsi"/>
                <w:b/>
                <w:bCs/>
                <w:color w:val="000000"/>
              </w:rPr>
              <w:t>Reference model of skipjack tuna using SEAPODYM with catch, length, conventional tagging and early-life history stages data</w:t>
            </w:r>
          </w:p>
        </w:tc>
        <w:tc>
          <w:tcPr>
            <w:tcW w:w="558" w:type="pct"/>
          </w:tcPr>
          <w:p w14:paraId="7750C769" w14:textId="427E96ED" w:rsidR="00FA0161" w:rsidRDefault="00FA0161" w:rsidP="00FA01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4.3.2</w:t>
            </w:r>
          </w:p>
        </w:tc>
        <w:tc>
          <w:tcPr>
            <w:tcW w:w="556" w:type="pct"/>
            <w:vAlign w:val="center"/>
          </w:tcPr>
          <w:p w14:paraId="70FF088B" w14:textId="7777777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A0161" w:rsidRPr="00F77239" w14:paraId="0CC08B7E" w14:textId="77777777" w:rsidTr="005A0A03">
        <w:trPr>
          <w:trHeight w:val="300"/>
        </w:trPr>
        <w:tc>
          <w:tcPr>
            <w:tcW w:w="992" w:type="pct"/>
            <w:vAlign w:val="center"/>
          </w:tcPr>
          <w:p w14:paraId="54FA9302" w14:textId="0D70D2B9" w:rsidR="00FA0161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SC21</w:t>
            </w:r>
            <w:r w:rsidRPr="006E1108">
              <w:rPr>
                <w:rFonts w:cstheme="minorHAnsi"/>
                <w:b/>
                <w:bCs/>
                <w:lang w:val="fr-FR"/>
              </w:rPr>
              <w:t>-SA-IP-</w:t>
            </w:r>
            <w:r>
              <w:rPr>
                <w:rFonts w:cstheme="minorHAnsi"/>
                <w:b/>
                <w:bCs/>
                <w:lang w:val="fr-FR"/>
              </w:rPr>
              <w:t>21</w:t>
            </w:r>
          </w:p>
        </w:tc>
        <w:tc>
          <w:tcPr>
            <w:tcW w:w="2894" w:type="pct"/>
          </w:tcPr>
          <w:p w14:paraId="2BE68F11" w14:textId="0C7F1AFC" w:rsidR="00FA0161" w:rsidRPr="006E1108" w:rsidRDefault="00FA0161" w:rsidP="00FA0161">
            <w:pPr>
              <w:spacing w:after="0"/>
              <w:rPr>
                <w:rFonts w:cstheme="minorHAnsi"/>
              </w:rPr>
            </w:pPr>
            <w:r w:rsidRPr="004E5881">
              <w:rPr>
                <w:rFonts w:cstheme="minorHAnsi"/>
                <w:color w:val="445360"/>
                <w:shd w:val="clear" w:color="auto" w:fill="FFFFFF"/>
              </w:rPr>
              <w:t>Romain Forestier, Lucas Bonnin, Inna Senina, Tiffany Vidal, Marc Ghergariu, Simon Nicol</w:t>
            </w:r>
            <w:r>
              <w:rPr>
                <w:rFonts w:cstheme="minorHAnsi"/>
              </w:rPr>
              <w:t xml:space="preserve">. </w:t>
            </w:r>
            <w:r w:rsidRPr="000D365F">
              <w:rPr>
                <w:rFonts w:cstheme="minorHAnsi"/>
                <w:b/>
                <w:bCs/>
              </w:rPr>
              <w:t xml:space="preserve">A comprehensive method to integrate unbiased fisheries data in </w:t>
            </w:r>
            <w:proofErr w:type="gramStart"/>
            <w:r w:rsidRPr="000D365F">
              <w:rPr>
                <w:rFonts w:cstheme="minorHAnsi"/>
                <w:b/>
                <w:bCs/>
              </w:rPr>
              <w:t>spatially-explicit</w:t>
            </w:r>
            <w:proofErr w:type="gramEnd"/>
            <w:r w:rsidRPr="000D365F">
              <w:rPr>
                <w:rFonts w:cstheme="minorHAnsi"/>
                <w:b/>
                <w:bCs/>
              </w:rPr>
              <w:t xml:space="preserve"> population dynamics models</w:t>
            </w:r>
          </w:p>
        </w:tc>
        <w:tc>
          <w:tcPr>
            <w:tcW w:w="558" w:type="pct"/>
          </w:tcPr>
          <w:p w14:paraId="470B42C3" w14:textId="020C8BC4" w:rsidR="00FA0161" w:rsidRDefault="00FA0161" w:rsidP="00FA01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4.3.2</w:t>
            </w:r>
          </w:p>
        </w:tc>
        <w:tc>
          <w:tcPr>
            <w:tcW w:w="556" w:type="pct"/>
            <w:vAlign w:val="center"/>
          </w:tcPr>
          <w:p w14:paraId="160D068A" w14:textId="7777777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A0161" w:rsidRPr="00F77239" w14:paraId="3BAFC315" w14:textId="77777777" w:rsidTr="005A0A03">
        <w:trPr>
          <w:trHeight w:val="300"/>
        </w:trPr>
        <w:tc>
          <w:tcPr>
            <w:tcW w:w="992" w:type="pct"/>
            <w:vAlign w:val="center"/>
          </w:tcPr>
          <w:p w14:paraId="21E13E84" w14:textId="01368848" w:rsidR="00FA0161" w:rsidRDefault="00FA0161" w:rsidP="00FA0161">
            <w:pPr>
              <w:spacing w:after="0"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SC21</w:t>
            </w:r>
            <w:r w:rsidRPr="006E1108">
              <w:rPr>
                <w:rFonts w:cstheme="minorHAnsi"/>
                <w:b/>
                <w:bCs/>
                <w:lang w:val="fr-FR"/>
              </w:rPr>
              <w:t>-SA-IP-</w:t>
            </w:r>
            <w:r>
              <w:rPr>
                <w:rFonts w:cstheme="minorHAnsi"/>
                <w:b/>
                <w:bCs/>
                <w:lang w:val="fr-FR"/>
              </w:rPr>
              <w:t>22</w:t>
            </w:r>
          </w:p>
        </w:tc>
        <w:tc>
          <w:tcPr>
            <w:tcW w:w="2894" w:type="pct"/>
          </w:tcPr>
          <w:p w14:paraId="59281343" w14:textId="7F173875" w:rsidR="00FA0161" w:rsidRPr="004E5881" w:rsidRDefault="00FA0161" w:rsidP="00FA0161">
            <w:pPr>
              <w:spacing w:after="0"/>
              <w:rPr>
                <w:rFonts w:cstheme="minorHAnsi"/>
                <w:color w:val="445360"/>
                <w:shd w:val="clear" w:color="auto" w:fill="FFFFFF"/>
              </w:rPr>
            </w:pPr>
            <w:r>
              <w:rPr>
                <w:rFonts w:cstheme="minorHAnsi"/>
                <w:color w:val="445360"/>
                <w:shd w:val="clear" w:color="auto" w:fill="FFFFFF"/>
              </w:rPr>
              <w:t>P.</w:t>
            </w:r>
            <w:r>
              <w:t xml:space="preserve"> </w:t>
            </w:r>
            <w:r w:rsidRPr="004C1F7A">
              <w:rPr>
                <w:rFonts w:cstheme="minorHAnsi"/>
                <w:color w:val="445360"/>
                <w:shd w:val="clear" w:color="auto" w:fill="FFFFFF"/>
              </w:rPr>
              <w:t>Neubauer</w:t>
            </w:r>
            <w:r>
              <w:rPr>
                <w:rFonts w:cstheme="minorHAnsi"/>
                <w:color w:val="445360"/>
                <w:shd w:val="clear" w:color="auto" w:fill="FFFFFF"/>
              </w:rPr>
              <w:t xml:space="preserve">. </w:t>
            </w:r>
            <w:r w:rsidRPr="005A0A03">
              <w:rPr>
                <w:rFonts w:cstheme="minorHAnsi"/>
                <w:b/>
                <w:bCs/>
                <w:color w:val="445360"/>
                <w:shd w:val="clear" w:color="auto" w:fill="FFFFFF"/>
              </w:rPr>
              <w:t>Stock Status and Management Advice Template - Update</w:t>
            </w:r>
          </w:p>
        </w:tc>
        <w:tc>
          <w:tcPr>
            <w:tcW w:w="558" w:type="pct"/>
          </w:tcPr>
          <w:p w14:paraId="7177CBDA" w14:textId="17BDDB35" w:rsidR="00FA0161" w:rsidRDefault="00FA0161" w:rsidP="00FA01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</w:p>
        </w:tc>
        <w:tc>
          <w:tcPr>
            <w:tcW w:w="556" w:type="pct"/>
            <w:vAlign w:val="center"/>
          </w:tcPr>
          <w:p w14:paraId="1BD45439" w14:textId="77777777" w:rsidR="00FA0161" w:rsidRPr="00F77239" w:rsidRDefault="00FA0161" w:rsidP="00FA016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C03E512" w14:textId="77777777" w:rsidR="00A17B14" w:rsidRPr="00F77239" w:rsidRDefault="00A17B14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 w:eastAsia="ko-KR"/>
        </w:rPr>
      </w:pPr>
    </w:p>
    <w:p w14:paraId="1D3B76DA" w14:textId="77777777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MANAGEMENT </w:t>
      </w:r>
      <w:proofErr w:type="gramStart"/>
      <w:r w:rsidRPr="00F77239">
        <w:rPr>
          <w:rFonts w:cstheme="minorHAnsi"/>
          <w:b/>
          <w:bCs/>
          <w:color w:val="0000FF"/>
          <w:u w:val="single"/>
          <w:lang w:val="en-NZ"/>
        </w:rPr>
        <w:t>ISSUES</w:t>
      </w:r>
      <w:proofErr w:type="gramEnd"/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 THEME</w:t>
      </w:r>
    </w:p>
    <w:p w14:paraId="57554656" w14:textId="0BEAEF4A" w:rsidR="005436C2" w:rsidRPr="00F77239" w:rsidRDefault="005436C2" w:rsidP="3335E7E6">
      <w:pPr>
        <w:pStyle w:val="WP"/>
        <w:keepLines w:val="0"/>
        <w:widowControl w:val="0"/>
        <w:tabs>
          <w:tab w:val="clear" w:pos="1560"/>
          <w:tab w:val="clear" w:pos="1588"/>
        </w:tabs>
        <w:adjustRightInd w:val="0"/>
        <w:snapToGrid w:val="0"/>
        <w:spacing w:before="0"/>
        <w:ind w:left="0" w:firstLine="0"/>
        <w:rPr>
          <w:rFonts w:asciiTheme="minorHAnsi" w:eastAsiaTheme="minorEastAsia" w:hAnsiTheme="minorHAnsi" w:cstheme="minorHAnsi"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5168"/>
        <w:gridCol w:w="1008"/>
        <w:gridCol w:w="1006"/>
      </w:tblGrid>
      <w:tr w:rsidR="006B14C0" w:rsidRPr="00F77239" w14:paraId="231D4557" w14:textId="77777777" w:rsidTr="29DFA049">
        <w:tc>
          <w:tcPr>
            <w:tcW w:w="3883" w:type="pct"/>
            <w:gridSpan w:val="2"/>
            <w:shd w:val="clear" w:color="auto" w:fill="BFBFBF" w:themeFill="background1" w:themeFillShade="BF"/>
            <w:vAlign w:val="center"/>
          </w:tcPr>
          <w:p w14:paraId="1CBC2921" w14:textId="77777777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MI THEME – Working Papers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2E323074" w14:textId="3F62E9B7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79829F11" w14:textId="50ACED6B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327555" w:rsidRPr="00F77239" w14:paraId="124922AB" w14:textId="77777777" w:rsidTr="005A0A03">
        <w:tc>
          <w:tcPr>
            <w:tcW w:w="1017" w:type="pct"/>
            <w:vAlign w:val="center"/>
          </w:tcPr>
          <w:p w14:paraId="1B011715" w14:textId="5FB10A2B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r w:rsidRPr="005A0A03">
              <w:rPr>
                <w:rFonts w:cstheme="minorHAnsi"/>
                <w:b/>
                <w:bCs/>
                <w:lang w:val="en-NZ" w:eastAsia="ko-KR"/>
              </w:rPr>
              <w:t>SC21-MI-WP-01</w:t>
            </w:r>
          </w:p>
        </w:tc>
        <w:tc>
          <w:tcPr>
            <w:tcW w:w="2866" w:type="pct"/>
          </w:tcPr>
          <w:p w14:paraId="77108B55" w14:textId="5E6D2189" w:rsidR="00327555" w:rsidRPr="005A0A03" w:rsidRDefault="00327555" w:rsidP="00327555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</w:rPr>
            </w:pPr>
            <w:r w:rsidRPr="005A0A03">
              <w:rPr>
                <w:rFonts w:cstheme="minorHAnsi"/>
              </w:rPr>
              <w:t xml:space="preserve">N. Yao. </w:t>
            </w:r>
            <w:r w:rsidRPr="005A0A03">
              <w:rPr>
                <w:rFonts w:cstheme="minorHAnsi"/>
                <w:b/>
                <w:bCs/>
              </w:rPr>
              <w:t>Skipjack MP estimation method analysis: P&amp;L CPUE</w:t>
            </w:r>
          </w:p>
        </w:tc>
        <w:tc>
          <w:tcPr>
            <w:tcW w:w="559" w:type="pct"/>
          </w:tcPr>
          <w:p w14:paraId="62B6B572" w14:textId="2D296E68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5.1.1.1</w:t>
            </w:r>
          </w:p>
        </w:tc>
        <w:tc>
          <w:tcPr>
            <w:tcW w:w="558" w:type="pct"/>
            <w:vAlign w:val="center"/>
          </w:tcPr>
          <w:p w14:paraId="789BF669" w14:textId="56798CF5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2D92A2B9" w14:textId="77777777" w:rsidTr="005A0A03">
        <w:tc>
          <w:tcPr>
            <w:tcW w:w="1017" w:type="pct"/>
            <w:vAlign w:val="center"/>
          </w:tcPr>
          <w:p w14:paraId="1AC3ABCD" w14:textId="45487036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r w:rsidRPr="005A0A03">
              <w:rPr>
                <w:rFonts w:cstheme="minorHAnsi"/>
                <w:b/>
                <w:bCs/>
                <w:lang w:val="en-NZ" w:eastAsia="ko-KR"/>
              </w:rPr>
              <w:t>SC21-MI-WP-02</w:t>
            </w:r>
          </w:p>
        </w:tc>
        <w:tc>
          <w:tcPr>
            <w:tcW w:w="2866" w:type="pct"/>
          </w:tcPr>
          <w:p w14:paraId="61D889E3" w14:textId="33569CBA" w:rsidR="00327555" w:rsidRPr="005A0A03" w:rsidRDefault="00D128E1" w:rsidP="00C91E65">
            <w:pPr>
              <w:pStyle w:val="Heading1"/>
              <w:shd w:val="clear" w:color="auto" w:fill="FFFFFF"/>
              <w:spacing w:before="0"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R. Scott. </w:t>
            </w:r>
            <w:r w:rsidRPr="005A0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Impacts of changes to the FAD closure period on the expected performance of the WCPO skipjack tuna management procedure</w:t>
            </w:r>
          </w:p>
        </w:tc>
        <w:tc>
          <w:tcPr>
            <w:tcW w:w="559" w:type="pct"/>
          </w:tcPr>
          <w:p w14:paraId="5D0FC83D" w14:textId="209DEE5E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5.1.1.1</w:t>
            </w:r>
          </w:p>
        </w:tc>
        <w:tc>
          <w:tcPr>
            <w:tcW w:w="558" w:type="pct"/>
            <w:vAlign w:val="center"/>
          </w:tcPr>
          <w:p w14:paraId="7C2EE1A0" w14:textId="14C428FA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3DE868AE" w14:textId="77777777" w:rsidTr="005A0A03">
        <w:tc>
          <w:tcPr>
            <w:tcW w:w="1017" w:type="pct"/>
            <w:vAlign w:val="center"/>
          </w:tcPr>
          <w:p w14:paraId="4E7D5991" w14:textId="190428A3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bookmarkStart w:id="50" w:name="_Hlk165738232"/>
            <w:r w:rsidRPr="005A0A03">
              <w:rPr>
                <w:rFonts w:cstheme="minorHAnsi"/>
                <w:b/>
                <w:bCs/>
                <w:lang w:val="en-NZ" w:eastAsia="ko-KR"/>
              </w:rPr>
              <w:t>SC21-MI</w:t>
            </w:r>
            <w:r w:rsidRPr="005A0A03">
              <w:rPr>
                <w:rFonts w:cstheme="minorHAnsi"/>
                <w:b/>
                <w:bCs/>
                <w:lang w:val="en-NZ"/>
              </w:rPr>
              <w:t>-WP-03</w:t>
            </w:r>
          </w:p>
        </w:tc>
        <w:tc>
          <w:tcPr>
            <w:tcW w:w="2866" w:type="pct"/>
          </w:tcPr>
          <w:p w14:paraId="14541646" w14:textId="40B7F313" w:rsidR="00327555" w:rsidRPr="005A0A03" w:rsidRDefault="00327555" w:rsidP="00327555">
            <w:pPr>
              <w:spacing w:after="0"/>
              <w:rPr>
                <w:rFonts w:ascii="Calibri" w:hAnsi="Calibri" w:cs="Calibri"/>
                <w:b/>
                <w:bCs/>
                <w:lang w:val="en-US"/>
              </w:rPr>
            </w:pPr>
            <w:r w:rsidRPr="005A0A03">
              <w:rPr>
                <w:rFonts w:cstheme="minorHAnsi"/>
              </w:rPr>
              <w:t>R. Scott</w:t>
            </w:r>
            <w:r w:rsidR="002612C8" w:rsidRPr="005A0A03">
              <w:rPr>
                <w:rFonts w:cstheme="minorHAnsi"/>
              </w:rPr>
              <w:t xml:space="preserve"> (SPC-OFP)</w:t>
            </w:r>
            <w:r w:rsidRPr="005A0A03">
              <w:rPr>
                <w:rFonts w:cstheme="minorHAnsi"/>
              </w:rPr>
              <w:t xml:space="preserve">. </w:t>
            </w:r>
            <w:r w:rsidRPr="005A0A03">
              <w:rPr>
                <w:rFonts w:cstheme="minorHAnsi"/>
                <w:b/>
                <w:bCs/>
              </w:rPr>
              <w:t>Skipjack monitoring strategy</w:t>
            </w:r>
          </w:p>
        </w:tc>
        <w:tc>
          <w:tcPr>
            <w:tcW w:w="559" w:type="pct"/>
          </w:tcPr>
          <w:p w14:paraId="740BD457" w14:textId="2DBF33D9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5.1.1.2</w:t>
            </w:r>
          </w:p>
        </w:tc>
        <w:tc>
          <w:tcPr>
            <w:tcW w:w="558" w:type="pct"/>
            <w:vAlign w:val="center"/>
          </w:tcPr>
          <w:p w14:paraId="2904F2EE" w14:textId="7A9F6900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66783DE2" w14:textId="77777777" w:rsidTr="005A0A03">
        <w:tc>
          <w:tcPr>
            <w:tcW w:w="1017" w:type="pct"/>
            <w:vAlign w:val="center"/>
          </w:tcPr>
          <w:p w14:paraId="1804BB59" w14:textId="5699F8BE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bookmarkStart w:id="51" w:name="_Hlk165738315"/>
            <w:bookmarkEnd w:id="50"/>
            <w:r w:rsidRPr="005A0A03">
              <w:rPr>
                <w:rFonts w:cstheme="minorHAnsi"/>
                <w:b/>
                <w:bCs/>
                <w:lang w:val="en-NZ" w:eastAsia="ko-KR"/>
              </w:rPr>
              <w:t>SC21-MI</w:t>
            </w:r>
            <w:r w:rsidRPr="005A0A03">
              <w:rPr>
                <w:rFonts w:cstheme="minorHAnsi"/>
                <w:b/>
                <w:bCs/>
                <w:lang w:val="en-NZ"/>
              </w:rPr>
              <w:t>-WP-04</w:t>
            </w:r>
          </w:p>
        </w:tc>
        <w:tc>
          <w:tcPr>
            <w:tcW w:w="2866" w:type="pct"/>
          </w:tcPr>
          <w:p w14:paraId="3F88AC1F" w14:textId="0DD50F07" w:rsidR="00327555" w:rsidRPr="005A0A03" w:rsidRDefault="003339B7" w:rsidP="00C91E65">
            <w:pPr>
              <w:pStyle w:val="Heading1"/>
              <w:shd w:val="clear" w:color="auto" w:fill="FFFFFF"/>
              <w:spacing w:before="0"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0A03">
              <w:rPr>
                <w:rFonts w:asciiTheme="minorHAnsi" w:hAnsiTheme="minorHAnsi" w:cstheme="minorHAnsi"/>
                <w:sz w:val="22"/>
                <w:szCs w:val="22"/>
              </w:rPr>
              <w:t>F. Scott, R. Scott, M. Wickens and N. Yao</w:t>
            </w:r>
            <w:r w:rsidR="002E0E5A" w:rsidRPr="005A0A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E0E5A" w:rsidRPr="005A0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Evaluation of candidate management procedures for South Pacific albacore</w:t>
            </w:r>
            <w:r w:rsidR="00F471D9" w:rsidRPr="005A0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(Rev1)</w:t>
            </w:r>
          </w:p>
        </w:tc>
        <w:tc>
          <w:tcPr>
            <w:tcW w:w="559" w:type="pct"/>
          </w:tcPr>
          <w:p w14:paraId="14902643" w14:textId="2D383BCF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5.1.2.1</w:t>
            </w:r>
          </w:p>
        </w:tc>
        <w:tc>
          <w:tcPr>
            <w:tcW w:w="558" w:type="pct"/>
            <w:vAlign w:val="center"/>
          </w:tcPr>
          <w:p w14:paraId="2FFF0BE6" w14:textId="4464AD80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02D6C804" w14:textId="77777777" w:rsidTr="005A0A03">
        <w:tc>
          <w:tcPr>
            <w:tcW w:w="1017" w:type="pct"/>
            <w:vAlign w:val="center"/>
          </w:tcPr>
          <w:p w14:paraId="2DEB044F" w14:textId="3BC2621D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bookmarkStart w:id="52" w:name="_Hlk165738502"/>
            <w:bookmarkEnd w:id="51"/>
            <w:r w:rsidRPr="005A0A03">
              <w:rPr>
                <w:rFonts w:cstheme="minorHAnsi"/>
                <w:b/>
                <w:bCs/>
                <w:lang w:val="en-NZ" w:eastAsia="ko-KR"/>
              </w:rPr>
              <w:t>SC21-MI-WP-05</w:t>
            </w:r>
          </w:p>
        </w:tc>
        <w:tc>
          <w:tcPr>
            <w:tcW w:w="2866" w:type="pct"/>
          </w:tcPr>
          <w:p w14:paraId="0B09156B" w14:textId="607453B1" w:rsidR="00327555" w:rsidRPr="005A0A03" w:rsidRDefault="00327555" w:rsidP="00327555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A0A03">
              <w:rPr>
                <w:rFonts w:cstheme="minorHAnsi"/>
              </w:rPr>
              <w:t>R. Scott</w:t>
            </w:r>
            <w:r w:rsidR="008943B8" w:rsidRPr="005A0A03">
              <w:rPr>
                <w:rFonts w:cstheme="minorHAnsi"/>
              </w:rPr>
              <w:t>, F. Scott, N. Yao, M. Wickens, G. Pilling</w:t>
            </w:r>
            <w:r w:rsidRPr="005A0A03">
              <w:rPr>
                <w:rFonts w:cstheme="minorHAnsi"/>
              </w:rPr>
              <w:t xml:space="preserve">. </w:t>
            </w:r>
            <w:r w:rsidRPr="005A0A03">
              <w:rPr>
                <w:rFonts w:cstheme="minorHAnsi"/>
                <w:b/>
                <w:bCs/>
              </w:rPr>
              <w:t>BET operating models</w:t>
            </w:r>
          </w:p>
        </w:tc>
        <w:tc>
          <w:tcPr>
            <w:tcW w:w="559" w:type="pct"/>
          </w:tcPr>
          <w:p w14:paraId="2A07C1B1" w14:textId="7F2B1483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5.1.3.1</w:t>
            </w:r>
          </w:p>
        </w:tc>
        <w:tc>
          <w:tcPr>
            <w:tcW w:w="558" w:type="pct"/>
            <w:vAlign w:val="center"/>
          </w:tcPr>
          <w:p w14:paraId="25F3537E" w14:textId="6560E78E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bookmarkEnd w:id="52"/>
      <w:tr w:rsidR="00327555" w:rsidRPr="00F77239" w14:paraId="1377F051" w14:textId="77777777" w:rsidTr="005A0A03">
        <w:tc>
          <w:tcPr>
            <w:tcW w:w="1017" w:type="pct"/>
            <w:vAlign w:val="center"/>
          </w:tcPr>
          <w:p w14:paraId="04C4009F" w14:textId="5064F3D0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r w:rsidRPr="005A0A03">
              <w:rPr>
                <w:rFonts w:cstheme="minorHAnsi"/>
                <w:b/>
                <w:bCs/>
                <w:lang w:val="en-NZ" w:eastAsia="ko-KR"/>
              </w:rPr>
              <w:t>SC21-MI</w:t>
            </w:r>
            <w:r w:rsidRPr="005A0A03">
              <w:rPr>
                <w:rFonts w:cstheme="minorHAnsi"/>
                <w:b/>
                <w:bCs/>
                <w:lang w:val="en-NZ"/>
              </w:rPr>
              <w:t>-WP-06</w:t>
            </w:r>
          </w:p>
        </w:tc>
        <w:tc>
          <w:tcPr>
            <w:tcW w:w="2866" w:type="pct"/>
          </w:tcPr>
          <w:p w14:paraId="652CAB25" w14:textId="49A93907" w:rsidR="00327555" w:rsidRPr="005A0A03" w:rsidRDefault="00F30756" w:rsidP="00F30756">
            <w:pPr>
              <w:spacing w:after="0"/>
              <w:rPr>
                <w:rFonts w:cstheme="minorHAnsi"/>
                <w:color w:val="445360"/>
                <w:shd w:val="clear" w:color="auto" w:fill="FFFFFF"/>
              </w:rPr>
            </w:pPr>
            <w:r w:rsidRPr="005A0A03">
              <w:rPr>
                <w:rFonts w:cstheme="minorHAnsi"/>
                <w:color w:val="445360"/>
                <w:shd w:val="clear" w:color="auto" w:fill="FFFFFF"/>
              </w:rPr>
              <w:t>M. Wickens, F. Scott, R. Scott, N. Yao</w:t>
            </w:r>
            <w:r w:rsidRPr="005A0A03">
              <w:rPr>
                <w:rFonts w:cstheme="minorHAnsi"/>
                <w:color w:val="445360"/>
                <w:shd w:val="clear" w:color="auto" w:fill="FFFFFF"/>
              </w:rPr>
              <w:cr/>
            </w:r>
            <w:r w:rsidR="00327555" w:rsidRPr="005A0A03">
              <w:rPr>
                <w:rFonts w:cstheme="minorHAnsi"/>
              </w:rPr>
              <w:t xml:space="preserve">. </w:t>
            </w:r>
            <w:r w:rsidR="00720B1C" w:rsidRPr="005A0A03">
              <w:rPr>
                <w:rFonts w:cstheme="minorHAnsi"/>
                <w:b/>
                <w:bCs/>
              </w:rPr>
              <w:t>Bigeye Tuna Management Procedure Design Considerations</w:t>
            </w:r>
          </w:p>
        </w:tc>
        <w:tc>
          <w:tcPr>
            <w:tcW w:w="559" w:type="pct"/>
          </w:tcPr>
          <w:p w14:paraId="764F85EE" w14:textId="73B77C8B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5.1.3.2</w:t>
            </w:r>
          </w:p>
        </w:tc>
        <w:tc>
          <w:tcPr>
            <w:tcW w:w="558" w:type="pct"/>
            <w:vAlign w:val="center"/>
          </w:tcPr>
          <w:p w14:paraId="55FE2FAD" w14:textId="039C1B5B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1D83C8B2" w14:textId="77777777" w:rsidTr="005A0A03">
        <w:tc>
          <w:tcPr>
            <w:tcW w:w="1017" w:type="pct"/>
            <w:vAlign w:val="center"/>
          </w:tcPr>
          <w:p w14:paraId="7B4B1F8D" w14:textId="1A5379D9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bookmarkStart w:id="53" w:name="_Hlk165738811"/>
            <w:r w:rsidRPr="005A0A03">
              <w:rPr>
                <w:rFonts w:cstheme="minorHAnsi"/>
                <w:b/>
                <w:bCs/>
                <w:lang w:val="en-NZ" w:eastAsia="ko-KR"/>
              </w:rPr>
              <w:t>SC21-MI</w:t>
            </w:r>
            <w:r w:rsidRPr="005A0A03">
              <w:rPr>
                <w:rFonts w:cstheme="minorHAnsi"/>
                <w:b/>
                <w:bCs/>
                <w:lang w:val="en-NZ"/>
              </w:rPr>
              <w:t>-WP-07</w:t>
            </w:r>
          </w:p>
        </w:tc>
        <w:tc>
          <w:tcPr>
            <w:tcW w:w="2866" w:type="pct"/>
          </w:tcPr>
          <w:p w14:paraId="033AB01A" w14:textId="4E0D6FF1" w:rsidR="00327555" w:rsidRPr="005A0A03" w:rsidRDefault="006043F3" w:rsidP="006043F3">
            <w:pPr>
              <w:spacing w:after="0"/>
              <w:rPr>
                <w:rFonts w:cstheme="minorHAnsi"/>
              </w:rPr>
            </w:pPr>
            <w:r w:rsidRPr="005A0A03">
              <w:rPr>
                <w:rFonts w:cstheme="minorHAnsi"/>
              </w:rPr>
              <w:t>F. Scott, R. Scott, M. Wickens and N. Yao</w:t>
            </w:r>
            <w:r w:rsidR="00327555" w:rsidRPr="005A0A03">
              <w:rPr>
                <w:rFonts w:cstheme="minorHAnsi"/>
              </w:rPr>
              <w:t xml:space="preserve">. </w:t>
            </w:r>
            <w:r w:rsidRPr="005A0A03">
              <w:rPr>
                <w:rFonts w:cstheme="minorHAnsi"/>
                <w:b/>
                <w:bCs/>
              </w:rPr>
              <w:t>Evaluation of candidate management procedures for bigeye tuna</w:t>
            </w:r>
          </w:p>
        </w:tc>
        <w:tc>
          <w:tcPr>
            <w:tcW w:w="559" w:type="pct"/>
          </w:tcPr>
          <w:p w14:paraId="1DF1C3A6" w14:textId="10A575AF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5.1.3.3</w:t>
            </w:r>
          </w:p>
        </w:tc>
        <w:tc>
          <w:tcPr>
            <w:tcW w:w="558" w:type="pct"/>
            <w:vAlign w:val="center"/>
          </w:tcPr>
          <w:p w14:paraId="69AC9959" w14:textId="4E2D560D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699DCA54" w14:textId="77777777" w:rsidTr="005A0A03">
        <w:tc>
          <w:tcPr>
            <w:tcW w:w="1017" w:type="pct"/>
            <w:vAlign w:val="center"/>
          </w:tcPr>
          <w:p w14:paraId="3D9263B7" w14:textId="40B9E2F9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r w:rsidRPr="005A0A03">
              <w:rPr>
                <w:rFonts w:cstheme="minorHAnsi"/>
                <w:b/>
                <w:bCs/>
              </w:rPr>
              <w:t>SC21-MI-WP-08</w:t>
            </w:r>
          </w:p>
        </w:tc>
        <w:tc>
          <w:tcPr>
            <w:tcW w:w="2866" w:type="pct"/>
          </w:tcPr>
          <w:p w14:paraId="340835FA" w14:textId="1E4E2843" w:rsidR="00327555" w:rsidRPr="005A0A03" w:rsidRDefault="00327555" w:rsidP="00FB5A33">
            <w:pPr>
              <w:spacing w:after="0"/>
              <w:rPr>
                <w:rFonts w:cstheme="minorHAnsi"/>
                <w:b/>
                <w:bCs/>
              </w:rPr>
            </w:pPr>
            <w:r w:rsidRPr="005A0A03">
              <w:rPr>
                <w:rFonts w:cstheme="minorHAnsi"/>
              </w:rPr>
              <w:t>F. Scott</w:t>
            </w:r>
            <w:r w:rsidR="00256A53" w:rsidRPr="005A0A03">
              <w:rPr>
                <w:rFonts w:cstheme="minorHAnsi"/>
              </w:rPr>
              <w:t>, R. Scott, M. Wickens, N. Yao, P. Hamer and G. Pilling</w:t>
            </w:r>
            <w:r w:rsidRPr="005A0A03">
              <w:rPr>
                <w:rFonts w:cstheme="minorHAnsi"/>
              </w:rPr>
              <w:t xml:space="preserve">. </w:t>
            </w:r>
            <w:r w:rsidR="00FB5A33" w:rsidRPr="005A0A03">
              <w:rPr>
                <w:rFonts w:cstheme="minorHAnsi"/>
                <w:b/>
                <w:bCs/>
              </w:rPr>
              <w:t>Considerations for yellowfin tuna within the mixed fishery harvest strategy framework</w:t>
            </w:r>
          </w:p>
        </w:tc>
        <w:tc>
          <w:tcPr>
            <w:tcW w:w="559" w:type="pct"/>
          </w:tcPr>
          <w:p w14:paraId="3A0B9123" w14:textId="321A0DCB" w:rsidR="00327555" w:rsidRPr="005A0A03" w:rsidRDefault="00327555" w:rsidP="00327555">
            <w:pPr>
              <w:spacing w:after="0"/>
              <w:jc w:val="center"/>
              <w:rPr>
                <w:rFonts w:ascii="Calibri" w:hAnsi="Calibri" w:cs="Calibri"/>
              </w:rPr>
            </w:pPr>
            <w:r w:rsidRPr="005A0A03">
              <w:rPr>
                <w:rFonts w:ascii="Calibri" w:hAnsi="Calibri" w:cs="Calibri"/>
              </w:rPr>
              <w:t>5.1.4</w:t>
            </w:r>
          </w:p>
        </w:tc>
        <w:tc>
          <w:tcPr>
            <w:tcW w:w="558" w:type="pct"/>
            <w:vAlign w:val="center"/>
          </w:tcPr>
          <w:p w14:paraId="68CBB2F8" w14:textId="77777777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7555" w:rsidRPr="00F77239" w14:paraId="68DE78C6" w14:textId="77777777" w:rsidTr="005A0A03">
        <w:tc>
          <w:tcPr>
            <w:tcW w:w="1017" w:type="pct"/>
            <w:vAlign w:val="center"/>
          </w:tcPr>
          <w:p w14:paraId="515C6990" w14:textId="1F7B39A2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bookmarkStart w:id="54" w:name="_Hlk165801294"/>
            <w:bookmarkEnd w:id="53"/>
            <w:r w:rsidRPr="005A0A03">
              <w:rPr>
                <w:rFonts w:cstheme="minorHAnsi"/>
                <w:b/>
                <w:bCs/>
              </w:rPr>
              <w:t>SC21-MI-WP-09</w:t>
            </w:r>
          </w:p>
        </w:tc>
        <w:tc>
          <w:tcPr>
            <w:tcW w:w="2866" w:type="pct"/>
          </w:tcPr>
          <w:p w14:paraId="614A90E7" w14:textId="2055F60C" w:rsidR="00327555" w:rsidRPr="005A0A03" w:rsidRDefault="00327555" w:rsidP="003275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hAnsi="Calibri" w:cs="Calibri"/>
              </w:rPr>
            </w:pPr>
            <w:r w:rsidRPr="005A0A03">
              <w:rPr>
                <w:rFonts w:cstheme="minorHAnsi"/>
              </w:rPr>
              <w:t xml:space="preserve">ISC PBFWG. </w:t>
            </w:r>
            <w:r w:rsidRPr="005A0A03">
              <w:rPr>
                <w:rFonts w:cstheme="minorHAnsi"/>
                <w:b/>
                <w:bCs/>
              </w:rPr>
              <w:t>Report of the Pacific Bluefin Tuna Management Strategy Evaluation</w:t>
            </w:r>
          </w:p>
        </w:tc>
        <w:tc>
          <w:tcPr>
            <w:tcW w:w="559" w:type="pct"/>
          </w:tcPr>
          <w:p w14:paraId="19ED6B77" w14:textId="189CFEC9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  <w:r w:rsidRPr="005A0A03">
              <w:rPr>
                <w:rFonts w:ascii="Calibri" w:hAnsi="Calibri" w:cs="Calibri"/>
                <w:lang w:eastAsia="ko-KR"/>
              </w:rPr>
              <w:t>5.2</w:t>
            </w:r>
          </w:p>
        </w:tc>
        <w:tc>
          <w:tcPr>
            <w:tcW w:w="558" w:type="pct"/>
            <w:vAlign w:val="center"/>
          </w:tcPr>
          <w:p w14:paraId="04A5D4B9" w14:textId="2448DA5A" w:rsidR="00327555" w:rsidRPr="005A0A03" w:rsidRDefault="00327555" w:rsidP="00327555">
            <w:pPr>
              <w:widowControl w:val="0"/>
              <w:adjustRightInd w:val="0"/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bookmarkEnd w:id="54"/>
      <w:tr w:rsidR="001D6448" w:rsidRPr="00F77239" w14:paraId="36FB415D" w14:textId="77777777" w:rsidTr="005A0A03">
        <w:tc>
          <w:tcPr>
            <w:tcW w:w="1017" w:type="pct"/>
            <w:vAlign w:val="center"/>
          </w:tcPr>
          <w:p w14:paraId="6F69649F" w14:textId="2E15A86F" w:rsidR="001D6448" w:rsidRPr="005A0A03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A0A03">
              <w:rPr>
                <w:rFonts w:cstheme="minorHAnsi"/>
                <w:b/>
                <w:bCs/>
              </w:rPr>
              <w:t>SC21-MI-WP-10</w:t>
            </w:r>
          </w:p>
        </w:tc>
        <w:tc>
          <w:tcPr>
            <w:tcW w:w="2866" w:type="pct"/>
          </w:tcPr>
          <w:p w14:paraId="3946111D" w14:textId="776CFEFA" w:rsidR="001D6448" w:rsidRPr="005A0A03" w:rsidRDefault="00AE2093" w:rsidP="001D64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5A0A03">
              <w:rPr>
                <w:lang w:val="en-NZ"/>
              </w:rPr>
              <w:t>James Larcombe, Graham Pilling</w:t>
            </w:r>
            <w:r w:rsidR="001D6448" w:rsidRPr="005A0A03">
              <w:rPr>
                <w:rFonts w:cstheme="minorHAnsi"/>
              </w:rPr>
              <w:t xml:space="preserve">. </w:t>
            </w:r>
            <w:r w:rsidR="00CF28DE" w:rsidRPr="005A0A03">
              <w:rPr>
                <w:b/>
                <w:bCs/>
              </w:rPr>
              <w:t>Wider Issues for Consideration within the Harvest Strategy Workplan Review</w:t>
            </w:r>
          </w:p>
        </w:tc>
        <w:tc>
          <w:tcPr>
            <w:tcW w:w="559" w:type="pct"/>
          </w:tcPr>
          <w:p w14:paraId="500B47FF" w14:textId="2E6AF6D7" w:rsidR="001D6448" w:rsidRPr="005A0A03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  <w:r w:rsidRPr="005A0A03">
              <w:rPr>
                <w:rFonts w:ascii="Calibri" w:hAnsi="Calibri" w:cs="Calibri"/>
                <w:lang w:eastAsia="ko-KR"/>
              </w:rPr>
              <w:t>5.1.5</w:t>
            </w:r>
          </w:p>
        </w:tc>
        <w:tc>
          <w:tcPr>
            <w:tcW w:w="558" w:type="pct"/>
            <w:vAlign w:val="center"/>
          </w:tcPr>
          <w:p w14:paraId="5BD5DFE5" w14:textId="77777777" w:rsidR="001D6448" w:rsidRPr="005A0A03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D6448" w:rsidRPr="00F77239" w14:paraId="3842227A" w14:textId="77777777" w:rsidTr="29DFA049">
        <w:tc>
          <w:tcPr>
            <w:tcW w:w="3883" w:type="pct"/>
            <w:gridSpan w:val="2"/>
            <w:shd w:val="clear" w:color="auto" w:fill="BFBFBF" w:themeFill="background1" w:themeFillShade="BF"/>
            <w:vAlign w:val="center"/>
          </w:tcPr>
          <w:p w14:paraId="25A03901" w14:textId="77777777" w:rsidR="001D6448" w:rsidRPr="003077B6" w:rsidRDefault="001D6448" w:rsidP="001D6448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  <w:lang w:val="en-NZ"/>
              </w:rPr>
            </w:pPr>
            <w:bookmarkStart w:id="55" w:name="_Hlk165735359"/>
            <w:bookmarkEnd w:id="55"/>
            <w:r w:rsidRPr="003077B6"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  <w:lang w:val="en-NZ"/>
              </w:rPr>
              <w:t>MI THEME – Information Papers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1B711E63" w14:textId="1BC7A795" w:rsidR="001D6448" w:rsidRPr="003077B6" w:rsidRDefault="001D6448" w:rsidP="001D6448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077B6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Agend</w:t>
            </w:r>
            <w:r w:rsidRPr="003077B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0EB7B25C" w14:textId="5574B2FA" w:rsidR="001D6448" w:rsidRPr="003077B6" w:rsidRDefault="001D6448" w:rsidP="001D6448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077B6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ODF</w:t>
            </w:r>
          </w:p>
        </w:tc>
      </w:tr>
      <w:tr w:rsidR="001D6448" w:rsidRPr="00F77239" w14:paraId="096E1791" w14:textId="77777777" w:rsidTr="005A0A03">
        <w:tc>
          <w:tcPr>
            <w:tcW w:w="1017" w:type="pct"/>
            <w:vAlign w:val="center"/>
          </w:tcPr>
          <w:p w14:paraId="102481C5" w14:textId="241EB7B8" w:rsidR="001D6448" w:rsidRPr="00327555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highlight w:val="yellow"/>
                <w:lang w:val="en-NZ" w:eastAsia="ko-KR"/>
              </w:rPr>
            </w:pPr>
            <w:bookmarkStart w:id="56" w:name="_Hlk165738454"/>
            <w:r>
              <w:rPr>
                <w:rFonts w:cstheme="minorHAnsi"/>
                <w:b/>
                <w:bCs/>
                <w:lang w:val="en-NZ" w:eastAsia="ko-KR"/>
              </w:rPr>
              <w:t>SC21-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MI-IP-</w:t>
            </w:r>
            <w:r>
              <w:rPr>
                <w:rFonts w:cstheme="minorHAnsi"/>
                <w:b/>
                <w:bCs/>
                <w:lang w:val="en-NZ" w:eastAsia="ko-KR"/>
              </w:rPr>
              <w:t>01</w:t>
            </w:r>
          </w:p>
        </w:tc>
        <w:tc>
          <w:tcPr>
            <w:tcW w:w="2866" w:type="pct"/>
          </w:tcPr>
          <w:p w14:paraId="639321A7" w14:textId="7B89F48C" w:rsidR="001D6448" w:rsidRPr="00327555" w:rsidRDefault="001D6448" w:rsidP="001D6448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Calibri" w:eastAsiaTheme="minorEastAsia" w:hAnsi="Calibri" w:cs="Calibri"/>
                <w:sz w:val="22"/>
                <w:szCs w:val="22"/>
                <w:highlight w:val="yellow"/>
              </w:rPr>
            </w:pPr>
            <w:r w:rsidRPr="006E1108">
              <w:rPr>
                <w:rFonts w:asciiTheme="minorHAnsi" w:hAnsiTheme="minorHAnsi" w:cstheme="minorHAnsi"/>
                <w:sz w:val="22"/>
                <w:szCs w:val="22"/>
              </w:rPr>
              <w:t xml:space="preserve">N. Yao. </w:t>
            </w:r>
            <w:r w:rsidRPr="000F76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Capacity building and stakeholder consultation - 2025 update</w:t>
            </w:r>
          </w:p>
        </w:tc>
        <w:tc>
          <w:tcPr>
            <w:tcW w:w="559" w:type="pct"/>
          </w:tcPr>
          <w:p w14:paraId="7BA1B143" w14:textId="3DE0A6F1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  <w:r>
              <w:t>5.1</w:t>
            </w:r>
          </w:p>
        </w:tc>
        <w:tc>
          <w:tcPr>
            <w:tcW w:w="558" w:type="pct"/>
            <w:vAlign w:val="center"/>
          </w:tcPr>
          <w:p w14:paraId="1E7F01A0" w14:textId="42FD8651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</w:p>
        </w:tc>
      </w:tr>
      <w:bookmarkEnd w:id="56"/>
      <w:tr w:rsidR="001D6448" w:rsidRPr="00F77239" w14:paraId="24607756" w14:textId="77777777" w:rsidTr="005A0A03">
        <w:tc>
          <w:tcPr>
            <w:tcW w:w="1017" w:type="pct"/>
            <w:vAlign w:val="center"/>
          </w:tcPr>
          <w:p w14:paraId="5F8AD13E" w14:textId="01C35D42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r>
              <w:rPr>
                <w:rFonts w:eastAsia="Times New Roman" w:cstheme="minorHAnsi" w:hint="eastAsia"/>
                <w:b/>
                <w:bCs/>
                <w:lang w:val="en-NZ" w:eastAsia="ko-KR"/>
              </w:rPr>
              <w:t>SC21-</w:t>
            </w:r>
            <w:r w:rsidRPr="000F762C">
              <w:rPr>
                <w:rFonts w:eastAsia="Times New Roman" w:cstheme="minorHAnsi"/>
                <w:b/>
                <w:bCs/>
                <w:lang w:val="en-NZ" w:eastAsia="ko-KR"/>
              </w:rPr>
              <w:t>MI-IP</w:t>
            </w:r>
            <w:r w:rsidR="00434AF2">
              <w:rPr>
                <w:rFonts w:eastAsia="Times New Roman" w:cstheme="minorHAnsi"/>
                <w:b/>
                <w:bCs/>
                <w:lang w:val="en-NZ" w:eastAsia="ko-KR"/>
              </w:rPr>
              <w:t>-</w:t>
            </w:r>
            <w:r w:rsidRPr="000F762C">
              <w:rPr>
                <w:rFonts w:eastAsia="Times New Roman" w:cstheme="minorHAnsi"/>
                <w:b/>
                <w:bCs/>
                <w:lang w:val="en-NZ" w:eastAsia="ko-KR"/>
              </w:rPr>
              <w:t>02</w:t>
            </w:r>
          </w:p>
        </w:tc>
        <w:tc>
          <w:tcPr>
            <w:tcW w:w="2866" w:type="pct"/>
          </w:tcPr>
          <w:p w14:paraId="6B8A20DF" w14:textId="6B5D9844" w:rsidR="001D6448" w:rsidRPr="003077B6" w:rsidRDefault="002232BD" w:rsidP="001D6448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4E5881">
              <w:rPr>
                <w:rFonts w:asciiTheme="minorHAnsi" w:hAnsiTheme="minorHAnsi" w:cstheme="minorHAnsi"/>
                <w:color w:val="445360"/>
                <w:sz w:val="22"/>
                <w:szCs w:val="22"/>
                <w:shd w:val="clear" w:color="auto" w:fill="FFFFFF"/>
              </w:rPr>
              <w:t>Paul Hamer, Thom Teears, and PNAO</w:t>
            </w:r>
            <w:r w:rsidR="001D6448" w:rsidRPr="000F762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r w:rsidR="001D6448" w:rsidRPr="000F762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Examining </w:t>
            </w:r>
            <w:r w:rsidR="001D6448" w:rsidRPr="000F762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Indicators of Effort Creep in the WCPO Purse Seine Fishery: 2025 report</w:t>
            </w:r>
          </w:p>
        </w:tc>
        <w:tc>
          <w:tcPr>
            <w:tcW w:w="559" w:type="pct"/>
          </w:tcPr>
          <w:p w14:paraId="5E4FA4A9" w14:textId="6E71398C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  <w:r>
              <w:lastRenderedPageBreak/>
              <w:t>5.1.1.1</w:t>
            </w:r>
          </w:p>
        </w:tc>
        <w:tc>
          <w:tcPr>
            <w:tcW w:w="558" w:type="pct"/>
            <w:vAlign w:val="center"/>
          </w:tcPr>
          <w:p w14:paraId="2D1BF3B0" w14:textId="051A5586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</w:p>
        </w:tc>
      </w:tr>
      <w:tr w:rsidR="001D6448" w:rsidRPr="00F77239" w14:paraId="082381AC" w14:textId="77777777" w:rsidTr="005A0A03">
        <w:tc>
          <w:tcPr>
            <w:tcW w:w="1017" w:type="pct"/>
            <w:vAlign w:val="center"/>
          </w:tcPr>
          <w:p w14:paraId="23CEF443" w14:textId="5DA5183A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NZ" w:eastAsia="ko-KR"/>
              </w:rPr>
            </w:pPr>
            <w:bookmarkStart w:id="57" w:name="_Hlk165739369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-MI</w:t>
            </w:r>
            <w:r w:rsidRPr="000F762C">
              <w:rPr>
                <w:rFonts w:cstheme="minorHAnsi"/>
                <w:b/>
                <w:bCs/>
                <w:lang w:val="en-NZ" w:eastAsia="ko-KR"/>
              </w:rPr>
              <w:t>-IP-03</w:t>
            </w:r>
          </w:p>
        </w:tc>
        <w:tc>
          <w:tcPr>
            <w:tcW w:w="2866" w:type="pct"/>
          </w:tcPr>
          <w:p w14:paraId="557D75E5" w14:textId="00A757C0" w:rsidR="001D6448" w:rsidRPr="003077B6" w:rsidRDefault="00935716" w:rsidP="001D6448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Calibri" w:eastAsiaTheme="minorEastAsia" w:hAnsi="Calibri" w:cs="Calibri"/>
                <w:sz w:val="22"/>
                <w:szCs w:val="22"/>
              </w:rPr>
            </w:pPr>
            <w:proofErr w:type="gramStart"/>
            <w:r w:rsidRPr="00935716">
              <w:rPr>
                <w:rFonts w:asciiTheme="minorHAnsi" w:hAnsiTheme="minorHAnsi" w:cstheme="minorHAnsi"/>
                <w:sz w:val="22"/>
                <w:szCs w:val="22"/>
              </w:rPr>
              <w:t>G.M. Pilling</w:t>
            </w:r>
            <w:proofErr w:type="gramEnd"/>
            <w:r w:rsidRPr="00935716">
              <w:rPr>
                <w:rFonts w:asciiTheme="minorHAnsi" w:hAnsiTheme="minorHAnsi" w:cstheme="minorHAnsi"/>
                <w:sz w:val="22"/>
                <w:szCs w:val="22"/>
              </w:rPr>
              <w:t>, P. Hamer, R. Scott, and T. Vidal</w:t>
            </w:r>
            <w:r w:rsidR="001D6448" w:rsidRPr="006E110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D6448" w:rsidRPr="000F76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Evaluation of CMM 2023-01</w:t>
            </w:r>
          </w:p>
        </w:tc>
        <w:tc>
          <w:tcPr>
            <w:tcW w:w="559" w:type="pct"/>
          </w:tcPr>
          <w:p w14:paraId="569A13D7" w14:textId="24EB2161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  <w:r>
              <w:t>5.6</w:t>
            </w:r>
          </w:p>
        </w:tc>
        <w:tc>
          <w:tcPr>
            <w:tcW w:w="558" w:type="pct"/>
            <w:vAlign w:val="center"/>
          </w:tcPr>
          <w:p w14:paraId="4920BDF0" w14:textId="354328E6" w:rsidR="001D6448" w:rsidRPr="003077B6" w:rsidRDefault="001D6448" w:rsidP="001D644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</w:p>
        </w:tc>
      </w:tr>
      <w:tr w:rsidR="00835A1B" w:rsidRPr="00F77239" w14:paraId="5DEB6DFD" w14:textId="77777777" w:rsidTr="005A0A03">
        <w:tc>
          <w:tcPr>
            <w:tcW w:w="1017" w:type="pct"/>
            <w:vAlign w:val="center"/>
          </w:tcPr>
          <w:p w14:paraId="0764D5EC" w14:textId="5403898A" w:rsidR="00835A1B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-MI</w:t>
            </w:r>
            <w:r w:rsidRPr="000F762C">
              <w:rPr>
                <w:rFonts w:cstheme="minorHAnsi"/>
                <w:b/>
                <w:bCs/>
                <w:lang w:val="en-NZ" w:eastAsia="ko-KR"/>
              </w:rPr>
              <w:t>-IP-0</w:t>
            </w:r>
            <w:r>
              <w:rPr>
                <w:rFonts w:cstheme="minorHAnsi"/>
                <w:b/>
                <w:bCs/>
                <w:lang w:val="en-NZ" w:eastAsia="ko-KR"/>
              </w:rPr>
              <w:t>4</w:t>
            </w:r>
          </w:p>
        </w:tc>
        <w:tc>
          <w:tcPr>
            <w:tcW w:w="2866" w:type="pct"/>
          </w:tcPr>
          <w:p w14:paraId="426F80BF" w14:textId="526BBB32" w:rsidR="00835A1B" w:rsidRPr="00935716" w:rsidRDefault="00835A1B" w:rsidP="00835A1B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Nunito Sans" w:hAnsi="Nunito Sans"/>
                <w:color w:val="233544"/>
                <w:sz w:val="21"/>
                <w:szCs w:val="21"/>
              </w:rPr>
              <w:t>WCPFC Secretariat and the SPC-OFP</w:t>
            </w:r>
            <w:r>
              <w:rPr>
                <w:rFonts w:ascii="Nunito Sans" w:hAnsi="Nunito Sans"/>
                <w:color w:val="233544"/>
                <w:sz w:val="21"/>
                <w:szCs w:val="21"/>
              </w:rPr>
              <w:t xml:space="preserve">. </w:t>
            </w:r>
            <w:r w:rsidRPr="00835A1B">
              <w:rPr>
                <w:rFonts w:ascii="Nunito Sans" w:hAnsi="Nunito Sans"/>
                <w:b/>
                <w:bCs/>
                <w:color w:val="233544"/>
                <w:sz w:val="21"/>
                <w:szCs w:val="21"/>
              </w:rPr>
              <w:t>Note from SPC on 2025 modelling approach for South Pacific Albacore Harvest Strategies</w:t>
            </w:r>
          </w:p>
        </w:tc>
        <w:tc>
          <w:tcPr>
            <w:tcW w:w="559" w:type="pct"/>
          </w:tcPr>
          <w:p w14:paraId="4AAAFA33" w14:textId="673B98B7" w:rsidR="00835A1B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5.1.2.1</w:t>
            </w:r>
          </w:p>
        </w:tc>
        <w:tc>
          <w:tcPr>
            <w:tcW w:w="558" w:type="pct"/>
            <w:vAlign w:val="center"/>
          </w:tcPr>
          <w:p w14:paraId="1C4D5610" w14:textId="77777777" w:rsidR="00835A1B" w:rsidRPr="003077B6" w:rsidRDefault="00835A1B" w:rsidP="00835A1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ko-KR"/>
              </w:rPr>
            </w:pPr>
          </w:p>
        </w:tc>
      </w:tr>
    </w:tbl>
    <w:p w14:paraId="733B2EAF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  <w:bookmarkStart w:id="58" w:name="_Hlk107898209"/>
      <w:bookmarkEnd w:id="57"/>
    </w:p>
    <w:p w14:paraId="3911AC27" w14:textId="77777777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bookmarkStart w:id="59" w:name="_Hlk140207457"/>
      <w:bookmarkStart w:id="60" w:name="_Hlk74734327"/>
      <w:bookmarkStart w:id="61" w:name="_Hlk74150615"/>
      <w:r w:rsidRPr="00F77239">
        <w:rPr>
          <w:rFonts w:cstheme="minorHAnsi"/>
          <w:b/>
          <w:bCs/>
          <w:color w:val="0000FF"/>
          <w:u w:val="single"/>
          <w:lang w:val="en-NZ"/>
        </w:rPr>
        <w:t>ECOSYSTEM AND BYCATCH MITIGATION THEME</w:t>
      </w:r>
    </w:p>
    <w:p w14:paraId="29C464C9" w14:textId="77777777" w:rsidR="00926D2B" w:rsidRPr="00F77239" w:rsidRDefault="00926D2B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lang w:val="en-NZ"/>
        </w:rPr>
      </w:pPr>
    </w:p>
    <w:tbl>
      <w:tblPr>
        <w:tblStyle w:val="TableGrid"/>
        <w:tblW w:w="9010" w:type="dxa"/>
        <w:tblLook w:val="01E0" w:firstRow="1" w:lastRow="1" w:firstColumn="1" w:lastColumn="1" w:noHBand="0" w:noVBand="0"/>
      </w:tblPr>
      <w:tblGrid>
        <w:gridCol w:w="1802"/>
        <w:gridCol w:w="5095"/>
        <w:gridCol w:w="981"/>
        <w:gridCol w:w="1132"/>
      </w:tblGrid>
      <w:tr w:rsidR="006B14C0" w:rsidRPr="00F77239" w14:paraId="5936006C" w14:textId="77777777" w:rsidTr="00327555">
        <w:trPr>
          <w:trHeight w:val="300"/>
        </w:trPr>
        <w:tc>
          <w:tcPr>
            <w:tcW w:w="689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2851DE9" w14:textId="77777777" w:rsidR="006B14C0" w:rsidRPr="00F77239" w:rsidRDefault="61B8A30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bookmarkStart w:id="62" w:name="_Hlk45401301"/>
            <w:bookmarkEnd w:id="58"/>
            <w:bookmarkEnd w:id="59"/>
            <w:r w:rsidRPr="00F77239">
              <w:rPr>
                <w:rFonts w:cstheme="minorHAnsi"/>
                <w:b/>
                <w:bCs/>
                <w:i/>
                <w:iCs/>
                <w:lang w:eastAsia="zh-CN"/>
              </w:rPr>
              <w:t>EB THEME – Working Papers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14:paraId="6846EDB4" w14:textId="11DDCA90" w:rsidR="006B14C0" w:rsidRPr="00F77239" w:rsidRDefault="61B8A30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27D95F9E" w14:textId="04B0B87A" w:rsidR="006B14C0" w:rsidRPr="00F77239" w:rsidRDefault="61B8A30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FA0161" w:rsidRPr="00F77239" w14:paraId="2B1ECC90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44FFF0ED" w14:textId="25228D83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63" w:name="_Hlk134114386"/>
            <w:r w:rsidRPr="00E84B08">
              <w:rPr>
                <w:rFonts w:cstheme="minorHAnsi"/>
                <w:b/>
                <w:bCs/>
              </w:rPr>
              <w:t>SC21-EB-WP-0</w:t>
            </w: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095" w:type="dxa"/>
            <w:vAlign w:val="center"/>
          </w:tcPr>
          <w:p w14:paraId="593C1875" w14:textId="2257D4D0" w:rsidR="00FA0161" w:rsidRPr="00F77239" w:rsidRDefault="00FA0161" w:rsidP="00FA0161">
            <w:pPr>
              <w:rPr>
                <w:rFonts w:cstheme="minorHAnsi"/>
                <w:b/>
                <w:bCs/>
              </w:rPr>
            </w:pPr>
            <w:r w:rsidRPr="00E84B08">
              <w:rPr>
                <w:rFonts w:cstheme="minorHAnsi"/>
                <w:bCs/>
                <w:lang w:val="en-NZ" w:eastAsia="ko-KR"/>
              </w:rPr>
              <w:t>K</w:t>
            </w:r>
            <w:r>
              <w:rPr>
                <w:rFonts w:cstheme="minorHAnsi"/>
                <w:bCs/>
                <w:lang w:val="en-NZ" w:eastAsia="ko-KR"/>
              </w:rPr>
              <w:t>.</w:t>
            </w:r>
            <w:r w:rsidRPr="00E84B08">
              <w:rPr>
                <w:rFonts w:cstheme="minorHAnsi"/>
                <w:bCs/>
                <w:lang w:val="en-NZ" w:eastAsia="ko-KR"/>
              </w:rPr>
              <w:t xml:space="preserve"> Robertson and M</w:t>
            </w:r>
            <w:r>
              <w:rPr>
                <w:rFonts w:cstheme="minorHAnsi"/>
                <w:bCs/>
                <w:lang w:val="en-NZ" w:eastAsia="ko-KR"/>
              </w:rPr>
              <w:t xml:space="preserve">. </w:t>
            </w:r>
            <w:r w:rsidRPr="00E84B08">
              <w:rPr>
                <w:rFonts w:cstheme="minorHAnsi"/>
                <w:bCs/>
                <w:lang w:val="en-NZ" w:eastAsia="ko-KR"/>
              </w:rPr>
              <w:t xml:space="preserve">Baird. </w:t>
            </w:r>
            <w:r w:rsidRPr="00E84B08">
              <w:rPr>
                <w:rFonts w:cstheme="minorHAnsi"/>
                <w:b/>
                <w:lang w:val="en-NZ" w:eastAsia="ko-KR"/>
              </w:rPr>
              <w:t xml:space="preserve">WCPFC CMM Climate </w:t>
            </w:r>
            <w:r>
              <w:rPr>
                <w:rFonts w:cstheme="minorHAnsi"/>
                <w:b/>
                <w:lang w:val="en-NZ" w:eastAsia="ko-KR"/>
              </w:rPr>
              <w:t>C</w:t>
            </w:r>
            <w:r w:rsidRPr="00E84B08">
              <w:rPr>
                <w:rFonts w:cstheme="minorHAnsi"/>
                <w:b/>
                <w:lang w:val="en-NZ" w:eastAsia="ko-KR"/>
              </w:rPr>
              <w:t xml:space="preserve">hange </w:t>
            </w:r>
            <w:r>
              <w:rPr>
                <w:rFonts w:cstheme="minorHAnsi"/>
                <w:b/>
                <w:lang w:val="en-NZ" w:eastAsia="ko-KR"/>
              </w:rPr>
              <w:t>V</w:t>
            </w:r>
            <w:r w:rsidRPr="00E84B08">
              <w:rPr>
                <w:rFonts w:cstheme="minorHAnsi"/>
                <w:b/>
                <w:lang w:val="en-NZ" w:eastAsia="ko-KR"/>
              </w:rPr>
              <w:t xml:space="preserve">ulnerability </w:t>
            </w:r>
            <w:r>
              <w:rPr>
                <w:rFonts w:cstheme="minorHAnsi"/>
                <w:b/>
                <w:lang w:val="en-NZ" w:eastAsia="ko-KR"/>
              </w:rPr>
              <w:t>A</w:t>
            </w:r>
            <w:r w:rsidRPr="00E84B08">
              <w:rPr>
                <w:rFonts w:cstheme="minorHAnsi"/>
                <w:b/>
                <w:lang w:val="en-NZ" w:eastAsia="ko-KR"/>
              </w:rPr>
              <w:t xml:space="preserve">ssessment </w:t>
            </w:r>
          </w:p>
        </w:tc>
        <w:tc>
          <w:tcPr>
            <w:tcW w:w="981" w:type="dxa"/>
          </w:tcPr>
          <w:p w14:paraId="23571F30" w14:textId="288250F0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6.1.2.2</w:t>
            </w:r>
          </w:p>
        </w:tc>
        <w:tc>
          <w:tcPr>
            <w:tcW w:w="1132" w:type="dxa"/>
          </w:tcPr>
          <w:p w14:paraId="5AE1FFCA" w14:textId="5715A419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ODF1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</w:t>
            </w:r>
          </w:p>
        </w:tc>
      </w:tr>
      <w:bookmarkEnd w:id="63"/>
      <w:tr w:rsidR="00FA0161" w:rsidRPr="00F77239" w14:paraId="63CCB56B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408A14B2" w14:textId="78C27A98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-EB-</w:t>
            </w:r>
            <w:r>
              <w:rPr>
                <w:rFonts w:cstheme="minorHAnsi"/>
                <w:b/>
                <w:bCs/>
                <w:lang w:val="en-NZ" w:eastAsia="ko-KR"/>
              </w:rPr>
              <w:t>W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P-0</w:t>
            </w:r>
            <w:r>
              <w:rPr>
                <w:rFonts w:cstheme="minorHAnsi"/>
                <w:b/>
                <w:bCs/>
                <w:lang w:val="en-NZ" w:eastAsia="ko-KR"/>
              </w:rPr>
              <w:t>2</w:t>
            </w:r>
          </w:p>
        </w:tc>
        <w:tc>
          <w:tcPr>
            <w:tcW w:w="5095" w:type="dxa"/>
          </w:tcPr>
          <w:p w14:paraId="6B264820" w14:textId="5B836F5D" w:rsidR="00FA0161" w:rsidRPr="00F77239" w:rsidRDefault="00FA0161" w:rsidP="00FA0161">
            <w:pPr>
              <w:spacing w:line="259" w:lineRule="auto"/>
              <w:rPr>
                <w:rFonts w:eastAsia="Calibri" w:cstheme="minorHAnsi"/>
                <w:b/>
                <w:bCs/>
              </w:rPr>
            </w:pPr>
            <w:r w:rsidRPr="003159BD">
              <w:rPr>
                <w:rFonts w:cstheme="minorHAnsi"/>
              </w:rPr>
              <w:t>SPC-OFP</w:t>
            </w:r>
            <w:r w:rsidRPr="006E1108">
              <w:rPr>
                <w:rFonts w:cstheme="minorHAnsi"/>
              </w:rPr>
              <w:t xml:space="preserve">. </w:t>
            </w:r>
            <w:r w:rsidRPr="004E5881">
              <w:rPr>
                <w:rFonts w:cstheme="minorHAnsi"/>
                <w:b/>
                <w:bCs/>
                <w:color w:val="000000"/>
              </w:rPr>
              <w:t>Updates on the 2019 SEAPODYM Review (WCPFC Project: 62)</w:t>
            </w:r>
          </w:p>
        </w:tc>
        <w:tc>
          <w:tcPr>
            <w:tcW w:w="981" w:type="dxa"/>
          </w:tcPr>
          <w:p w14:paraId="125FE7E8" w14:textId="0F823B97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6.1.3</w:t>
            </w:r>
          </w:p>
        </w:tc>
        <w:tc>
          <w:tcPr>
            <w:tcW w:w="1132" w:type="dxa"/>
          </w:tcPr>
          <w:p w14:paraId="5DAD7E22" w14:textId="744544F8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ODF1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</w:t>
            </w:r>
          </w:p>
        </w:tc>
      </w:tr>
      <w:tr w:rsidR="00FA0161" w:rsidRPr="00F77239" w14:paraId="1C06C98E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52EE3756" w14:textId="23029B3D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64" w:name="_Hlk165754782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-EB-</w:t>
            </w:r>
            <w:r w:rsidRPr="006E1108">
              <w:rPr>
                <w:rFonts w:cstheme="minorHAnsi"/>
                <w:b/>
                <w:bCs/>
                <w:lang w:val="en-NZ"/>
              </w:rPr>
              <w:t>WP-0</w:t>
            </w:r>
            <w:r>
              <w:rPr>
                <w:rFonts w:cstheme="minorHAnsi"/>
                <w:b/>
                <w:bCs/>
                <w:lang w:val="en-NZ"/>
              </w:rPr>
              <w:t>3</w:t>
            </w:r>
          </w:p>
        </w:tc>
        <w:tc>
          <w:tcPr>
            <w:tcW w:w="5095" w:type="dxa"/>
          </w:tcPr>
          <w:p w14:paraId="427E3F9C" w14:textId="409B3451" w:rsidR="00FA0161" w:rsidRPr="00F77239" w:rsidRDefault="00FA0161" w:rsidP="00FA0161">
            <w:pPr>
              <w:rPr>
                <w:rFonts w:cstheme="minorHAnsi"/>
              </w:rPr>
            </w:pPr>
            <w:r w:rsidRPr="006E1108">
              <w:rPr>
                <w:rFonts w:cstheme="minorHAnsi"/>
                <w:lang w:val="en-NZ"/>
              </w:rPr>
              <w:t>Escalle L., Moreno</w:t>
            </w:r>
            <w:r w:rsidRPr="006E1108">
              <w:rPr>
                <w:rFonts w:cstheme="minorHAnsi"/>
                <w:vertAlign w:val="superscript"/>
                <w:lang w:val="en-NZ"/>
              </w:rPr>
              <w:t xml:space="preserve"> </w:t>
            </w:r>
            <w:r w:rsidRPr="006E1108">
              <w:rPr>
                <w:rFonts w:cstheme="minorHAnsi"/>
                <w:lang w:val="en-NZ"/>
              </w:rPr>
              <w:t xml:space="preserve">G., </w:t>
            </w:r>
            <w:proofErr w:type="spellStart"/>
            <w:r w:rsidRPr="006E1108">
              <w:rPr>
                <w:rFonts w:cstheme="minorHAnsi"/>
                <w:lang w:val="en-NZ"/>
              </w:rPr>
              <w:t>Zudaire</w:t>
            </w:r>
            <w:proofErr w:type="spellEnd"/>
            <w:r w:rsidRPr="006E1108">
              <w:rPr>
                <w:rFonts w:cstheme="minorHAnsi"/>
                <w:lang w:val="en-NZ"/>
              </w:rPr>
              <w:t xml:space="preserve"> I., Uranga J., David</w:t>
            </w:r>
            <w:r w:rsidRPr="006E1108">
              <w:rPr>
                <w:rFonts w:cstheme="minorHAnsi"/>
                <w:vertAlign w:val="superscript"/>
                <w:lang w:val="en-NZ"/>
              </w:rPr>
              <w:t xml:space="preserve"> </w:t>
            </w:r>
            <w:r w:rsidRPr="006E1108">
              <w:rPr>
                <w:rFonts w:cstheme="minorHAnsi"/>
                <w:lang w:val="en-NZ"/>
              </w:rPr>
              <w:t xml:space="preserve">D., and Hamer P. </w:t>
            </w:r>
            <w:r>
              <w:rPr>
                <w:rFonts w:cstheme="minorHAnsi"/>
              </w:rPr>
              <w:t>(</w:t>
            </w:r>
            <w:r w:rsidRPr="003159BD">
              <w:rPr>
                <w:rFonts w:cstheme="minorHAnsi"/>
              </w:rPr>
              <w:t>SPC-OFP</w:t>
            </w:r>
            <w:r>
              <w:rPr>
                <w:rFonts w:cstheme="minorHAnsi"/>
              </w:rPr>
              <w:t>)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  <w:lang w:val="en-NZ"/>
              </w:rPr>
              <w:t>Progress Report of Project 110 and 110a: Non-entangling and Biodegradable FAD Trial in the Western and Central Pacific Ocean</w:t>
            </w:r>
            <w:r w:rsidRPr="006E1108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981" w:type="dxa"/>
          </w:tcPr>
          <w:p w14:paraId="1134360F" w14:textId="75627D5A" w:rsidR="00FA0161" w:rsidRPr="00F77239" w:rsidRDefault="00FA0161" w:rsidP="00FA0161">
            <w:pPr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</w:rPr>
              <w:t>6.2.1</w:t>
            </w:r>
          </w:p>
        </w:tc>
        <w:tc>
          <w:tcPr>
            <w:tcW w:w="1132" w:type="dxa"/>
          </w:tcPr>
          <w:p w14:paraId="4A9A499C" w14:textId="5FD6ED2B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ODF</w:t>
            </w:r>
            <w:r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</w:t>
            </w:r>
          </w:p>
        </w:tc>
      </w:tr>
      <w:tr w:rsidR="00FA0161" w:rsidRPr="00F77239" w14:paraId="5F1E581F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411ED25B" w14:textId="418BDB4F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65" w:name="_Hlk165802158"/>
            <w:bookmarkEnd w:id="64"/>
            <w:r>
              <w:rPr>
                <w:rFonts w:cstheme="minorHAnsi"/>
                <w:b/>
                <w:bCs/>
              </w:rPr>
              <w:t>SC21</w:t>
            </w:r>
            <w:r w:rsidRPr="006E1108">
              <w:rPr>
                <w:rFonts w:cstheme="minorHAnsi"/>
                <w:b/>
                <w:bCs/>
              </w:rPr>
              <w:t>-EB-WP-0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5095" w:type="dxa"/>
          </w:tcPr>
          <w:p w14:paraId="4C34FDC8" w14:textId="3AD11622" w:rsidR="00FA0161" w:rsidRPr="00F77239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E1108">
              <w:rPr>
                <w:rFonts w:cstheme="minorHAnsi"/>
              </w:rPr>
              <w:t xml:space="preserve">Escalle L., Moreno G., and Paul H. </w:t>
            </w:r>
            <w:r>
              <w:rPr>
                <w:rFonts w:cstheme="minorHAnsi"/>
              </w:rPr>
              <w:t>(</w:t>
            </w:r>
            <w:r w:rsidRPr="003159BD">
              <w:rPr>
                <w:rFonts w:cstheme="minorHAnsi"/>
              </w:rPr>
              <w:t>SPC-OFP</w:t>
            </w:r>
            <w:r>
              <w:rPr>
                <w:rFonts w:cstheme="minorHAnsi"/>
              </w:rPr>
              <w:t>)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</w:rPr>
              <w:t>Stakeholders' view and economic and feasibility analysis on options to mitigate dFAD loss and abandonments and their impacts: preliminary results</w:t>
            </w:r>
          </w:p>
        </w:tc>
        <w:tc>
          <w:tcPr>
            <w:tcW w:w="981" w:type="dxa"/>
          </w:tcPr>
          <w:p w14:paraId="54F54BE9" w14:textId="072E33F5" w:rsidR="00FA0161" w:rsidRPr="00F77239" w:rsidRDefault="00FA0161" w:rsidP="00FA0161">
            <w:pPr>
              <w:jc w:val="center"/>
              <w:rPr>
                <w:rFonts w:cstheme="minorHAnsi"/>
                <w:lang w:eastAsia="ko-KR"/>
              </w:rPr>
            </w:pPr>
            <w:r>
              <w:rPr>
                <w:rFonts w:cstheme="minorHAnsi"/>
              </w:rPr>
              <w:t>6.2.2</w:t>
            </w:r>
          </w:p>
        </w:tc>
        <w:tc>
          <w:tcPr>
            <w:tcW w:w="1132" w:type="dxa"/>
          </w:tcPr>
          <w:p w14:paraId="7053EFAB" w14:textId="1E1D218D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34766C46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2316BD83" w14:textId="0CD3FD2C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66" w:name="_Hlk202220428"/>
            <w:bookmarkEnd w:id="65"/>
            <w:r>
              <w:rPr>
                <w:rFonts w:cstheme="minorHAnsi"/>
                <w:b/>
                <w:bCs/>
              </w:rPr>
              <w:t>SC21</w:t>
            </w:r>
            <w:r w:rsidRPr="006E1108">
              <w:rPr>
                <w:rFonts w:cstheme="minorHAnsi"/>
                <w:b/>
                <w:bCs/>
              </w:rPr>
              <w:t>-EB-WP-0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095" w:type="dxa"/>
            <w:vAlign w:val="center"/>
          </w:tcPr>
          <w:p w14:paraId="3A712268" w14:textId="2366D397" w:rsidR="00FA0161" w:rsidRDefault="00FA0161" w:rsidP="00FA0161">
            <w:pPr>
              <w:rPr>
                <w:rFonts w:eastAsia="Times New Roman"/>
              </w:rPr>
            </w:pPr>
            <w:r w:rsidRPr="006E1108">
              <w:rPr>
                <w:rFonts w:cstheme="minorHAnsi"/>
              </w:rPr>
              <w:t xml:space="preserve">Mourot J., </w:t>
            </w:r>
            <w:proofErr w:type="spellStart"/>
            <w:r w:rsidRPr="006E1108">
              <w:rPr>
                <w:rFonts w:cstheme="minorHAnsi"/>
              </w:rPr>
              <w:t>Thellier</w:t>
            </w:r>
            <w:proofErr w:type="spellEnd"/>
            <w:r w:rsidRPr="006E1108">
              <w:rPr>
                <w:rFonts w:cstheme="minorHAnsi"/>
              </w:rPr>
              <w:t xml:space="preserve"> T., Lopez J., Fuller L., David D., Royer S.J., Hood L., Bigler B., </w:t>
            </w:r>
            <w:proofErr w:type="spellStart"/>
            <w:r w:rsidRPr="006E1108">
              <w:rPr>
                <w:rFonts w:cstheme="minorHAnsi"/>
              </w:rPr>
              <w:t>Mugneret</w:t>
            </w:r>
            <w:proofErr w:type="spellEnd"/>
            <w:r w:rsidRPr="006E1108">
              <w:rPr>
                <w:rFonts w:cstheme="minorHAnsi"/>
              </w:rPr>
              <w:t xml:space="preserve"> B., Nicholas T.R., Pollock K., </w:t>
            </w:r>
            <w:proofErr w:type="spellStart"/>
            <w:r w:rsidRPr="006E1108">
              <w:rPr>
                <w:rFonts w:cstheme="minorHAnsi"/>
              </w:rPr>
              <w:t>Prioul</w:t>
            </w:r>
            <w:proofErr w:type="spellEnd"/>
            <w:r w:rsidRPr="006E1108">
              <w:rPr>
                <w:rFonts w:cstheme="minorHAnsi"/>
              </w:rPr>
              <w:t xml:space="preserve"> F., Marks A., Batty M., Jones J., Lynch J.M., Tait H., and Escalle L.</w:t>
            </w:r>
            <w:r>
              <w:rPr>
                <w:rFonts w:cstheme="minorHAnsi"/>
              </w:rPr>
              <w:t xml:space="preserve"> (</w:t>
            </w:r>
            <w:r w:rsidRPr="003159BD">
              <w:rPr>
                <w:rFonts w:cstheme="minorHAnsi"/>
              </w:rPr>
              <w:t>SPC-OFP</w:t>
            </w:r>
            <w:r>
              <w:rPr>
                <w:rFonts w:cstheme="minorHAnsi"/>
              </w:rPr>
              <w:t>)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  <w:lang w:val="en-NZ"/>
              </w:rPr>
              <w:t>Updated analyses of the regional database of stranded drifting Fish Aggregating Devices (dFADs) in the Pacific Ocean</w:t>
            </w:r>
            <w:r w:rsidRPr="006E1108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981" w:type="dxa"/>
          </w:tcPr>
          <w:p w14:paraId="2141C520" w14:textId="690E85A4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6.2.2</w:t>
            </w:r>
          </w:p>
        </w:tc>
        <w:tc>
          <w:tcPr>
            <w:tcW w:w="1132" w:type="dxa"/>
          </w:tcPr>
          <w:p w14:paraId="73343231" w14:textId="73C8827A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1702186F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3E24979D" w14:textId="59D5476F" w:rsidR="00FA0161" w:rsidRPr="001350B3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67" w:name="_Hlk202220464"/>
            <w:bookmarkEnd w:id="66"/>
            <w:r w:rsidRPr="001350B3">
              <w:rPr>
                <w:rFonts w:cstheme="minorHAnsi"/>
                <w:b/>
                <w:bCs/>
                <w:lang w:val="en-NZ" w:eastAsia="ko-KR"/>
              </w:rPr>
              <w:t>SC21-EB-WP-06</w:t>
            </w:r>
          </w:p>
        </w:tc>
        <w:tc>
          <w:tcPr>
            <w:tcW w:w="5095" w:type="dxa"/>
            <w:vAlign w:val="center"/>
          </w:tcPr>
          <w:p w14:paraId="1CD9483D" w14:textId="4FA01EEF" w:rsidR="00FA0161" w:rsidRPr="001350B3" w:rsidRDefault="00FA0161" w:rsidP="00FA0161">
            <w:pPr>
              <w:rPr>
                <w:rFonts w:eastAsia="Times New Roman"/>
                <w:b/>
                <w:bCs/>
              </w:rPr>
            </w:pPr>
            <w:r w:rsidRPr="001350B3">
              <w:rPr>
                <w:rFonts w:cstheme="minorHAnsi"/>
              </w:rPr>
              <w:t xml:space="preserve">J. James. </w:t>
            </w:r>
            <w:r w:rsidRPr="001350B3">
              <w:rPr>
                <w:rFonts w:cstheme="minorHAnsi"/>
                <w:b/>
                <w:bCs/>
              </w:rPr>
              <w:t>Progress of the FADMO-IWG Priority Tasks for 2025</w:t>
            </w:r>
          </w:p>
        </w:tc>
        <w:tc>
          <w:tcPr>
            <w:tcW w:w="981" w:type="dxa"/>
          </w:tcPr>
          <w:p w14:paraId="56B51CB5" w14:textId="25EB0060" w:rsidR="00FA0161" w:rsidRPr="001350B3" w:rsidRDefault="00FA0161" w:rsidP="00FA0161">
            <w:pPr>
              <w:jc w:val="center"/>
              <w:rPr>
                <w:rFonts w:cstheme="minorHAnsi"/>
              </w:rPr>
            </w:pPr>
            <w:r w:rsidRPr="001350B3">
              <w:rPr>
                <w:rFonts w:cstheme="minorHAnsi"/>
              </w:rPr>
              <w:t>6.2.3</w:t>
            </w:r>
          </w:p>
        </w:tc>
        <w:tc>
          <w:tcPr>
            <w:tcW w:w="1132" w:type="dxa"/>
          </w:tcPr>
          <w:p w14:paraId="7D1B2FB4" w14:textId="6E428452" w:rsidR="00FA0161" w:rsidRPr="001350B3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4F89D51E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07997327" w14:textId="518EBFB2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68" w:name="_Hlk202220489"/>
            <w:bookmarkEnd w:id="67"/>
            <w:r w:rsidRPr="00E84B08">
              <w:rPr>
                <w:rFonts w:cstheme="minorHAnsi"/>
                <w:b/>
                <w:bCs/>
              </w:rPr>
              <w:t>SC21-EB-WP-07</w:t>
            </w:r>
          </w:p>
        </w:tc>
        <w:tc>
          <w:tcPr>
            <w:tcW w:w="5095" w:type="dxa"/>
            <w:vAlign w:val="center"/>
          </w:tcPr>
          <w:p w14:paraId="24E3600F" w14:textId="4687883B" w:rsidR="00FA0161" w:rsidRPr="00327555" w:rsidRDefault="00FA0161" w:rsidP="00FA0161">
            <w:pPr>
              <w:rPr>
                <w:rFonts w:eastAsia="Times New Roman"/>
                <w:b/>
                <w:bCs/>
              </w:rPr>
            </w:pPr>
            <w:r w:rsidRPr="00E84B08">
              <w:rPr>
                <w:rFonts w:cstheme="minorHAnsi"/>
              </w:rPr>
              <w:t xml:space="preserve">New Zealand. </w:t>
            </w:r>
            <w:r w:rsidRPr="00E84B08">
              <w:rPr>
                <w:rFonts w:cstheme="minorHAnsi"/>
                <w:b/>
                <w:bCs/>
              </w:rPr>
              <w:t>Review of Conservation and Management Measure to mitigate the impact of fishing for highly migratory fish stocks on seabirds (CMM 2018-03): an update of WCPFC-SC20-EB-WP06</w:t>
            </w:r>
          </w:p>
        </w:tc>
        <w:tc>
          <w:tcPr>
            <w:tcW w:w="981" w:type="dxa"/>
          </w:tcPr>
          <w:p w14:paraId="41E8DE77" w14:textId="71599323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</w:t>
            </w:r>
          </w:p>
        </w:tc>
        <w:tc>
          <w:tcPr>
            <w:tcW w:w="1132" w:type="dxa"/>
          </w:tcPr>
          <w:p w14:paraId="1DAB4BDB" w14:textId="08DB1D54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1C550DE6" w14:textId="77777777" w:rsidTr="005A0A03">
        <w:trPr>
          <w:trHeight w:val="300"/>
        </w:trPr>
        <w:tc>
          <w:tcPr>
            <w:tcW w:w="1802" w:type="dxa"/>
          </w:tcPr>
          <w:p w14:paraId="75C1C174" w14:textId="1021FA59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69" w:name="_Hlk202220514"/>
            <w:bookmarkEnd w:id="68"/>
            <w:r w:rsidRPr="00E84B08">
              <w:rPr>
                <w:rFonts w:cstheme="minorHAnsi"/>
                <w:b/>
                <w:bCs/>
                <w:lang w:val="en-NZ" w:eastAsia="ko-KR"/>
              </w:rPr>
              <w:t>SC21-EB-</w:t>
            </w:r>
            <w:r>
              <w:rPr>
                <w:rFonts w:cstheme="minorHAnsi"/>
                <w:b/>
                <w:bCs/>
                <w:lang w:val="en-NZ" w:eastAsia="ko-KR"/>
              </w:rPr>
              <w:t>WP-08</w:t>
            </w:r>
          </w:p>
        </w:tc>
        <w:tc>
          <w:tcPr>
            <w:tcW w:w="5095" w:type="dxa"/>
          </w:tcPr>
          <w:p w14:paraId="25276C03" w14:textId="19DA39D0" w:rsidR="00FA0161" w:rsidRPr="00327555" w:rsidRDefault="00FA0161" w:rsidP="00FA0161">
            <w:pPr>
              <w:rPr>
                <w:rFonts w:ascii="Calibri" w:hAnsi="Calibri" w:cs="Calibri"/>
                <w:color w:val="000000"/>
              </w:rPr>
            </w:pPr>
            <w:r w:rsidRPr="00E84B08">
              <w:rPr>
                <w:rFonts w:cstheme="minorHAnsi"/>
                <w:color w:val="000000" w:themeColor="text1"/>
              </w:rPr>
              <w:t xml:space="preserve">Daisuke Ochi (Japan). 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>Review of Tori-Line Specifications for Large Longline Vessels in the South Pacific under CMM 20</w:t>
            </w: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>8-03</w:t>
            </w:r>
          </w:p>
        </w:tc>
        <w:tc>
          <w:tcPr>
            <w:tcW w:w="981" w:type="dxa"/>
          </w:tcPr>
          <w:p w14:paraId="74678614" w14:textId="5BD0E1E3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</w:t>
            </w:r>
          </w:p>
        </w:tc>
        <w:tc>
          <w:tcPr>
            <w:tcW w:w="1132" w:type="dxa"/>
          </w:tcPr>
          <w:p w14:paraId="428FA90C" w14:textId="5900C368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69"/>
      <w:tr w:rsidR="00FA0161" w:rsidRPr="00F77239" w14:paraId="4A5C2FDA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0602F08C" w14:textId="273BE5E8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SC21-EB-WP-09</w:t>
            </w:r>
          </w:p>
        </w:tc>
        <w:tc>
          <w:tcPr>
            <w:tcW w:w="5095" w:type="dxa"/>
            <w:vAlign w:val="center"/>
          </w:tcPr>
          <w:p w14:paraId="39D2E2FB" w14:textId="7DA03900" w:rsidR="00FA0161" w:rsidRDefault="00FA0161" w:rsidP="00FA0161">
            <w:pPr>
              <w:rPr>
                <w:rFonts w:eastAsia="Times New Roman"/>
              </w:rPr>
            </w:pPr>
            <w:r w:rsidRPr="0086402D">
              <w:rPr>
                <w:rFonts w:cstheme="minorHAnsi"/>
                <w:color w:val="000000"/>
              </w:rPr>
              <w:t>J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Stahl, M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Hutchinson, J</w:t>
            </w:r>
            <w:r>
              <w:rPr>
                <w:rFonts w:cstheme="minorHAnsi"/>
                <w:color w:val="000000"/>
              </w:rPr>
              <w:t xml:space="preserve">. </w:t>
            </w:r>
            <w:r w:rsidRPr="0086402D">
              <w:rPr>
                <w:rFonts w:cstheme="minorHAnsi"/>
                <w:color w:val="000000"/>
              </w:rPr>
              <w:t>Tucker, F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O’Neill, C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Young, and E</w:t>
            </w:r>
            <w:r>
              <w:rPr>
                <w:rFonts w:cstheme="minorHAnsi"/>
                <w:color w:val="000000"/>
              </w:rPr>
              <w:t xml:space="preserve">. </w:t>
            </w:r>
            <w:r w:rsidRPr="0086402D">
              <w:rPr>
                <w:rFonts w:cstheme="minorHAnsi"/>
                <w:color w:val="000000"/>
              </w:rPr>
              <w:t>Crigler</w:t>
            </w:r>
            <w:r>
              <w:rPr>
                <w:rFonts w:cstheme="minorHAnsi"/>
                <w:color w:val="000000"/>
              </w:rPr>
              <w:t xml:space="preserve">. </w:t>
            </w:r>
            <w:r w:rsidRPr="00477F0C">
              <w:rPr>
                <w:rFonts w:cstheme="minorHAnsi"/>
                <w:b/>
                <w:bCs/>
                <w:color w:val="000000"/>
              </w:rPr>
              <w:t>A collaborative approach to collecting species-specific manta and devil ray catch data and assessing handling effects on post release survival.</w:t>
            </w:r>
          </w:p>
        </w:tc>
        <w:tc>
          <w:tcPr>
            <w:tcW w:w="981" w:type="dxa"/>
          </w:tcPr>
          <w:p w14:paraId="6A5A92E5" w14:textId="63E8A8FB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</w:t>
            </w:r>
          </w:p>
        </w:tc>
        <w:tc>
          <w:tcPr>
            <w:tcW w:w="1132" w:type="dxa"/>
          </w:tcPr>
          <w:p w14:paraId="2FC2419F" w14:textId="18671E0E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53A6D020" w14:textId="77777777" w:rsidTr="005A0A03">
        <w:trPr>
          <w:trHeight w:val="300"/>
        </w:trPr>
        <w:tc>
          <w:tcPr>
            <w:tcW w:w="1802" w:type="dxa"/>
            <w:vAlign w:val="center"/>
          </w:tcPr>
          <w:p w14:paraId="4DA495C9" w14:textId="369F8279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r w:rsidRPr="00E84B08">
              <w:rPr>
                <w:rFonts w:cstheme="minorHAnsi"/>
                <w:b/>
                <w:bCs/>
              </w:rPr>
              <w:t>SC21-EB-WP-</w:t>
            </w: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5095" w:type="dxa"/>
            <w:vAlign w:val="center"/>
          </w:tcPr>
          <w:p w14:paraId="3E1326D2" w14:textId="205D2085" w:rsidR="00FA0161" w:rsidRDefault="00FA0161" w:rsidP="00FA0161">
            <w:pPr>
              <w:rPr>
                <w:rFonts w:eastAsia="Times New Roman"/>
              </w:rPr>
            </w:pPr>
            <w:r w:rsidRPr="00E84B08">
              <w:rPr>
                <w:rFonts w:cstheme="minorHAnsi"/>
                <w:color w:val="000000"/>
              </w:rPr>
              <w:t xml:space="preserve">Elizabeth Campbell (International Whaling Commission (IWC)). </w:t>
            </w:r>
            <w:r w:rsidRPr="00E84B08">
              <w:rPr>
                <w:rFonts w:cstheme="minorHAnsi"/>
                <w:b/>
                <w:bCs/>
              </w:rPr>
              <w:t>Developing a Cetacean Identification Guide for the Pacific Ocean</w:t>
            </w:r>
          </w:p>
        </w:tc>
        <w:tc>
          <w:tcPr>
            <w:tcW w:w="981" w:type="dxa"/>
          </w:tcPr>
          <w:p w14:paraId="7FC52837" w14:textId="25D7DEFE" w:rsidR="00FA0161" w:rsidRPr="00F77239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</w:t>
            </w:r>
          </w:p>
        </w:tc>
        <w:tc>
          <w:tcPr>
            <w:tcW w:w="1132" w:type="dxa"/>
          </w:tcPr>
          <w:p w14:paraId="49A4D5B1" w14:textId="46F8C3DF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3AEA46DC" w14:textId="77777777" w:rsidTr="005A0A03">
        <w:trPr>
          <w:trHeight w:val="300"/>
        </w:trPr>
        <w:tc>
          <w:tcPr>
            <w:tcW w:w="1802" w:type="dxa"/>
          </w:tcPr>
          <w:p w14:paraId="2F677CBF" w14:textId="798711B8" w:rsidR="00FA0161" w:rsidRPr="00E84B08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SC21-EB-WP-11</w:t>
            </w:r>
          </w:p>
        </w:tc>
        <w:tc>
          <w:tcPr>
            <w:tcW w:w="5095" w:type="dxa"/>
          </w:tcPr>
          <w:p w14:paraId="30296814" w14:textId="5843CEB2" w:rsidR="00FA0161" w:rsidRPr="00E84B08" w:rsidRDefault="00FA0161" w:rsidP="00FA0161">
            <w:pPr>
              <w:rPr>
                <w:rFonts w:cstheme="minorHAnsi"/>
                <w:color w:val="000000"/>
              </w:rPr>
            </w:pPr>
            <w:r w:rsidRPr="0086402D">
              <w:rPr>
                <w:rFonts w:cstheme="minorHAnsi"/>
                <w:color w:val="000000"/>
              </w:rPr>
              <w:t>M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Hutchinson, J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Lopez, D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Ovando and M</w:t>
            </w:r>
            <w:r>
              <w:rPr>
                <w:rFonts w:cstheme="minorHAnsi"/>
                <w:color w:val="000000"/>
              </w:rPr>
              <w:t>.</w:t>
            </w:r>
            <w:r w:rsidRPr="0086402D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86402D">
              <w:rPr>
                <w:rFonts w:cstheme="minorHAnsi"/>
                <w:color w:val="000000"/>
              </w:rPr>
              <w:t>Roman</w:t>
            </w:r>
            <w:r>
              <w:rPr>
                <w:rFonts w:cstheme="minorHAnsi"/>
                <w:color w:val="000000"/>
              </w:rPr>
              <w:t xml:space="preserve"> .</w:t>
            </w:r>
            <w:proofErr w:type="gramEnd"/>
            <w:r>
              <w:rPr>
                <w:rFonts w:cstheme="minorHAnsi"/>
                <w:color w:val="000000"/>
              </w:rPr>
              <w:t xml:space="preserve"> </w:t>
            </w:r>
            <w:r w:rsidRPr="00477F0C">
              <w:rPr>
                <w:rFonts w:cstheme="minorHAnsi"/>
                <w:b/>
                <w:bCs/>
                <w:color w:val="000000"/>
              </w:rPr>
              <w:t>Best handling and release practice guidelines for sharks in IATTC fisheries</w:t>
            </w:r>
          </w:p>
        </w:tc>
        <w:tc>
          <w:tcPr>
            <w:tcW w:w="981" w:type="dxa"/>
          </w:tcPr>
          <w:p w14:paraId="3F8AA60D" w14:textId="3C5D6006" w:rsidR="00FA0161" w:rsidRDefault="00FA0161" w:rsidP="00FA01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6.5.1</w:t>
            </w:r>
          </w:p>
        </w:tc>
        <w:tc>
          <w:tcPr>
            <w:tcW w:w="1132" w:type="dxa"/>
          </w:tcPr>
          <w:p w14:paraId="451111F2" w14:textId="77777777" w:rsidR="00FA0161" w:rsidRPr="000743EE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3772D6FC" w14:textId="77777777" w:rsidTr="000743EE">
        <w:trPr>
          <w:trHeight w:val="300"/>
        </w:trPr>
        <w:tc>
          <w:tcPr>
            <w:tcW w:w="689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617B06B" w14:textId="77777777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eastAsia="zh-CN"/>
              </w:rPr>
              <w:t>EB THEME – Information Papers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14:paraId="6DA914FA" w14:textId="6EA7B990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5D7EB83" w14:textId="3386B1C3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FA0161" w:rsidRPr="00F77239" w14:paraId="7B8395B8" w14:textId="77777777" w:rsidTr="005A0A03">
        <w:trPr>
          <w:trHeight w:val="300"/>
        </w:trPr>
        <w:tc>
          <w:tcPr>
            <w:tcW w:w="1802" w:type="dxa"/>
          </w:tcPr>
          <w:p w14:paraId="2EEEA93E" w14:textId="6B0980A9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lastRenderedPageBreak/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-EB-</w:t>
            </w:r>
            <w:r>
              <w:rPr>
                <w:rFonts w:cstheme="minorHAnsi"/>
                <w:b/>
                <w:bCs/>
                <w:lang w:val="en-NZ" w:eastAsia="ko-KR"/>
              </w:rPr>
              <w:t>I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P-01</w:t>
            </w:r>
          </w:p>
        </w:tc>
        <w:tc>
          <w:tcPr>
            <w:tcW w:w="5095" w:type="dxa"/>
          </w:tcPr>
          <w:p w14:paraId="1971D366" w14:textId="31863DE3" w:rsidR="00FA0161" w:rsidRPr="00F77239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7F0C">
              <w:rPr>
                <w:rFonts w:cstheme="minorHAnsi"/>
                <w:lang w:val="en-NZ" w:eastAsia="ko-KR"/>
              </w:rPr>
              <w:t>S. Nicol (SPC-OFP).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 xml:space="preserve"> Project 121 Update: Ecosystem and Climate Indicators</w:t>
            </w:r>
          </w:p>
        </w:tc>
        <w:tc>
          <w:tcPr>
            <w:tcW w:w="981" w:type="dxa"/>
          </w:tcPr>
          <w:p w14:paraId="17EFDD54" w14:textId="7E91B777" w:rsidR="00FA0161" w:rsidRPr="00F77239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6.1.1</w:t>
            </w:r>
          </w:p>
        </w:tc>
        <w:tc>
          <w:tcPr>
            <w:tcW w:w="1132" w:type="dxa"/>
          </w:tcPr>
          <w:p w14:paraId="5E40EAFB" w14:textId="535566B5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ODF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1 </w:t>
            </w:r>
          </w:p>
        </w:tc>
      </w:tr>
      <w:tr w:rsidR="00FA0161" w:rsidRPr="00F77239" w14:paraId="2733E53D" w14:textId="77777777" w:rsidTr="005A0A03">
        <w:trPr>
          <w:trHeight w:val="300"/>
        </w:trPr>
        <w:tc>
          <w:tcPr>
            <w:tcW w:w="1802" w:type="dxa"/>
          </w:tcPr>
          <w:p w14:paraId="69F560F6" w14:textId="6D435261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0" w:name="_Hlk165802353"/>
            <w:r w:rsidRPr="00E84B08">
              <w:rPr>
                <w:rFonts w:cstheme="minorHAnsi"/>
                <w:b/>
                <w:bCs/>
                <w:lang w:val="en-NZ" w:eastAsia="ko-KR"/>
              </w:rPr>
              <w:t>SC21-EB-IP-0</w:t>
            </w:r>
            <w:r>
              <w:rPr>
                <w:rFonts w:cstheme="minorHAnsi"/>
                <w:b/>
                <w:bCs/>
                <w:lang w:val="en-NZ" w:eastAsia="ko-KR"/>
              </w:rPr>
              <w:t>2</w:t>
            </w:r>
          </w:p>
        </w:tc>
        <w:tc>
          <w:tcPr>
            <w:tcW w:w="5095" w:type="dxa"/>
          </w:tcPr>
          <w:p w14:paraId="140CC1FF" w14:textId="360AC586" w:rsidR="00FA0161" w:rsidRPr="00F77239" w:rsidRDefault="00FA0161" w:rsidP="00FA0161">
            <w:pPr>
              <w:rPr>
                <w:rFonts w:cstheme="minorHAnsi"/>
              </w:rPr>
            </w:pPr>
            <w:r w:rsidRPr="004376DD">
              <w:rPr>
                <w:rFonts w:cstheme="minorHAnsi"/>
                <w:color w:val="000000" w:themeColor="text1"/>
              </w:rPr>
              <w:t xml:space="preserve">G. Moreno, G. </w:t>
            </w:r>
            <w:proofErr w:type="spellStart"/>
            <w:r w:rsidRPr="004376DD">
              <w:rPr>
                <w:rFonts w:cstheme="minorHAnsi"/>
                <w:color w:val="000000" w:themeColor="text1"/>
              </w:rPr>
              <w:t>Boyra</w:t>
            </w:r>
            <w:proofErr w:type="spellEnd"/>
            <w:r w:rsidRPr="004376DD">
              <w:rPr>
                <w:rFonts w:cstheme="minorHAnsi"/>
                <w:color w:val="000000" w:themeColor="text1"/>
              </w:rPr>
              <w:t xml:space="preserve">, J. Uranga, B. </w:t>
            </w:r>
            <w:proofErr w:type="spellStart"/>
            <w:r w:rsidRPr="004376DD">
              <w:rPr>
                <w:rFonts w:cstheme="minorHAnsi"/>
                <w:color w:val="000000" w:themeColor="text1"/>
              </w:rPr>
              <w:t>Sobradillo</w:t>
            </w:r>
            <w:proofErr w:type="spellEnd"/>
            <w:r w:rsidRPr="004376DD">
              <w:rPr>
                <w:rFonts w:cstheme="minorHAnsi"/>
                <w:color w:val="000000" w:themeColor="text1"/>
              </w:rPr>
              <w:t xml:space="preserve">, A. </w:t>
            </w:r>
            <w:proofErr w:type="spellStart"/>
            <w:r w:rsidRPr="004376DD">
              <w:rPr>
                <w:rFonts w:cstheme="minorHAnsi"/>
                <w:color w:val="000000" w:themeColor="text1"/>
              </w:rPr>
              <w:t>Lekanda</w:t>
            </w:r>
            <w:proofErr w:type="spellEnd"/>
            <w:r w:rsidRPr="004376DD">
              <w:rPr>
                <w:rFonts w:cstheme="minorHAnsi"/>
                <w:color w:val="000000" w:themeColor="text1"/>
              </w:rPr>
              <w:t xml:space="preserve">, U. Martínez, N. Cuevas, I. </w:t>
            </w:r>
            <w:proofErr w:type="spellStart"/>
            <w:r w:rsidRPr="004376DD">
              <w:rPr>
                <w:rFonts w:cstheme="minorHAnsi"/>
                <w:color w:val="000000" w:themeColor="text1"/>
              </w:rPr>
              <w:t>Sancristobal</w:t>
            </w:r>
            <w:proofErr w:type="spellEnd"/>
            <w:r w:rsidRPr="004376DD">
              <w:rPr>
                <w:rFonts w:cstheme="minorHAnsi"/>
                <w:color w:val="000000" w:themeColor="text1"/>
              </w:rPr>
              <w:t>, H. Murua, M. Grande, J. Santiago, V. Restrepo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84B08">
              <w:rPr>
                <w:rFonts w:cstheme="minorHAnsi"/>
                <w:color w:val="000000"/>
              </w:rPr>
              <w:t xml:space="preserve">(International Seafood Sustainability Foundation (ISSF)).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>Acoustic discrimination in tropical tuna purse seine fisheries: state of the art, ongoing projects and future directions</w:t>
            </w:r>
          </w:p>
        </w:tc>
        <w:tc>
          <w:tcPr>
            <w:tcW w:w="981" w:type="dxa"/>
          </w:tcPr>
          <w:p w14:paraId="315E6444" w14:textId="77FEC063" w:rsidR="00FA0161" w:rsidRPr="00F77239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6.2</w:t>
            </w:r>
          </w:p>
        </w:tc>
        <w:tc>
          <w:tcPr>
            <w:tcW w:w="1132" w:type="dxa"/>
          </w:tcPr>
          <w:p w14:paraId="5ADE8F7F" w14:textId="0F9668FA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A0161" w:rsidRPr="00F77239" w14:paraId="48FF6FC8" w14:textId="77777777" w:rsidTr="005A0A03">
        <w:trPr>
          <w:trHeight w:val="300"/>
        </w:trPr>
        <w:tc>
          <w:tcPr>
            <w:tcW w:w="1802" w:type="dxa"/>
          </w:tcPr>
          <w:p w14:paraId="535A6F26" w14:textId="373F7841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1" w:name="_Hlk165802425"/>
            <w:bookmarkEnd w:id="70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-EB-IP-0</w:t>
            </w:r>
            <w:r>
              <w:rPr>
                <w:rFonts w:cstheme="minorHAnsi"/>
                <w:b/>
                <w:bCs/>
                <w:lang w:val="en-NZ" w:eastAsia="ko-KR"/>
              </w:rPr>
              <w:t>3</w:t>
            </w:r>
          </w:p>
        </w:tc>
        <w:tc>
          <w:tcPr>
            <w:tcW w:w="5095" w:type="dxa"/>
          </w:tcPr>
          <w:p w14:paraId="53427686" w14:textId="1194A208" w:rsidR="00FA0161" w:rsidRPr="00F77239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9047D">
              <w:rPr>
                <w:rFonts w:cstheme="minorHAnsi"/>
              </w:rPr>
              <w:t>L</w:t>
            </w:r>
            <w:r>
              <w:rPr>
                <w:rFonts w:cstheme="minorHAnsi"/>
              </w:rPr>
              <w:t>.</w:t>
            </w:r>
            <w:r w:rsidRPr="00E9047D">
              <w:rPr>
                <w:rFonts w:cstheme="minorHAnsi"/>
              </w:rPr>
              <w:t xml:space="preserve"> Escalle, J</w:t>
            </w:r>
            <w:r>
              <w:rPr>
                <w:rFonts w:cstheme="minorHAnsi"/>
              </w:rPr>
              <w:t>.</w:t>
            </w:r>
            <w:r w:rsidRPr="00E9047D">
              <w:rPr>
                <w:rFonts w:cstheme="minorHAnsi"/>
              </w:rPr>
              <w:t xml:space="preserve"> Mourot and P</w:t>
            </w:r>
            <w:r>
              <w:rPr>
                <w:rFonts w:cstheme="minorHAnsi"/>
              </w:rPr>
              <w:t xml:space="preserve">. </w:t>
            </w:r>
            <w:r w:rsidRPr="00E9047D">
              <w:rPr>
                <w:rFonts w:cstheme="minorHAnsi"/>
              </w:rPr>
              <w:t>Hamer</w:t>
            </w:r>
            <w:r>
              <w:rPr>
                <w:rFonts w:cstheme="minorHAnsi"/>
              </w:rPr>
              <w:t xml:space="preserve"> (</w:t>
            </w:r>
            <w:r w:rsidRPr="003159BD">
              <w:rPr>
                <w:rFonts w:cstheme="minorHAnsi"/>
              </w:rPr>
              <w:t>SPC-OFP</w:t>
            </w:r>
            <w:r>
              <w:rPr>
                <w:rFonts w:cstheme="minorHAnsi"/>
              </w:rPr>
              <w:t>)</w:t>
            </w:r>
            <w:r w:rsidRPr="006E1108">
              <w:rPr>
                <w:rFonts w:cstheme="minorHAnsi"/>
              </w:rPr>
              <w:t xml:space="preserve">. </w:t>
            </w:r>
            <w:r w:rsidRPr="006E1108">
              <w:rPr>
                <w:rFonts w:cstheme="minorHAnsi"/>
                <w:b/>
                <w:bCs/>
              </w:rPr>
              <w:t>Update and Workplan on FAD Research</w:t>
            </w:r>
          </w:p>
        </w:tc>
        <w:tc>
          <w:tcPr>
            <w:tcW w:w="981" w:type="dxa"/>
          </w:tcPr>
          <w:p w14:paraId="181B0E7D" w14:textId="0AB32F48" w:rsidR="00FA0161" w:rsidRPr="00F77239" w:rsidRDefault="00FA0161" w:rsidP="00FA0161">
            <w:pPr>
              <w:jc w:val="center"/>
              <w:rPr>
                <w:rFonts w:cstheme="minorHAnsi"/>
                <w:color w:val="000000" w:themeColor="text1"/>
                <w:lang w:eastAsia="ko-KR"/>
              </w:rPr>
            </w:pPr>
            <w:r>
              <w:rPr>
                <w:rFonts w:cstheme="minorHAnsi"/>
                <w:color w:val="000000" w:themeColor="text1"/>
                <w:lang w:eastAsia="ko-KR"/>
              </w:rPr>
              <w:t>6.2</w:t>
            </w:r>
          </w:p>
        </w:tc>
        <w:tc>
          <w:tcPr>
            <w:tcW w:w="1132" w:type="dxa"/>
          </w:tcPr>
          <w:p w14:paraId="3733603A" w14:textId="64777484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71"/>
      <w:tr w:rsidR="00FA0161" w:rsidRPr="00F77239" w14:paraId="7D68C0F4" w14:textId="77777777" w:rsidTr="005A0A03">
        <w:trPr>
          <w:trHeight w:val="300"/>
        </w:trPr>
        <w:tc>
          <w:tcPr>
            <w:tcW w:w="1802" w:type="dxa"/>
          </w:tcPr>
          <w:p w14:paraId="11C3EE8C" w14:textId="66AD605E" w:rsidR="00FA0161" w:rsidRPr="00327555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highlight w:val="cyan"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SC21-EB-IP-0</w:t>
            </w:r>
            <w:r>
              <w:rPr>
                <w:rFonts w:cstheme="minorHAnsi"/>
                <w:b/>
                <w:bCs/>
                <w:lang w:val="en-NZ" w:eastAsia="ko-KR"/>
              </w:rPr>
              <w:t>4</w:t>
            </w:r>
          </w:p>
        </w:tc>
        <w:tc>
          <w:tcPr>
            <w:tcW w:w="5095" w:type="dxa"/>
          </w:tcPr>
          <w:p w14:paraId="1440BAFB" w14:textId="32D1BEEF" w:rsidR="00FA0161" w:rsidRPr="00327555" w:rsidRDefault="00FA0161" w:rsidP="00FA0161">
            <w:pPr>
              <w:rPr>
                <w:rFonts w:cstheme="minorHAnsi"/>
                <w:b/>
                <w:bCs/>
                <w:highlight w:val="cyan"/>
              </w:rPr>
            </w:pPr>
            <w:r w:rsidRPr="00E9047D">
              <w:rPr>
                <w:rFonts w:cstheme="minorHAnsi"/>
                <w:color w:val="000000" w:themeColor="text1"/>
              </w:rPr>
              <w:t xml:space="preserve">G. Moreno, L. Escalle, I. </w:t>
            </w:r>
            <w:proofErr w:type="spellStart"/>
            <w:r w:rsidRPr="00E9047D">
              <w:rPr>
                <w:rFonts w:cstheme="minorHAnsi"/>
                <w:color w:val="000000" w:themeColor="text1"/>
              </w:rPr>
              <w:t>Zudaire</w:t>
            </w:r>
            <w:proofErr w:type="spellEnd"/>
            <w:r w:rsidRPr="00E9047D">
              <w:rPr>
                <w:rFonts w:cstheme="minorHAnsi"/>
                <w:color w:val="000000" w:themeColor="text1"/>
              </w:rPr>
              <w:t>, M. Roman, G. Morán, J. Lopez, J. Murua, J. Uranga, V. Restrepo, H. Murua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506D91">
              <w:rPr>
                <w:rFonts w:cstheme="minorHAnsi"/>
                <w:color w:val="000000" w:themeColor="text1"/>
              </w:rPr>
              <w:t>(International Seafood Sustainability Foundation (ISSF))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 xml:space="preserve">Key outcomes of the </w:t>
            </w:r>
            <w:proofErr w:type="gramStart"/>
            <w:r w:rsidRPr="00E84B08">
              <w:rPr>
                <w:rFonts w:cstheme="minorHAnsi"/>
                <w:b/>
                <w:bCs/>
                <w:color w:val="000000" w:themeColor="text1"/>
              </w:rPr>
              <w:t>International</w:t>
            </w:r>
            <w:proofErr w:type="gramEnd"/>
            <w:r w:rsidRPr="00E84B08">
              <w:rPr>
                <w:rFonts w:cstheme="minorHAnsi"/>
                <w:b/>
                <w:bCs/>
                <w:color w:val="000000" w:themeColor="text1"/>
              </w:rPr>
              <w:t xml:space="preserve"> workshop on biodegradable Fish Aggregating Devices</w:t>
            </w:r>
          </w:p>
        </w:tc>
        <w:tc>
          <w:tcPr>
            <w:tcW w:w="981" w:type="dxa"/>
          </w:tcPr>
          <w:p w14:paraId="7E20959C" w14:textId="75A799A4" w:rsidR="00FA0161" w:rsidRPr="009D1DF2" w:rsidRDefault="00FA0161" w:rsidP="00FA0161">
            <w:pPr>
              <w:jc w:val="center"/>
              <w:rPr>
                <w:rFonts w:cstheme="minorHAnsi"/>
                <w:color w:val="808080" w:themeColor="background1" w:themeShade="80"/>
              </w:rPr>
            </w:pPr>
            <w:r w:rsidRPr="00BA450E">
              <w:rPr>
                <w:rFonts w:cstheme="minorHAnsi"/>
                <w:color w:val="000000" w:themeColor="text1"/>
              </w:rPr>
              <w:t>6.2.1</w:t>
            </w:r>
          </w:p>
        </w:tc>
        <w:tc>
          <w:tcPr>
            <w:tcW w:w="1132" w:type="dxa"/>
          </w:tcPr>
          <w:p w14:paraId="210950AD" w14:textId="776FF462" w:rsidR="00FA0161" w:rsidRPr="00327555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A0161" w:rsidRPr="00F77239" w14:paraId="6809D0BB" w14:textId="77777777" w:rsidTr="005A0A03">
        <w:trPr>
          <w:trHeight w:val="300"/>
        </w:trPr>
        <w:tc>
          <w:tcPr>
            <w:tcW w:w="1802" w:type="dxa"/>
          </w:tcPr>
          <w:p w14:paraId="49FB9278" w14:textId="36F5DC14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Pr="006E1108">
              <w:rPr>
                <w:rFonts w:cstheme="minorHAnsi"/>
                <w:b/>
                <w:bCs/>
                <w:lang w:val="en-NZ" w:eastAsia="ko-KR"/>
              </w:rPr>
              <w:t>-EB-IP-0</w:t>
            </w:r>
            <w:r>
              <w:rPr>
                <w:rFonts w:cstheme="minorHAnsi"/>
                <w:b/>
                <w:bCs/>
                <w:lang w:val="en-NZ" w:eastAsia="ko-KR"/>
              </w:rPr>
              <w:t>5</w:t>
            </w:r>
          </w:p>
        </w:tc>
        <w:tc>
          <w:tcPr>
            <w:tcW w:w="5095" w:type="dxa"/>
          </w:tcPr>
          <w:p w14:paraId="532ED398" w14:textId="15C3EDE9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E1108">
              <w:rPr>
                <w:rFonts w:cstheme="minorHAnsi"/>
              </w:rPr>
              <w:t>Scutt Phillip, J., Escalle, L., Murua, H., Lopez, J., and Moreno, G.</w:t>
            </w:r>
            <w:r>
              <w:rPr>
                <w:rFonts w:cstheme="minorHAnsi"/>
              </w:rPr>
              <w:t xml:space="preserve"> (</w:t>
            </w:r>
            <w:r w:rsidRPr="003159BD">
              <w:rPr>
                <w:rFonts w:cstheme="minorHAnsi"/>
              </w:rPr>
              <w:t>SPC-OFP</w:t>
            </w:r>
            <w:r>
              <w:rPr>
                <w:rFonts w:cstheme="minorHAnsi"/>
              </w:rPr>
              <w:t>)</w:t>
            </w:r>
            <w:r w:rsidRPr="006E1108">
              <w:rPr>
                <w:rFonts w:cstheme="minorHAnsi"/>
              </w:rPr>
              <w:t xml:space="preserve">.  </w:t>
            </w:r>
            <w:r w:rsidRPr="006E1108">
              <w:rPr>
                <w:rFonts w:cstheme="minorHAnsi"/>
                <w:b/>
                <w:bCs/>
              </w:rPr>
              <w:t>A short-lived FAD in the Pacific: Implications and Adaptations in the Move to Biodegradable Fish Aggregating Devices</w:t>
            </w:r>
            <w:r w:rsidRPr="006E1108">
              <w:rPr>
                <w:rFonts w:cstheme="minorHAnsi"/>
              </w:rPr>
              <w:t xml:space="preserve"> </w:t>
            </w:r>
          </w:p>
        </w:tc>
        <w:tc>
          <w:tcPr>
            <w:tcW w:w="981" w:type="dxa"/>
          </w:tcPr>
          <w:p w14:paraId="46784B6E" w14:textId="67C8B912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6.2.2</w:t>
            </w:r>
          </w:p>
        </w:tc>
        <w:tc>
          <w:tcPr>
            <w:tcW w:w="1132" w:type="dxa"/>
          </w:tcPr>
          <w:p w14:paraId="0FF2934E" w14:textId="1CFF5681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604C1D53" w14:textId="77777777" w:rsidTr="005A0A03">
        <w:trPr>
          <w:trHeight w:val="300"/>
        </w:trPr>
        <w:tc>
          <w:tcPr>
            <w:tcW w:w="1802" w:type="dxa"/>
          </w:tcPr>
          <w:p w14:paraId="5B997504" w14:textId="1D270BDC" w:rsidR="00FA0161" w:rsidRPr="00F77239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SC21-EB-IP-0</w:t>
            </w:r>
            <w:r>
              <w:rPr>
                <w:rFonts w:cstheme="minorHAnsi"/>
                <w:b/>
                <w:bCs/>
                <w:lang w:val="en-NZ" w:eastAsia="ko-KR"/>
              </w:rPr>
              <w:t>6</w:t>
            </w:r>
          </w:p>
        </w:tc>
        <w:tc>
          <w:tcPr>
            <w:tcW w:w="5095" w:type="dxa"/>
          </w:tcPr>
          <w:p w14:paraId="292B078D" w14:textId="61E292C5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E4046">
              <w:rPr>
                <w:rFonts w:cstheme="minorHAnsi"/>
              </w:rPr>
              <w:t>E. Gilman, G. Moreno, H. Murua, and M. Chaloupka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Pr="00E84B08">
              <w:rPr>
                <w:rFonts w:cstheme="minorHAnsi"/>
                <w:b/>
                <w:bCs/>
              </w:rPr>
              <w:t>Guidelines for developing plans of action on managing abandoned, lost and discarded fishing gear</w:t>
            </w:r>
          </w:p>
        </w:tc>
        <w:tc>
          <w:tcPr>
            <w:tcW w:w="981" w:type="dxa"/>
          </w:tcPr>
          <w:p w14:paraId="72CD71AE" w14:textId="08D775F3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6.2.2</w:t>
            </w:r>
          </w:p>
        </w:tc>
        <w:tc>
          <w:tcPr>
            <w:tcW w:w="1132" w:type="dxa"/>
          </w:tcPr>
          <w:p w14:paraId="4E8F08A9" w14:textId="0AA652EE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0019228F" w14:textId="77777777" w:rsidTr="005A0A03">
        <w:trPr>
          <w:trHeight w:val="300"/>
        </w:trPr>
        <w:tc>
          <w:tcPr>
            <w:tcW w:w="1802" w:type="dxa"/>
          </w:tcPr>
          <w:p w14:paraId="34D90309" w14:textId="151D692E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SC21-EB-IP-07</w:t>
            </w:r>
          </w:p>
        </w:tc>
        <w:tc>
          <w:tcPr>
            <w:tcW w:w="5095" w:type="dxa"/>
          </w:tcPr>
          <w:p w14:paraId="04564BB0" w14:textId="7D80D389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9047D"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Pr="00E9047D">
              <w:rPr>
                <w:rFonts w:cstheme="minorHAnsi"/>
                <w:color w:val="000000" w:themeColor="text1"/>
              </w:rPr>
              <w:t>Brouwer, M</w:t>
            </w:r>
            <w:r>
              <w:rPr>
                <w:rFonts w:cstheme="minorHAnsi"/>
                <w:color w:val="000000" w:themeColor="text1"/>
              </w:rPr>
              <w:t>.</w:t>
            </w:r>
            <w:r w:rsidRPr="00E9047D">
              <w:rPr>
                <w:rFonts w:cstheme="minorHAnsi"/>
                <w:color w:val="000000" w:themeColor="text1"/>
              </w:rPr>
              <w:t xml:space="preserve"> Bain-</w:t>
            </w:r>
            <w:proofErr w:type="spellStart"/>
            <w:r w:rsidRPr="00E9047D">
              <w:rPr>
                <w:rFonts w:cstheme="minorHAnsi"/>
                <w:color w:val="000000" w:themeColor="text1"/>
              </w:rPr>
              <w:t>Vete</w:t>
            </w:r>
            <w:proofErr w:type="spellEnd"/>
            <w:r w:rsidRPr="00E9047D">
              <w:rPr>
                <w:rFonts w:cstheme="minorHAnsi"/>
                <w:color w:val="000000" w:themeColor="text1"/>
              </w:rPr>
              <w:t>, J</w:t>
            </w:r>
            <w:r>
              <w:rPr>
                <w:rFonts w:cstheme="minorHAnsi"/>
                <w:color w:val="000000" w:themeColor="text1"/>
              </w:rPr>
              <w:t>.</w:t>
            </w:r>
            <w:r w:rsidRPr="00E9047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9047D">
              <w:rPr>
                <w:rFonts w:cstheme="minorHAnsi"/>
                <w:color w:val="000000" w:themeColor="text1"/>
              </w:rPr>
              <w:t>Maefiti</w:t>
            </w:r>
            <w:proofErr w:type="spellEnd"/>
            <w:r w:rsidRPr="00E9047D">
              <w:rPr>
                <w:rFonts w:cstheme="minorHAnsi"/>
                <w:color w:val="000000" w:themeColor="text1"/>
              </w:rPr>
              <w:t>, B</w:t>
            </w:r>
            <w:r>
              <w:rPr>
                <w:rFonts w:cstheme="minorHAnsi"/>
                <w:color w:val="000000" w:themeColor="text1"/>
              </w:rPr>
              <w:t>.</w:t>
            </w:r>
            <w:r w:rsidRPr="00E9047D">
              <w:rPr>
                <w:rFonts w:cstheme="minorHAnsi"/>
                <w:color w:val="000000" w:themeColor="text1"/>
              </w:rPr>
              <w:t xml:space="preserve"> Kumasi</w:t>
            </w:r>
            <w:r>
              <w:rPr>
                <w:rFonts w:cstheme="minorHAnsi"/>
                <w:color w:val="000000" w:themeColor="text1"/>
              </w:rPr>
              <w:t>,</w:t>
            </w:r>
            <w:r w:rsidRPr="00E9047D">
              <w:rPr>
                <w:rFonts w:cstheme="minorHAnsi"/>
                <w:color w:val="000000" w:themeColor="text1"/>
              </w:rPr>
              <w:t xml:space="preserve"> L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Pr="00E9047D">
              <w:rPr>
                <w:rFonts w:cstheme="minorHAnsi"/>
                <w:color w:val="000000" w:themeColor="text1"/>
              </w:rPr>
              <w:t>Clark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506D91">
              <w:rPr>
                <w:rFonts w:cstheme="minorHAnsi"/>
                <w:color w:val="000000" w:themeColor="text1"/>
              </w:rPr>
              <w:t>(Parties to the Nauru Agreement (PNA))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>The interaction rate and distribution of false killer whales and rough-toothed dolphin in the PNA purse seine fishery</w:t>
            </w:r>
          </w:p>
        </w:tc>
        <w:tc>
          <w:tcPr>
            <w:tcW w:w="981" w:type="dxa"/>
          </w:tcPr>
          <w:p w14:paraId="7DA24320" w14:textId="28C96E23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6.3.2</w:t>
            </w:r>
          </w:p>
        </w:tc>
        <w:tc>
          <w:tcPr>
            <w:tcW w:w="1132" w:type="dxa"/>
          </w:tcPr>
          <w:p w14:paraId="54F61890" w14:textId="29C8338D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150DA7B4" w14:textId="77777777" w:rsidTr="005A0A03">
        <w:trPr>
          <w:trHeight w:val="300"/>
        </w:trPr>
        <w:tc>
          <w:tcPr>
            <w:tcW w:w="1802" w:type="dxa"/>
          </w:tcPr>
          <w:p w14:paraId="5F4F7E0C" w14:textId="00E9F424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SC21-EB-IP-08</w:t>
            </w:r>
          </w:p>
        </w:tc>
        <w:tc>
          <w:tcPr>
            <w:tcW w:w="5095" w:type="dxa"/>
          </w:tcPr>
          <w:p w14:paraId="07A371C0" w14:textId="1F3E6C8F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84B08">
              <w:rPr>
                <w:rFonts w:cstheme="minorHAnsi"/>
                <w:color w:val="000000"/>
              </w:rPr>
              <w:t>J</w:t>
            </w:r>
            <w:r>
              <w:rPr>
                <w:rFonts w:cstheme="minorHAnsi"/>
                <w:color w:val="000000"/>
              </w:rPr>
              <w:t>.</w:t>
            </w:r>
            <w:r w:rsidRPr="00E84B08">
              <w:rPr>
                <w:rFonts w:cstheme="minorHAnsi"/>
                <w:color w:val="000000"/>
              </w:rPr>
              <w:t xml:space="preserve"> Barrington (ACAP). 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>Updated ACAP Best Practice Advice on Reducing the Bycatch of Albatrosses and Petrels in WCPFC Fisheries</w:t>
            </w:r>
          </w:p>
        </w:tc>
        <w:tc>
          <w:tcPr>
            <w:tcW w:w="981" w:type="dxa"/>
          </w:tcPr>
          <w:p w14:paraId="244F7645" w14:textId="60BB649F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6.4</w:t>
            </w:r>
          </w:p>
        </w:tc>
        <w:tc>
          <w:tcPr>
            <w:tcW w:w="1132" w:type="dxa"/>
          </w:tcPr>
          <w:p w14:paraId="1778EC4B" w14:textId="006E7FD1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51D7358B" w14:textId="77777777" w:rsidTr="005A0A03">
        <w:trPr>
          <w:trHeight w:val="300"/>
        </w:trPr>
        <w:tc>
          <w:tcPr>
            <w:tcW w:w="1802" w:type="dxa"/>
          </w:tcPr>
          <w:p w14:paraId="47E76F8B" w14:textId="3D95ED40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SC21-EB-IP-09</w:t>
            </w:r>
          </w:p>
        </w:tc>
        <w:tc>
          <w:tcPr>
            <w:tcW w:w="5095" w:type="dxa"/>
          </w:tcPr>
          <w:p w14:paraId="14AF0875" w14:textId="25513EA8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7634B">
              <w:rPr>
                <w:rFonts w:cstheme="minorHAnsi"/>
                <w:color w:val="000000" w:themeColor="text1"/>
              </w:rPr>
              <w:t>M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R. </w:t>
            </w:r>
            <w:proofErr w:type="spellStart"/>
            <w:r w:rsidRPr="00C7634B">
              <w:rPr>
                <w:rFonts w:cstheme="minorHAnsi"/>
                <w:color w:val="000000" w:themeColor="text1"/>
              </w:rPr>
              <w:t>Duessler</w:t>
            </w:r>
            <w:proofErr w:type="spellEnd"/>
            <w:r w:rsidRPr="00C7634B">
              <w:rPr>
                <w:rFonts w:cstheme="minorHAnsi"/>
                <w:color w:val="000000" w:themeColor="text1"/>
              </w:rPr>
              <w:t>, O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Rowley, G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Elliott, G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Parker, K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Rexer-Huber, P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Sagar, K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Walker, I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Debski, J</w:t>
            </w:r>
            <w:r>
              <w:rPr>
                <w:rFonts w:cstheme="minorHAnsi"/>
                <w:color w:val="000000" w:themeColor="text1"/>
              </w:rPr>
              <w:t>.</w:t>
            </w:r>
            <w:r w:rsidRPr="00C7634B">
              <w:rPr>
                <w:rFonts w:cstheme="minorHAnsi"/>
                <w:color w:val="000000" w:themeColor="text1"/>
              </w:rPr>
              <w:t xml:space="preserve"> H Fischer</w:t>
            </w:r>
            <w:r>
              <w:rPr>
                <w:rFonts w:cstheme="minorHAnsi"/>
                <w:color w:val="000000" w:themeColor="text1"/>
              </w:rPr>
              <w:t xml:space="preserve"> (New Zealand). </w:t>
            </w:r>
            <w:proofErr w:type="gramStart"/>
            <w:r w:rsidRPr="00E84B08">
              <w:rPr>
                <w:rFonts w:cstheme="minorHAnsi"/>
                <w:b/>
                <w:bCs/>
                <w:color w:val="000000" w:themeColor="text1"/>
              </w:rPr>
              <w:t>Fine-scale</w:t>
            </w:r>
            <w:proofErr w:type="gramEnd"/>
            <w:r w:rsidRPr="00E84B08">
              <w:rPr>
                <w:rFonts w:cstheme="minorHAnsi"/>
                <w:b/>
                <w:bCs/>
                <w:color w:val="000000" w:themeColor="text1"/>
              </w:rPr>
              <w:t xml:space="preserve"> overlap analyses of Gibson’s and Southern Buller’s Albatross with pelagic longline fishing effort</w:t>
            </w:r>
          </w:p>
        </w:tc>
        <w:tc>
          <w:tcPr>
            <w:tcW w:w="981" w:type="dxa"/>
          </w:tcPr>
          <w:p w14:paraId="19E425A1" w14:textId="4C0D0A12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6.4</w:t>
            </w:r>
          </w:p>
        </w:tc>
        <w:tc>
          <w:tcPr>
            <w:tcW w:w="1132" w:type="dxa"/>
          </w:tcPr>
          <w:p w14:paraId="60846302" w14:textId="2A2A355E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049A724F" w14:textId="77777777" w:rsidTr="005A0A03">
        <w:trPr>
          <w:trHeight w:val="300"/>
        </w:trPr>
        <w:tc>
          <w:tcPr>
            <w:tcW w:w="1802" w:type="dxa"/>
          </w:tcPr>
          <w:p w14:paraId="482DEBF7" w14:textId="25ABC19C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</w:t>
            </w:r>
            <w:r>
              <w:rPr>
                <w:rFonts w:cstheme="minorHAnsi"/>
                <w:b/>
                <w:bCs/>
                <w:lang w:val="en-NZ" w:eastAsia="ko-KR"/>
              </w:rPr>
              <w:t>10</w:t>
            </w:r>
          </w:p>
        </w:tc>
        <w:tc>
          <w:tcPr>
            <w:tcW w:w="5095" w:type="dxa"/>
          </w:tcPr>
          <w:p w14:paraId="24C22DBC" w14:textId="326DB4BB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84B08">
              <w:rPr>
                <w:rFonts w:cstheme="minorHAnsi"/>
                <w:color w:val="000000" w:themeColor="text1"/>
              </w:rPr>
              <w:t xml:space="preserve">United States of America. </w:t>
            </w:r>
            <w:r w:rsidRPr="00664F5B">
              <w:rPr>
                <w:rFonts w:cstheme="minorHAnsi"/>
                <w:b/>
                <w:bCs/>
                <w:color w:val="000000" w:themeColor="text1"/>
              </w:rPr>
              <w:t xml:space="preserve">Exploring seabird interactions in </w:t>
            </w:r>
            <w:proofErr w:type="gramStart"/>
            <w:r w:rsidRPr="00664F5B">
              <w:rPr>
                <w:rFonts w:cstheme="minorHAnsi"/>
                <w:b/>
                <w:bCs/>
                <w:color w:val="000000" w:themeColor="text1"/>
              </w:rPr>
              <w:t>Hawai‘</w:t>
            </w:r>
            <w:proofErr w:type="gramEnd"/>
            <w:r w:rsidRPr="00664F5B">
              <w:rPr>
                <w:rFonts w:cstheme="minorHAnsi"/>
                <w:b/>
                <w:bCs/>
                <w:color w:val="000000" w:themeColor="text1"/>
              </w:rPr>
              <w:t>i's deep-set and shallow-set longline fisheries</w:t>
            </w:r>
          </w:p>
        </w:tc>
        <w:tc>
          <w:tcPr>
            <w:tcW w:w="981" w:type="dxa"/>
          </w:tcPr>
          <w:p w14:paraId="48615851" w14:textId="01DF229A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6.4</w:t>
            </w:r>
          </w:p>
        </w:tc>
        <w:tc>
          <w:tcPr>
            <w:tcW w:w="1132" w:type="dxa"/>
          </w:tcPr>
          <w:p w14:paraId="5985FF27" w14:textId="304E12B8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54365046" w14:textId="77777777" w:rsidTr="005A0A03">
        <w:trPr>
          <w:trHeight w:val="300"/>
        </w:trPr>
        <w:tc>
          <w:tcPr>
            <w:tcW w:w="1802" w:type="dxa"/>
          </w:tcPr>
          <w:p w14:paraId="341FECD5" w14:textId="5F70C3EE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SC21-EB-IP-11</w:t>
            </w:r>
          </w:p>
        </w:tc>
        <w:tc>
          <w:tcPr>
            <w:tcW w:w="5095" w:type="dxa"/>
          </w:tcPr>
          <w:p w14:paraId="47CD80B1" w14:textId="79713BF9" w:rsidR="00FA0161" w:rsidRPr="00327555" w:rsidRDefault="00FA0161" w:rsidP="00FA0161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8F10F1">
              <w:rPr>
                <w:rFonts w:cstheme="minorHAnsi"/>
                <w:i/>
                <w:iCs/>
                <w:color w:val="000000"/>
              </w:rPr>
              <w:t>{Placeholder}</w:t>
            </w:r>
          </w:p>
        </w:tc>
        <w:tc>
          <w:tcPr>
            <w:tcW w:w="981" w:type="dxa"/>
          </w:tcPr>
          <w:p w14:paraId="31CEF3EC" w14:textId="0816A97C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2" w:type="dxa"/>
          </w:tcPr>
          <w:p w14:paraId="6B70749B" w14:textId="77777777" w:rsidR="00FA0161" w:rsidRPr="00C859E6" w:rsidRDefault="00FA0161" w:rsidP="00FA0161">
            <w:pPr>
              <w:pStyle w:val="Default"/>
              <w:widowControl w:val="0"/>
              <w:snapToGrid w:val="0"/>
              <w:jc w:val="center"/>
              <w:rPr>
                <w:rFonts w:cstheme="minorHAnsi"/>
                <w:b/>
                <w:bCs/>
                <w:lang w:val="en-AU" w:eastAsia="en-US"/>
              </w:rPr>
            </w:pPr>
          </w:p>
        </w:tc>
      </w:tr>
      <w:tr w:rsidR="00FA0161" w:rsidRPr="00F77239" w14:paraId="0BDED795" w14:textId="77777777" w:rsidTr="005A0A03">
        <w:trPr>
          <w:trHeight w:val="300"/>
        </w:trPr>
        <w:tc>
          <w:tcPr>
            <w:tcW w:w="1802" w:type="dxa"/>
          </w:tcPr>
          <w:p w14:paraId="42B271E9" w14:textId="2F8A48A2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SC21-EB-IP-12</w:t>
            </w:r>
          </w:p>
        </w:tc>
        <w:tc>
          <w:tcPr>
            <w:tcW w:w="5095" w:type="dxa"/>
          </w:tcPr>
          <w:p w14:paraId="52C8C160" w14:textId="18C8F1E5" w:rsidR="00FA0161" w:rsidRPr="00327555" w:rsidRDefault="00FA0161" w:rsidP="00FA0161">
            <w:pPr>
              <w:rPr>
                <w:rFonts w:ascii="Calibri" w:hAnsi="Calibri" w:cs="Calibri"/>
                <w:color w:val="000000"/>
              </w:rPr>
            </w:pPr>
            <w:r w:rsidRPr="00506D91">
              <w:rPr>
                <w:rFonts w:cstheme="minorHAnsi"/>
                <w:color w:val="000000"/>
              </w:rPr>
              <w:t>H. Murua, G. Moreno, J. Murua, M. Grande, and V. Restrepo</w:t>
            </w:r>
            <w:r w:rsidRPr="00506D91" w:rsidDel="00506D91">
              <w:rPr>
                <w:rFonts w:cstheme="minorHAnsi"/>
                <w:color w:val="000000"/>
              </w:rPr>
              <w:t xml:space="preserve"> </w:t>
            </w:r>
            <w:r w:rsidRPr="00E84B08">
              <w:rPr>
                <w:rFonts w:cstheme="minorHAnsi"/>
                <w:color w:val="000000"/>
              </w:rPr>
              <w:t xml:space="preserve">(International Seafood Sustainability Foundation (ISSF)). </w:t>
            </w:r>
            <w:r w:rsidRPr="00E84B08">
              <w:rPr>
                <w:rFonts w:cstheme="minorHAnsi"/>
                <w:b/>
                <w:bCs/>
                <w:color w:val="000000" w:themeColor="text1"/>
              </w:rPr>
              <w:t>Trialing shark bycatch release devices on board purse seiners in the Pacific Ocean to enhance shark survival</w:t>
            </w:r>
          </w:p>
        </w:tc>
        <w:tc>
          <w:tcPr>
            <w:tcW w:w="981" w:type="dxa"/>
          </w:tcPr>
          <w:p w14:paraId="7AAF4F85" w14:textId="19B855BC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6.5.1</w:t>
            </w:r>
          </w:p>
        </w:tc>
        <w:tc>
          <w:tcPr>
            <w:tcW w:w="1132" w:type="dxa"/>
          </w:tcPr>
          <w:p w14:paraId="328AA4BE" w14:textId="3E30EB55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11571018" w14:textId="77777777" w:rsidTr="005A0A03">
        <w:trPr>
          <w:trHeight w:val="300"/>
        </w:trPr>
        <w:tc>
          <w:tcPr>
            <w:tcW w:w="1802" w:type="dxa"/>
          </w:tcPr>
          <w:p w14:paraId="5678DEB2" w14:textId="172000CB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SC21-EB-IP-13</w:t>
            </w:r>
          </w:p>
        </w:tc>
        <w:tc>
          <w:tcPr>
            <w:tcW w:w="5095" w:type="dxa"/>
          </w:tcPr>
          <w:p w14:paraId="76043D95" w14:textId="24191EFA" w:rsidR="00FA0161" w:rsidRPr="00327555" w:rsidRDefault="00FA0161" w:rsidP="00FA01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84B08">
              <w:rPr>
                <w:rFonts w:cstheme="minorHAnsi"/>
                <w:color w:val="000000"/>
              </w:rPr>
              <w:t>J</w:t>
            </w:r>
            <w:r>
              <w:rPr>
                <w:rFonts w:cstheme="minorHAnsi"/>
                <w:color w:val="000000"/>
              </w:rPr>
              <w:t>.</w:t>
            </w:r>
            <w:r w:rsidRPr="00E84B08">
              <w:rPr>
                <w:rFonts w:cstheme="minorHAnsi"/>
                <w:color w:val="000000"/>
              </w:rPr>
              <w:t xml:space="preserve"> Murua. </w:t>
            </w:r>
            <w:r w:rsidRPr="00E84B08">
              <w:rPr>
                <w:rFonts w:cstheme="minorHAnsi"/>
                <w:b/>
                <w:bCs/>
                <w:color w:val="000000"/>
              </w:rPr>
              <w:t>Can lifting large sharks by the tail with bycatch release devices be a best practice for improved crew safety and shark survival?</w:t>
            </w:r>
          </w:p>
        </w:tc>
        <w:tc>
          <w:tcPr>
            <w:tcW w:w="981" w:type="dxa"/>
          </w:tcPr>
          <w:p w14:paraId="1BBB850D" w14:textId="40625C2D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6.5.1</w:t>
            </w:r>
          </w:p>
        </w:tc>
        <w:tc>
          <w:tcPr>
            <w:tcW w:w="1132" w:type="dxa"/>
          </w:tcPr>
          <w:p w14:paraId="03EC0A62" w14:textId="75C0ECD6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6CF6C3C4" w14:textId="77777777" w:rsidTr="005A0A03">
        <w:trPr>
          <w:trHeight w:val="300"/>
        </w:trPr>
        <w:tc>
          <w:tcPr>
            <w:tcW w:w="1802" w:type="dxa"/>
          </w:tcPr>
          <w:p w14:paraId="54112EED" w14:textId="2E3FA704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SC21-EB-IP-14</w:t>
            </w:r>
          </w:p>
        </w:tc>
        <w:tc>
          <w:tcPr>
            <w:tcW w:w="5095" w:type="dxa"/>
          </w:tcPr>
          <w:p w14:paraId="32421B81" w14:textId="62DE5CF9" w:rsidR="00FA0161" w:rsidRPr="00327555" w:rsidRDefault="00FA0161" w:rsidP="00FA01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E4046">
              <w:rPr>
                <w:rFonts w:cstheme="minorHAnsi"/>
              </w:rPr>
              <w:t xml:space="preserve">M. Mollier, S. Derville, C. Maze, A. </w:t>
            </w:r>
            <w:proofErr w:type="gramStart"/>
            <w:r w:rsidRPr="008E4046">
              <w:rPr>
                <w:rFonts w:cstheme="minorHAnsi"/>
              </w:rPr>
              <w:t>Virgili ,</w:t>
            </w:r>
            <w:proofErr w:type="gramEnd"/>
            <w:r w:rsidRPr="008E4046">
              <w:rPr>
                <w:rFonts w:cstheme="minorHAnsi"/>
              </w:rPr>
              <w:t xml:space="preserve"> C. </w:t>
            </w:r>
            <w:proofErr w:type="spellStart"/>
            <w:r w:rsidRPr="008E4046">
              <w:rPr>
                <w:rFonts w:cstheme="minorHAnsi"/>
              </w:rPr>
              <w:t>Lerebourg</w:t>
            </w:r>
            <w:proofErr w:type="spellEnd"/>
            <w:r w:rsidRPr="008E4046">
              <w:rPr>
                <w:rFonts w:cstheme="minorHAnsi"/>
              </w:rPr>
              <w:t xml:space="preserve">, F. </w:t>
            </w:r>
            <w:proofErr w:type="spellStart"/>
            <w:r w:rsidRPr="008E4046">
              <w:rPr>
                <w:rFonts w:cstheme="minorHAnsi"/>
              </w:rPr>
              <w:t>Prioul</w:t>
            </w:r>
            <w:proofErr w:type="spellEnd"/>
            <w:r w:rsidRPr="008E4046">
              <w:rPr>
                <w:rFonts w:cstheme="minorHAnsi"/>
              </w:rPr>
              <w:t>, P. Hamer, M. Hosken, S. McKechnie, and P. Tixier</w:t>
            </w:r>
            <w:r>
              <w:rPr>
                <w:rFonts w:cstheme="minorHAnsi"/>
                <w:color w:val="000000"/>
              </w:rPr>
              <w:t xml:space="preserve">. </w:t>
            </w:r>
            <w:r w:rsidRPr="00477F0C">
              <w:rPr>
                <w:rFonts w:cstheme="minorHAnsi"/>
                <w:b/>
                <w:bCs/>
                <w:color w:val="000000"/>
              </w:rPr>
              <w:t xml:space="preserve">Both environmental </w:t>
            </w:r>
            <w:r w:rsidRPr="00477F0C">
              <w:rPr>
                <w:rFonts w:cstheme="minorHAnsi"/>
                <w:b/>
                <w:bCs/>
                <w:color w:val="000000"/>
              </w:rPr>
              <w:lastRenderedPageBreak/>
              <w:t>conditions and fisher behaviour influence the occurrence of shark and odontocete depredation on the longline catch in New Caledonia</w:t>
            </w:r>
          </w:p>
        </w:tc>
        <w:tc>
          <w:tcPr>
            <w:tcW w:w="981" w:type="dxa"/>
          </w:tcPr>
          <w:p w14:paraId="2D2602CD" w14:textId="5AFE935B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lastRenderedPageBreak/>
              <w:t>6.5.1</w:t>
            </w:r>
          </w:p>
        </w:tc>
        <w:tc>
          <w:tcPr>
            <w:tcW w:w="1132" w:type="dxa"/>
          </w:tcPr>
          <w:p w14:paraId="26462B45" w14:textId="054AC4E2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658837C2" w14:textId="77777777" w:rsidTr="005A0A03">
        <w:trPr>
          <w:trHeight w:val="300"/>
        </w:trPr>
        <w:tc>
          <w:tcPr>
            <w:tcW w:w="1802" w:type="dxa"/>
          </w:tcPr>
          <w:p w14:paraId="51C11DE7" w14:textId="39F0A550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</w:rPr>
              <w:t>SC21-EB-</w:t>
            </w:r>
            <w:r>
              <w:rPr>
                <w:rFonts w:cstheme="minorHAnsi"/>
                <w:b/>
                <w:bCs/>
              </w:rPr>
              <w:t>IP-15</w:t>
            </w:r>
          </w:p>
        </w:tc>
        <w:tc>
          <w:tcPr>
            <w:tcW w:w="5095" w:type="dxa"/>
          </w:tcPr>
          <w:p w14:paraId="78A50FBD" w14:textId="6002CFFE" w:rsidR="00FA0161" w:rsidRDefault="00FA0161" w:rsidP="00FA01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>WCPFC Secretariat</w:t>
            </w:r>
            <w:r w:rsidRPr="00E84B08">
              <w:rPr>
                <w:rFonts w:cstheme="minorHAnsi"/>
                <w:color w:val="000000"/>
              </w:rPr>
              <w:t xml:space="preserve">. </w:t>
            </w:r>
            <w:r w:rsidRPr="00E84B08">
              <w:rPr>
                <w:rFonts w:cstheme="minorHAnsi"/>
                <w:b/>
                <w:bCs/>
              </w:rPr>
              <w:t>Update on Secretariat taskings on deep sea mining</w:t>
            </w:r>
            <w:r>
              <w:t> </w:t>
            </w:r>
          </w:p>
        </w:tc>
        <w:tc>
          <w:tcPr>
            <w:tcW w:w="981" w:type="dxa"/>
          </w:tcPr>
          <w:p w14:paraId="6F59CA48" w14:textId="0527AB33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6.7</w:t>
            </w:r>
          </w:p>
        </w:tc>
        <w:tc>
          <w:tcPr>
            <w:tcW w:w="1132" w:type="dxa"/>
          </w:tcPr>
          <w:p w14:paraId="62B2197A" w14:textId="206FBE63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0F093937" w14:textId="77777777" w:rsidTr="005A0A03">
        <w:trPr>
          <w:trHeight w:val="300"/>
        </w:trPr>
        <w:tc>
          <w:tcPr>
            <w:tcW w:w="1802" w:type="dxa"/>
          </w:tcPr>
          <w:p w14:paraId="35CFF088" w14:textId="73A6B86F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E84B08">
              <w:rPr>
                <w:rFonts w:cstheme="minorHAnsi"/>
                <w:b/>
                <w:bCs/>
                <w:lang w:val="en-NZ" w:eastAsia="ko-KR"/>
              </w:rPr>
              <w:t>SC21-EB-IP-</w:t>
            </w:r>
            <w:r>
              <w:rPr>
                <w:rFonts w:cstheme="minorHAnsi"/>
                <w:b/>
                <w:bCs/>
                <w:lang w:val="en-NZ" w:eastAsia="ko-KR"/>
              </w:rPr>
              <w:t>16</w:t>
            </w:r>
          </w:p>
        </w:tc>
        <w:tc>
          <w:tcPr>
            <w:tcW w:w="5095" w:type="dxa"/>
          </w:tcPr>
          <w:p w14:paraId="054B7032" w14:textId="5DFE7102" w:rsidR="00FA0161" w:rsidRDefault="00FA0161" w:rsidP="00FA0161">
            <w:pPr>
              <w:rPr>
                <w:rFonts w:ascii="Calibri" w:hAnsi="Calibri" w:cs="Calibri"/>
                <w:color w:val="000000"/>
              </w:rPr>
            </w:pPr>
            <w:r w:rsidRPr="0056367E">
              <w:rPr>
                <w:rFonts w:cstheme="minorHAnsi"/>
                <w:color w:val="000000"/>
              </w:rPr>
              <w:t>Tawa, A.</w:t>
            </w:r>
            <w:r>
              <w:rPr>
                <w:rFonts w:cstheme="minorHAnsi"/>
                <w:color w:val="000000"/>
              </w:rPr>
              <w:t xml:space="preserve"> et al.</w:t>
            </w:r>
            <w:r w:rsidRPr="0056367E" w:rsidDel="0056367E">
              <w:rPr>
                <w:rFonts w:cstheme="minorHAnsi"/>
                <w:color w:val="000000"/>
              </w:rPr>
              <w:t xml:space="preserve"> </w:t>
            </w:r>
            <w:r w:rsidRPr="00E84B08">
              <w:rPr>
                <w:rFonts w:cstheme="minorHAnsi"/>
                <w:color w:val="000000"/>
              </w:rPr>
              <w:t xml:space="preserve">(Japan). </w:t>
            </w:r>
            <w:r w:rsidRPr="00E84B08">
              <w:rPr>
                <w:rFonts w:cstheme="minorHAnsi"/>
                <w:b/>
                <w:bCs/>
                <w:color w:val="000000"/>
              </w:rPr>
              <w:t>Preliminary report of “Pacific Tuna and Ecosystem Research Cruise Project” in 2024</w:t>
            </w:r>
          </w:p>
        </w:tc>
        <w:tc>
          <w:tcPr>
            <w:tcW w:w="981" w:type="dxa"/>
          </w:tcPr>
          <w:p w14:paraId="3A1BD906" w14:textId="12A9ABE0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6.8</w:t>
            </w:r>
          </w:p>
        </w:tc>
        <w:tc>
          <w:tcPr>
            <w:tcW w:w="1132" w:type="dxa"/>
          </w:tcPr>
          <w:p w14:paraId="5961911F" w14:textId="79E79CD9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161" w:rsidRPr="00F77239" w14:paraId="16D09DB4" w14:textId="77777777" w:rsidTr="005A0A03">
        <w:trPr>
          <w:trHeight w:val="300"/>
        </w:trPr>
        <w:tc>
          <w:tcPr>
            <w:tcW w:w="1802" w:type="dxa"/>
          </w:tcPr>
          <w:p w14:paraId="6FE4BC7C" w14:textId="5BE2E3C1" w:rsidR="00FA0161" w:rsidRDefault="00FA0161" w:rsidP="00FA0161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SC21-EB-IP-17</w:t>
            </w:r>
          </w:p>
        </w:tc>
        <w:tc>
          <w:tcPr>
            <w:tcW w:w="5095" w:type="dxa"/>
          </w:tcPr>
          <w:p w14:paraId="351FC228" w14:textId="2A484E7D" w:rsidR="00FA0161" w:rsidRDefault="00FA0161" w:rsidP="00FA0161">
            <w:pPr>
              <w:rPr>
                <w:rFonts w:ascii="Calibri" w:hAnsi="Calibri" w:cs="Calibri"/>
                <w:color w:val="000000"/>
              </w:rPr>
            </w:pPr>
            <w:r w:rsidRPr="00272EBE"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>.</w:t>
            </w:r>
            <w:r w:rsidRPr="00272EBE">
              <w:rPr>
                <w:rFonts w:cstheme="minorHAnsi"/>
                <w:color w:val="000000" w:themeColor="text1"/>
              </w:rPr>
              <w:t xml:space="preserve"> McKechnie</w:t>
            </w:r>
            <w:r>
              <w:rPr>
                <w:rFonts w:cstheme="minorHAnsi"/>
                <w:color w:val="000000" w:themeColor="text1"/>
              </w:rPr>
              <w:t xml:space="preserve"> (SPC-OFP). </w:t>
            </w:r>
            <w:r w:rsidRPr="00477F0C">
              <w:rPr>
                <w:rFonts w:cstheme="minorHAnsi"/>
                <w:b/>
                <w:bCs/>
                <w:color w:val="000000" w:themeColor="text1"/>
              </w:rPr>
              <w:t>Summaries of longline fishing effort and observer coverage with respect to the review of the seabird bycatch CMM 2018-03</w:t>
            </w:r>
          </w:p>
        </w:tc>
        <w:tc>
          <w:tcPr>
            <w:tcW w:w="981" w:type="dxa"/>
          </w:tcPr>
          <w:p w14:paraId="1E683B98" w14:textId="0F80A087" w:rsidR="00FA0161" w:rsidRDefault="00FA0161" w:rsidP="00FA01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6.4</w:t>
            </w:r>
          </w:p>
        </w:tc>
        <w:tc>
          <w:tcPr>
            <w:tcW w:w="1132" w:type="dxa"/>
          </w:tcPr>
          <w:p w14:paraId="1FC2FF80" w14:textId="45793C93" w:rsidR="00FA0161" w:rsidRPr="00F77239" w:rsidRDefault="00FA0161" w:rsidP="00FA0161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60"/>
      <w:bookmarkEnd w:id="62"/>
    </w:tbl>
    <w:p w14:paraId="4D14233F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</w:rPr>
      </w:pPr>
    </w:p>
    <w:bookmarkEnd w:id="61"/>
    <w:p w14:paraId="57718EE3" w14:textId="77777777" w:rsidR="00085706" w:rsidRPr="00F77239" w:rsidRDefault="70C5745A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</w:rPr>
        <w:t>RESEARCH PROJECTS</w:t>
      </w:r>
    </w:p>
    <w:p w14:paraId="3A836F0F" w14:textId="77777777" w:rsidR="00085706" w:rsidRPr="00F77239" w:rsidRDefault="00085706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i/>
          <w:iCs/>
          <w:lang w:val="en-NZ" w:eastAsia="ko-KR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4929"/>
        <w:gridCol w:w="1052"/>
        <w:gridCol w:w="1050"/>
      </w:tblGrid>
      <w:tr w:rsidR="006B14C0" w:rsidRPr="00F77239" w14:paraId="4E36CDC7" w14:textId="77777777" w:rsidTr="003147D4">
        <w:tc>
          <w:tcPr>
            <w:tcW w:w="3835" w:type="pct"/>
            <w:gridSpan w:val="2"/>
            <w:shd w:val="clear" w:color="auto" w:fill="BFBFBF" w:themeFill="background1" w:themeFillShade="BF"/>
          </w:tcPr>
          <w:p w14:paraId="42ACDBA1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  <w:i/>
                <w:iCs/>
              </w:rPr>
              <w:t xml:space="preserve">PACIFIC MARINE SPECIMEN </w:t>
            </w:r>
            <w:r w:rsidRPr="00F77239">
              <w:rPr>
                <w:rFonts w:cstheme="minorHAnsi"/>
                <w:b/>
                <w:bCs/>
                <w:i/>
                <w:iCs/>
                <w:lang w:val="en-NZ"/>
              </w:rPr>
              <w:t>BANK (PROJECT 35B)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11912A4F" w14:textId="70BC7A1A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7C727671" w14:textId="09A52119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1D458BC1" w14:textId="77777777" w:rsidTr="005A0A03">
        <w:tc>
          <w:tcPr>
            <w:tcW w:w="1103" w:type="pct"/>
            <w:vAlign w:val="center"/>
          </w:tcPr>
          <w:p w14:paraId="27812788" w14:textId="6BA527CA" w:rsidR="006B14C0" w:rsidRPr="00F77239" w:rsidRDefault="00F627BE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2" w:name="_Hlk109532577"/>
            <w:bookmarkStart w:id="73" w:name="_Hlk165755186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61B8A302" w:rsidRPr="00F77239">
              <w:rPr>
                <w:rFonts w:cstheme="minorHAnsi"/>
                <w:b/>
                <w:bCs/>
                <w:lang w:val="en-NZ" w:eastAsia="ko-KR"/>
              </w:rPr>
              <w:t>-RP</w:t>
            </w:r>
            <w:r w:rsidR="61B8A302" w:rsidRPr="00F77239">
              <w:rPr>
                <w:rFonts w:cstheme="minorHAnsi"/>
                <w:b/>
                <w:bCs/>
                <w:lang w:val="en-NZ"/>
              </w:rPr>
              <w:t>-P35b-01</w:t>
            </w:r>
            <w:bookmarkEnd w:id="72"/>
          </w:p>
        </w:tc>
        <w:tc>
          <w:tcPr>
            <w:tcW w:w="2732" w:type="pct"/>
          </w:tcPr>
          <w:p w14:paraId="20D656E3" w14:textId="37F1FD3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  <w:lang w:val="en-US"/>
              </w:rPr>
              <w:t>Project 35b: WCPFC Pacific Marine Specimen Bank</w:t>
            </w:r>
          </w:p>
        </w:tc>
        <w:tc>
          <w:tcPr>
            <w:tcW w:w="583" w:type="pct"/>
          </w:tcPr>
          <w:p w14:paraId="65CE9C80" w14:textId="7E32C3CC" w:rsidR="006B14C0" w:rsidRPr="00F77239" w:rsidRDefault="6DD30DEF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7.1</w:t>
            </w:r>
          </w:p>
        </w:tc>
        <w:tc>
          <w:tcPr>
            <w:tcW w:w="582" w:type="pct"/>
          </w:tcPr>
          <w:p w14:paraId="59D00B12" w14:textId="0910D52C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73"/>
      <w:tr w:rsidR="006B14C0" w:rsidRPr="00F77239" w14:paraId="56F354BC" w14:textId="77777777" w:rsidTr="005A0A03">
        <w:tc>
          <w:tcPr>
            <w:tcW w:w="1103" w:type="pct"/>
            <w:vAlign w:val="center"/>
          </w:tcPr>
          <w:p w14:paraId="100F3944" w14:textId="580B80EF" w:rsidR="006B14C0" w:rsidRPr="00F77239" w:rsidRDefault="00F627BE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61B8A302" w:rsidRPr="00F77239">
              <w:rPr>
                <w:rFonts w:cstheme="minorHAnsi"/>
                <w:b/>
                <w:bCs/>
                <w:lang w:val="en-NZ" w:eastAsia="ko-KR"/>
              </w:rPr>
              <w:t>-RP-P35b-02</w:t>
            </w:r>
          </w:p>
        </w:tc>
        <w:tc>
          <w:tcPr>
            <w:tcW w:w="2732" w:type="pct"/>
          </w:tcPr>
          <w:p w14:paraId="3314AA7D" w14:textId="0D1017A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 xml:space="preserve">PMSB Steering Committee. </w:t>
            </w:r>
            <w:r w:rsidRPr="00F77239">
              <w:rPr>
                <w:rFonts w:cstheme="minorHAnsi"/>
                <w:b/>
                <w:bCs/>
                <w:lang w:eastAsia="ko-KR"/>
              </w:rPr>
              <w:t>Report of the Pacific Marine Specimen Bank Steering Committee</w:t>
            </w:r>
          </w:p>
        </w:tc>
        <w:tc>
          <w:tcPr>
            <w:tcW w:w="583" w:type="pct"/>
          </w:tcPr>
          <w:p w14:paraId="13E0F8D0" w14:textId="3E49EE7E" w:rsidR="006B14C0" w:rsidRPr="00F77239" w:rsidRDefault="2272ABEC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7.1</w:t>
            </w:r>
          </w:p>
        </w:tc>
        <w:tc>
          <w:tcPr>
            <w:tcW w:w="582" w:type="pct"/>
          </w:tcPr>
          <w:p w14:paraId="3ADD4D82" w14:textId="4256B816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6B14C0" w:rsidRPr="00F77239" w14:paraId="6775EBFA" w14:textId="77777777" w:rsidTr="003147D4">
        <w:tc>
          <w:tcPr>
            <w:tcW w:w="3835" w:type="pct"/>
            <w:gridSpan w:val="2"/>
            <w:shd w:val="clear" w:color="auto" w:fill="BFBFBF" w:themeFill="background1" w:themeFillShade="BF"/>
            <w:vAlign w:val="center"/>
          </w:tcPr>
          <w:p w14:paraId="50068856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  <w:i/>
                <w:iCs/>
              </w:rPr>
              <w:t>PACIFIC TUNA TAGGING PROJECT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3B5F6370" w14:textId="531758AB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25A9357E" w14:textId="41B176AE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6AEFF1F4" w14:textId="77777777" w:rsidTr="005A0A03">
        <w:tc>
          <w:tcPr>
            <w:tcW w:w="1103" w:type="pct"/>
            <w:vAlign w:val="center"/>
          </w:tcPr>
          <w:p w14:paraId="31EAC16B" w14:textId="526F7AC0" w:rsidR="006B14C0" w:rsidRPr="00F77239" w:rsidRDefault="00F627BE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4" w:name="_Hlk165755235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61B8A302" w:rsidRPr="00F77239">
              <w:rPr>
                <w:rFonts w:cstheme="minorHAnsi"/>
                <w:b/>
                <w:bCs/>
                <w:lang w:val="en-NZ" w:eastAsia="ko-KR"/>
              </w:rPr>
              <w:t>-RP</w:t>
            </w:r>
            <w:r w:rsidR="61B8A302" w:rsidRPr="00F77239">
              <w:rPr>
                <w:rFonts w:cstheme="minorHAnsi"/>
                <w:b/>
                <w:bCs/>
                <w:lang w:val="en-NZ"/>
              </w:rPr>
              <w:t>-PTTP-01</w:t>
            </w:r>
          </w:p>
        </w:tc>
        <w:tc>
          <w:tcPr>
            <w:tcW w:w="2732" w:type="pct"/>
          </w:tcPr>
          <w:p w14:paraId="160AF96B" w14:textId="1EC7DF59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</w:rPr>
              <w:t>SPC-OFP</w:t>
            </w:r>
            <w:r w:rsidRPr="00F77239">
              <w:rPr>
                <w:rFonts w:cstheme="minorHAnsi"/>
                <w:b/>
                <w:bCs/>
              </w:rPr>
              <w:t>. Project 42: Pacific Tuna Tagging Project Report and Work-plan for 2024-2027</w:t>
            </w:r>
          </w:p>
        </w:tc>
        <w:tc>
          <w:tcPr>
            <w:tcW w:w="583" w:type="pct"/>
          </w:tcPr>
          <w:p w14:paraId="422BDEDF" w14:textId="24773B7C" w:rsidR="006B14C0" w:rsidRPr="00F77239" w:rsidRDefault="4A4C4A6C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7.2</w:t>
            </w:r>
          </w:p>
        </w:tc>
        <w:tc>
          <w:tcPr>
            <w:tcW w:w="582" w:type="pct"/>
          </w:tcPr>
          <w:p w14:paraId="3E0F45A7" w14:textId="648C838F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74"/>
      <w:tr w:rsidR="006B14C0" w:rsidRPr="00F77239" w14:paraId="4168D40B" w14:textId="77777777" w:rsidTr="005A0A03">
        <w:tc>
          <w:tcPr>
            <w:tcW w:w="1103" w:type="pct"/>
            <w:vAlign w:val="center"/>
          </w:tcPr>
          <w:p w14:paraId="12221920" w14:textId="08859046" w:rsidR="006B14C0" w:rsidRPr="00F77239" w:rsidRDefault="00F627BE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61B8A302" w:rsidRPr="00F77239">
              <w:rPr>
                <w:rFonts w:cstheme="minorHAnsi"/>
                <w:b/>
                <w:bCs/>
                <w:lang w:val="en-NZ" w:eastAsia="ko-KR"/>
              </w:rPr>
              <w:t>-RP-PTTP-02</w:t>
            </w:r>
          </w:p>
        </w:tc>
        <w:tc>
          <w:tcPr>
            <w:tcW w:w="2732" w:type="pct"/>
          </w:tcPr>
          <w:p w14:paraId="412AA14A" w14:textId="17F96EEA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F77239">
              <w:rPr>
                <w:rFonts w:cstheme="minorHAnsi"/>
                <w:lang w:eastAsia="ko-KR"/>
              </w:rPr>
              <w:t>SPC-OFP.</w:t>
            </w:r>
            <w:r w:rsidRPr="00F77239">
              <w:rPr>
                <w:rFonts w:cstheme="minorHAnsi"/>
              </w:rPr>
              <w:t xml:space="preserve"> </w:t>
            </w:r>
            <w:r w:rsidRPr="00F77239">
              <w:rPr>
                <w:rFonts w:cstheme="minorHAnsi"/>
                <w:b/>
                <w:bCs/>
              </w:rPr>
              <w:t>Project 42</w:t>
            </w:r>
            <w:r w:rsidRPr="00F77239">
              <w:rPr>
                <w:rFonts w:cstheme="minorHAnsi"/>
                <w:b/>
                <w:bCs/>
                <w:lang w:eastAsia="ko-KR"/>
              </w:rPr>
              <w:t xml:space="preserve">: Report of the </w:t>
            </w:r>
            <w:r w:rsidRPr="00F77239">
              <w:rPr>
                <w:rFonts w:cstheme="minorHAnsi"/>
                <w:b/>
                <w:bCs/>
              </w:rPr>
              <w:t>Pacific Tuna Tagging Pro</w:t>
            </w:r>
            <w:r w:rsidRPr="00F77239">
              <w:rPr>
                <w:rFonts w:cstheme="minorHAnsi"/>
                <w:b/>
                <w:bCs/>
                <w:lang w:eastAsia="ko-KR"/>
              </w:rPr>
              <w:t>ject</w:t>
            </w:r>
            <w:r w:rsidRPr="00F77239">
              <w:rPr>
                <w:rFonts w:cstheme="minorHAnsi"/>
                <w:b/>
                <w:bCs/>
              </w:rPr>
              <w:t xml:space="preserve"> </w:t>
            </w:r>
            <w:r w:rsidRPr="00F77239">
              <w:rPr>
                <w:rFonts w:cstheme="minorHAnsi"/>
                <w:b/>
                <w:bCs/>
                <w:lang w:eastAsia="ko-KR"/>
              </w:rPr>
              <w:t>Steering Committee</w:t>
            </w:r>
          </w:p>
        </w:tc>
        <w:tc>
          <w:tcPr>
            <w:tcW w:w="583" w:type="pct"/>
          </w:tcPr>
          <w:p w14:paraId="504397B2" w14:textId="260050B9" w:rsidR="006B14C0" w:rsidRPr="00F77239" w:rsidRDefault="40C4EB58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7.2</w:t>
            </w:r>
          </w:p>
        </w:tc>
        <w:tc>
          <w:tcPr>
            <w:tcW w:w="582" w:type="pct"/>
          </w:tcPr>
          <w:p w14:paraId="1B7A645C" w14:textId="2811DC77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6B14C0" w:rsidRPr="00F77239" w14:paraId="0C772021" w14:textId="77777777" w:rsidTr="003147D4">
        <w:tc>
          <w:tcPr>
            <w:tcW w:w="3835" w:type="pct"/>
            <w:gridSpan w:val="2"/>
            <w:shd w:val="clear" w:color="auto" w:fill="BFBFBF" w:themeFill="background1" w:themeFillShade="BF"/>
          </w:tcPr>
          <w:p w14:paraId="31EB4CA0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val="en-NZ"/>
              </w:rPr>
              <w:t>WEST PACIFIC EAST ASIA PROJECT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6E72FAED" w14:textId="49A85300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2AE774C3" w14:textId="5984FEB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764ABAAF" w14:textId="77777777" w:rsidTr="00CE4FC6">
        <w:tc>
          <w:tcPr>
            <w:tcW w:w="1103" w:type="pct"/>
            <w:shd w:val="clear" w:color="auto" w:fill="E2EFD9" w:themeFill="accent6" w:themeFillTint="33"/>
            <w:vAlign w:val="center"/>
          </w:tcPr>
          <w:p w14:paraId="511849CF" w14:textId="22CCD4B8" w:rsidR="006B14C0" w:rsidRPr="00F77239" w:rsidRDefault="00F627BE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75" w:name="_Hlk78131658"/>
            <w:bookmarkStart w:id="76" w:name="_Hlk165819542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61B8A302" w:rsidRPr="00F77239">
              <w:rPr>
                <w:rFonts w:cstheme="minorHAnsi"/>
                <w:b/>
                <w:bCs/>
                <w:lang w:val="en-NZ" w:eastAsia="ko-KR"/>
              </w:rPr>
              <w:t>-RP-WPEA-01</w:t>
            </w:r>
            <w:bookmarkEnd w:id="75"/>
          </w:p>
        </w:tc>
        <w:tc>
          <w:tcPr>
            <w:tcW w:w="2732" w:type="pct"/>
            <w:shd w:val="clear" w:color="auto" w:fill="E2EFD9" w:themeFill="accent6" w:themeFillTint="33"/>
          </w:tcPr>
          <w:p w14:paraId="2BD47067" w14:textId="5F941420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</w:rPr>
              <w:t>Lars Olsen</w:t>
            </w:r>
            <w:r w:rsidRPr="00F77239">
              <w:rPr>
                <w:rFonts w:cstheme="minorHAnsi"/>
                <w:lang w:val="en-NZ" w:eastAsia="ko-KR"/>
              </w:rPr>
              <w:t xml:space="preserve">. </w:t>
            </w:r>
            <w:r w:rsidRPr="00F77239">
              <w:rPr>
                <w:rFonts w:cstheme="minorHAnsi"/>
                <w:b/>
                <w:bCs/>
                <w:lang w:eastAsia="ko-KR"/>
              </w:rPr>
              <w:t>WPEA-</w:t>
            </w:r>
            <w:r w:rsidR="006A01ED">
              <w:rPr>
                <w:rFonts w:cstheme="minorHAnsi"/>
                <w:b/>
                <w:bCs/>
                <w:lang w:eastAsia="ko-KR"/>
              </w:rPr>
              <w:t>SPF</w:t>
            </w:r>
            <w:r w:rsidR="006A01ED" w:rsidRPr="00F77239">
              <w:rPr>
                <w:rFonts w:cstheme="minorHAnsi"/>
                <w:b/>
                <w:bCs/>
                <w:lang w:eastAsia="ko-KR"/>
              </w:rPr>
              <w:t xml:space="preserve"> </w:t>
            </w:r>
            <w:r w:rsidRPr="00F77239">
              <w:rPr>
                <w:rFonts w:cstheme="minorHAnsi"/>
                <w:b/>
                <w:bCs/>
                <w:lang w:eastAsia="ko-KR"/>
              </w:rPr>
              <w:t>Project Update</w:t>
            </w:r>
          </w:p>
        </w:tc>
        <w:tc>
          <w:tcPr>
            <w:tcW w:w="583" w:type="pct"/>
            <w:shd w:val="clear" w:color="auto" w:fill="E2EFD9" w:themeFill="accent6" w:themeFillTint="33"/>
          </w:tcPr>
          <w:p w14:paraId="4BE44ADD" w14:textId="6B1A4149" w:rsidR="006B14C0" w:rsidRPr="00F77239" w:rsidRDefault="54675099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7.3</w:t>
            </w:r>
          </w:p>
        </w:tc>
        <w:bookmarkEnd w:id="76"/>
        <w:tc>
          <w:tcPr>
            <w:tcW w:w="582" w:type="pct"/>
            <w:shd w:val="clear" w:color="auto" w:fill="E2EFD9" w:themeFill="accent6" w:themeFillTint="33"/>
            <w:vAlign w:val="center"/>
          </w:tcPr>
          <w:p w14:paraId="0FE8EFF8" w14:textId="7D9FE168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147D4" w:rsidRPr="00F77239" w14:paraId="41FFB2C3" w14:textId="77777777" w:rsidTr="003147D4">
        <w:tc>
          <w:tcPr>
            <w:tcW w:w="3835" w:type="pct"/>
            <w:gridSpan w:val="2"/>
            <w:shd w:val="clear" w:color="auto" w:fill="BFBFBF" w:themeFill="background1" w:themeFillShade="BF"/>
          </w:tcPr>
          <w:p w14:paraId="7014F631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val="en-NZ"/>
              </w:rPr>
              <w:t>JAPAN TRUST FUND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6F35A4CE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780063C0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3147D4" w:rsidRPr="00F77239" w14:paraId="38065EFD" w14:textId="77777777" w:rsidTr="00DF0188">
        <w:tc>
          <w:tcPr>
            <w:tcW w:w="1103" w:type="pct"/>
            <w:shd w:val="clear" w:color="auto" w:fill="E2EFD9" w:themeFill="accent6" w:themeFillTint="33"/>
            <w:vAlign w:val="center"/>
          </w:tcPr>
          <w:p w14:paraId="0979BFFB" w14:textId="4F2AF1D3" w:rsidR="003147D4" w:rsidRPr="00F77239" w:rsidRDefault="00F627BE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bookmarkStart w:id="77" w:name="_Hlk78131581"/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003147D4" w:rsidRPr="00F77239">
              <w:rPr>
                <w:rFonts w:cstheme="minorHAnsi"/>
                <w:b/>
                <w:bCs/>
                <w:lang w:val="en-NZ" w:eastAsia="ko-KR"/>
              </w:rPr>
              <w:t>-RP-JTF-01</w:t>
            </w:r>
            <w:bookmarkEnd w:id="77"/>
          </w:p>
        </w:tc>
        <w:tc>
          <w:tcPr>
            <w:tcW w:w="2732" w:type="pct"/>
            <w:shd w:val="clear" w:color="auto" w:fill="E2EFD9" w:themeFill="accent6" w:themeFillTint="33"/>
          </w:tcPr>
          <w:p w14:paraId="1EC6AB32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 w:eastAsia="ko-KR"/>
              </w:rPr>
              <w:t>Secretariat.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 xml:space="preserve"> Japan Trust Fund Status Report (202</w:t>
            </w:r>
            <w:r>
              <w:rPr>
                <w:rFonts w:cstheme="minorHAnsi"/>
                <w:b/>
                <w:bCs/>
                <w:lang w:val="en-NZ" w:eastAsia="ko-KR"/>
              </w:rPr>
              <w:t>5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)</w:t>
            </w:r>
          </w:p>
        </w:tc>
        <w:tc>
          <w:tcPr>
            <w:tcW w:w="583" w:type="pct"/>
            <w:shd w:val="clear" w:color="auto" w:fill="E2EFD9" w:themeFill="accent6" w:themeFillTint="33"/>
          </w:tcPr>
          <w:p w14:paraId="46A25AAE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7.4</w:t>
            </w:r>
          </w:p>
        </w:tc>
        <w:tc>
          <w:tcPr>
            <w:tcW w:w="582" w:type="pct"/>
            <w:shd w:val="clear" w:color="auto" w:fill="E2EFD9" w:themeFill="accent6" w:themeFillTint="33"/>
          </w:tcPr>
          <w:p w14:paraId="5D7DA3EB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</w:p>
        </w:tc>
      </w:tr>
      <w:tr w:rsidR="003147D4" w:rsidRPr="00F77239" w14:paraId="1C57EA8F" w14:textId="77777777" w:rsidTr="003147D4">
        <w:tc>
          <w:tcPr>
            <w:tcW w:w="1103" w:type="pct"/>
            <w:vAlign w:val="center"/>
          </w:tcPr>
          <w:p w14:paraId="6776E9F9" w14:textId="140AFB4A" w:rsidR="003147D4" w:rsidRPr="00F77239" w:rsidRDefault="00F627BE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>
              <w:rPr>
                <w:rFonts w:cstheme="minorHAnsi"/>
                <w:b/>
                <w:bCs/>
                <w:lang w:val="en-NZ" w:eastAsia="ko-KR"/>
              </w:rPr>
              <w:t>SC21</w:t>
            </w:r>
            <w:r w:rsidR="003147D4" w:rsidRPr="00F77239">
              <w:rPr>
                <w:rFonts w:cstheme="minorHAnsi"/>
                <w:b/>
                <w:bCs/>
                <w:lang w:val="en-NZ" w:eastAsia="ko-KR"/>
              </w:rPr>
              <w:t>-RP-JTF-02</w:t>
            </w:r>
          </w:p>
        </w:tc>
        <w:tc>
          <w:tcPr>
            <w:tcW w:w="2732" w:type="pct"/>
          </w:tcPr>
          <w:p w14:paraId="57FADC08" w14:textId="75CE8E1B" w:rsidR="003147D4" w:rsidRPr="00F77239" w:rsidRDefault="00232495" w:rsidP="00B573D7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 w:eastAsia="ko-KR"/>
              </w:rPr>
              <w:t>JTF Steering Committee</w:t>
            </w:r>
            <w:r w:rsidR="003147D4" w:rsidRPr="00F77239">
              <w:rPr>
                <w:rFonts w:cstheme="minorHAnsi"/>
                <w:lang w:val="en-NZ" w:eastAsia="ko-KR"/>
              </w:rPr>
              <w:t>.</w:t>
            </w:r>
            <w:hyperlink r:id="rId13">
              <w:r w:rsidR="003147D4"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</w:rPr>
                <w:t>Japan Trust Fund Steering Committee Meeting Report (20</w:t>
              </w:r>
              <w:r w:rsidR="003147D4"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  <w:lang w:eastAsia="ko-KR"/>
                </w:rPr>
                <w:t>2</w:t>
              </w:r>
              <w:r w:rsidR="003147D4">
                <w:rPr>
                  <w:rStyle w:val="Hyperlink"/>
                  <w:rFonts w:cstheme="minorHAnsi"/>
                  <w:b/>
                  <w:bCs/>
                  <w:color w:val="auto"/>
                  <w:u w:val="none"/>
                  <w:lang w:eastAsia="ko-KR"/>
                </w:rPr>
                <w:t>5</w:t>
              </w:r>
              <w:r w:rsidR="003147D4"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</w:rPr>
                <w:t>)</w:t>
              </w:r>
            </w:hyperlink>
            <w:r w:rsidR="003147D4" w:rsidRPr="00F77239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</w:t>
            </w:r>
          </w:p>
        </w:tc>
        <w:tc>
          <w:tcPr>
            <w:tcW w:w="583" w:type="pct"/>
          </w:tcPr>
          <w:p w14:paraId="4DD8124C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7.4</w:t>
            </w:r>
          </w:p>
        </w:tc>
        <w:tc>
          <w:tcPr>
            <w:tcW w:w="582" w:type="pct"/>
          </w:tcPr>
          <w:p w14:paraId="7542BCF5" w14:textId="77777777" w:rsidR="003147D4" w:rsidRPr="00F77239" w:rsidRDefault="003147D4" w:rsidP="00B573D7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</w:p>
        </w:tc>
      </w:tr>
    </w:tbl>
    <w:p w14:paraId="2BE8B141" w14:textId="77777777" w:rsidR="00085706" w:rsidRPr="00F77239" w:rsidRDefault="00085706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p w14:paraId="788CEE65" w14:textId="77777777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 w:eastAsia="ko-KR"/>
        </w:rPr>
      </w:pPr>
      <w:r w:rsidRPr="00F77239">
        <w:rPr>
          <w:rFonts w:cstheme="minorHAnsi"/>
          <w:b/>
          <w:bCs/>
          <w:u w:val="single"/>
          <w:lang w:val="en-NZ"/>
        </w:rPr>
        <w:t>ANNUAL REPORT – PART 1</w:t>
      </w:r>
    </w:p>
    <w:p w14:paraId="51A2A076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067"/>
      </w:tblGrid>
      <w:tr w:rsidR="008A1600" w:rsidRPr="00F77239" w14:paraId="03A7C48E" w14:textId="77777777" w:rsidTr="005704DF">
        <w:trPr>
          <w:trHeight w:val="255"/>
        </w:trPr>
        <w:tc>
          <w:tcPr>
            <w:tcW w:w="1635" w:type="pct"/>
            <w:shd w:val="clear" w:color="auto" w:fill="BFBFBF" w:themeFill="background1" w:themeFillShade="BF"/>
            <w:noWrap/>
            <w:vAlign w:val="bottom"/>
            <w:hideMark/>
          </w:tcPr>
          <w:p w14:paraId="66F2ADCD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bookmarkStart w:id="78" w:name="_Hlk518895527"/>
            <w:r w:rsidRPr="00F77239">
              <w:rPr>
                <w:rFonts w:cstheme="minorHAnsi"/>
                <w:b/>
                <w:bCs/>
                <w:lang w:eastAsia="zh-CN"/>
              </w:rPr>
              <w:t>Symbol</w:t>
            </w:r>
          </w:p>
        </w:tc>
        <w:tc>
          <w:tcPr>
            <w:tcW w:w="3365" w:type="pct"/>
            <w:shd w:val="clear" w:color="auto" w:fill="BFBFBF" w:themeFill="background1" w:themeFillShade="BF"/>
            <w:noWrap/>
            <w:vAlign w:val="bottom"/>
            <w:hideMark/>
          </w:tcPr>
          <w:p w14:paraId="070270A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F77239">
              <w:rPr>
                <w:rFonts w:cstheme="minorHAnsi"/>
                <w:b/>
                <w:bCs/>
                <w:lang w:eastAsia="zh-CN"/>
              </w:rPr>
              <w:t>CCMs</w:t>
            </w:r>
          </w:p>
        </w:tc>
      </w:tr>
      <w:tr w:rsidR="008A1600" w:rsidRPr="00F77239" w14:paraId="3B16D636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562C3CEC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AR-CCM-01</w:t>
            </w:r>
          </w:p>
        </w:tc>
        <w:tc>
          <w:tcPr>
            <w:tcW w:w="3365" w:type="pct"/>
            <w:vAlign w:val="center"/>
            <w:hideMark/>
          </w:tcPr>
          <w:p w14:paraId="7A2A128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Australia </w:t>
            </w:r>
          </w:p>
        </w:tc>
      </w:tr>
      <w:tr w:rsidR="008A1600" w:rsidRPr="00F77239" w14:paraId="52267470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76249C92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AR-CCM-02</w:t>
            </w:r>
          </w:p>
        </w:tc>
        <w:tc>
          <w:tcPr>
            <w:tcW w:w="3365" w:type="pct"/>
            <w:vAlign w:val="center"/>
            <w:hideMark/>
          </w:tcPr>
          <w:p w14:paraId="75978DC3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Canada</w:t>
            </w:r>
          </w:p>
        </w:tc>
      </w:tr>
      <w:tr w:rsidR="008A1600" w:rsidRPr="00F77239" w14:paraId="54E77E31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284DDD9B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AR-CCM-03</w:t>
            </w:r>
          </w:p>
        </w:tc>
        <w:tc>
          <w:tcPr>
            <w:tcW w:w="3365" w:type="pct"/>
            <w:vAlign w:val="center"/>
            <w:hideMark/>
          </w:tcPr>
          <w:p w14:paraId="4E3B52E2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China </w:t>
            </w:r>
          </w:p>
        </w:tc>
      </w:tr>
      <w:tr w:rsidR="008A1600" w:rsidRPr="00F77239" w14:paraId="1CF2632C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4FE112B0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AR-CCM-04</w:t>
            </w:r>
          </w:p>
        </w:tc>
        <w:tc>
          <w:tcPr>
            <w:tcW w:w="3365" w:type="pct"/>
            <w:vAlign w:val="center"/>
            <w:hideMark/>
          </w:tcPr>
          <w:p w14:paraId="0896D19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Cook Islands</w:t>
            </w:r>
          </w:p>
        </w:tc>
      </w:tr>
      <w:tr w:rsidR="008A1600" w:rsidRPr="00F77239" w14:paraId="142A0110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19D34B0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AR-CCM-05</w:t>
            </w:r>
          </w:p>
        </w:tc>
        <w:tc>
          <w:tcPr>
            <w:tcW w:w="3365" w:type="pct"/>
            <w:vAlign w:val="center"/>
            <w:hideMark/>
          </w:tcPr>
          <w:p w14:paraId="59F12BCB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European Union</w:t>
            </w:r>
          </w:p>
        </w:tc>
      </w:tr>
      <w:tr w:rsidR="008A1600" w:rsidRPr="00F77239" w14:paraId="4A7CEF95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2A776F06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AR-CCM-06</w:t>
            </w:r>
          </w:p>
        </w:tc>
        <w:tc>
          <w:tcPr>
            <w:tcW w:w="3365" w:type="pct"/>
            <w:vAlign w:val="center"/>
            <w:hideMark/>
          </w:tcPr>
          <w:p w14:paraId="42EAF319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Federated States of Micronesia</w:t>
            </w:r>
          </w:p>
        </w:tc>
      </w:tr>
      <w:tr w:rsidR="008A1600" w:rsidRPr="00F77239" w14:paraId="2A5F7597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35FFF76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AR-CCM-07</w:t>
            </w:r>
          </w:p>
        </w:tc>
        <w:tc>
          <w:tcPr>
            <w:tcW w:w="3365" w:type="pct"/>
            <w:vAlign w:val="center"/>
            <w:hideMark/>
          </w:tcPr>
          <w:p w14:paraId="37C20C52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zh-CN"/>
              </w:rPr>
              <w:t>Fiji</w:t>
            </w:r>
          </w:p>
        </w:tc>
      </w:tr>
      <w:tr w:rsidR="008A1600" w:rsidRPr="00F77239" w14:paraId="49818693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2B2EE67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Covered by its territories</w:t>
            </w:r>
          </w:p>
        </w:tc>
        <w:tc>
          <w:tcPr>
            <w:tcW w:w="3365" w:type="pct"/>
            <w:vAlign w:val="center"/>
            <w:hideMark/>
          </w:tcPr>
          <w:p w14:paraId="414D31E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France</w:t>
            </w:r>
          </w:p>
        </w:tc>
      </w:tr>
      <w:tr w:rsidR="008A1600" w:rsidRPr="00F77239" w14:paraId="14A1BA46" w14:textId="77777777" w:rsidTr="005A0A03">
        <w:trPr>
          <w:trHeight w:val="285"/>
        </w:trPr>
        <w:tc>
          <w:tcPr>
            <w:tcW w:w="1635" w:type="pct"/>
            <w:noWrap/>
            <w:vAlign w:val="bottom"/>
            <w:hideMark/>
          </w:tcPr>
          <w:p w14:paraId="09148CB3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AR-CCM-08</w:t>
            </w:r>
          </w:p>
        </w:tc>
        <w:tc>
          <w:tcPr>
            <w:tcW w:w="3365" w:type="pct"/>
            <w:vAlign w:val="center"/>
            <w:hideMark/>
          </w:tcPr>
          <w:p w14:paraId="74665397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French Polynesia</w:t>
            </w:r>
          </w:p>
        </w:tc>
      </w:tr>
      <w:tr w:rsidR="008A1600" w:rsidRPr="00F77239" w14:paraId="496BA079" w14:textId="77777777" w:rsidTr="005A0A03">
        <w:trPr>
          <w:trHeight w:val="285"/>
        </w:trPr>
        <w:tc>
          <w:tcPr>
            <w:tcW w:w="1635" w:type="pct"/>
            <w:noWrap/>
          </w:tcPr>
          <w:p w14:paraId="1B73D0F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AR-CCM-09</w:t>
            </w:r>
          </w:p>
        </w:tc>
        <w:tc>
          <w:tcPr>
            <w:tcW w:w="3365" w:type="pct"/>
            <w:vAlign w:val="center"/>
          </w:tcPr>
          <w:p w14:paraId="452577A4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Indonesia </w:t>
            </w:r>
          </w:p>
        </w:tc>
      </w:tr>
      <w:tr w:rsidR="008A1600" w:rsidRPr="00F77239" w14:paraId="5772E832" w14:textId="77777777" w:rsidTr="005A0A03">
        <w:trPr>
          <w:trHeight w:val="285"/>
        </w:trPr>
        <w:tc>
          <w:tcPr>
            <w:tcW w:w="1635" w:type="pct"/>
            <w:noWrap/>
          </w:tcPr>
          <w:p w14:paraId="40F83040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AR-CCM-10</w:t>
            </w:r>
          </w:p>
        </w:tc>
        <w:tc>
          <w:tcPr>
            <w:tcW w:w="3365" w:type="pct"/>
            <w:vAlign w:val="center"/>
            <w:hideMark/>
          </w:tcPr>
          <w:p w14:paraId="0C5FEF7B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Japan</w:t>
            </w:r>
          </w:p>
        </w:tc>
      </w:tr>
      <w:tr w:rsidR="008A1600" w:rsidRPr="00F77239" w14:paraId="1D2CDA53" w14:textId="77777777" w:rsidTr="005A0A03">
        <w:trPr>
          <w:trHeight w:val="285"/>
        </w:trPr>
        <w:tc>
          <w:tcPr>
            <w:tcW w:w="1635" w:type="pct"/>
            <w:noWrap/>
          </w:tcPr>
          <w:p w14:paraId="6E42ADF0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AR-CCM-11</w:t>
            </w:r>
          </w:p>
        </w:tc>
        <w:tc>
          <w:tcPr>
            <w:tcW w:w="3365" w:type="pct"/>
            <w:vAlign w:val="center"/>
            <w:hideMark/>
          </w:tcPr>
          <w:p w14:paraId="0F17BFFC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Kiribati</w:t>
            </w:r>
          </w:p>
        </w:tc>
      </w:tr>
      <w:tr w:rsidR="008A1600" w:rsidRPr="00F77239" w14:paraId="7A856E86" w14:textId="77777777" w:rsidTr="005A0A03">
        <w:trPr>
          <w:trHeight w:val="285"/>
        </w:trPr>
        <w:tc>
          <w:tcPr>
            <w:tcW w:w="1635" w:type="pct"/>
            <w:noWrap/>
          </w:tcPr>
          <w:p w14:paraId="5CC0695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AR-CCM-12</w:t>
            </w:r>
          </w:p>
        </w:tc>
        <w:tc>
          <w:tcPr>
            <w:tcW w:w="3365" w:type="pct"/>
            <w:vAlign w:val="center"/>
          </w:tcPr>
          <w:p w14:paraId="5C95D12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Korea</w:t>
            </w:r>
          </w:p>
        </w:tc>
      </w:tr>
      <w:tr w:rsidR="008A1600" w:rsidRPr="00F77239" w14:paraId="6FCD1364" w14:textId="77777777" w:rsidTr="005A0A03">
        <w:trPr>
          <w:trHeight w:val="285"/>
        </w:trPr>
        <w:tc>
          <w:tcPr>
            <w:tcW w:w="1635" w:type="pct"/>
            <w:noWrap/>
          </w:tcPr>
          <w:p w14:paraId="6BEE1512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AR-CCM-13</w:t>
            </w:r>
          </w:p>
        </w:tc>
        <w:tc>
          <w:tcPr>
            <w:tcW w:w="3365" w:type="pct"/>
            <w:vAlign w:val="center"/>
            <w:hideMark/>
          </w:tcPr>
          <w:p w14:paraId="27AB4043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Marshall Islands </w:t>
            </w:r>
          </w:p>
        </w:tc>
      </w:tr>
      <w:tr w:rsidR="008A1600" w:rsidRPr="00F77239" w14:paraId="609C72D2" w14:textId="77777777" w:rsidTr="005A0A03">
        <w:trPr>
          <w:trHeight w:val="285"/>
        </w:trPr>
        <w:tc>
          <w:tcPr>
            <w:tcW w:w="1635" w:type="pct"/>
            <w:noWrap/>
          </w:tcPr>
          <w:p w14:paraId="296DE75A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AR-CCM-14</w:t>
            </w:r>
          </w:p>
        </w:tc>
        <w:tc>
          <w:tcPr>
            <w:tcW w:w="3365" w:type="pct"/>
            <w:vAlign w:val="center"/>
            <w:hideMark/>
          </w:tcPr>
          <w:p w14:paraId="785143A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Nauru </w:t>
            </w:r>
          </w:p>
        </w:tc>
      </w:tr>
      <w:tr w:rsidR="008A1600" w:rsidRPr="00F77239" w14:paraId="6FCD50CE" w14:textId="77777777" w:rsidTr="005A0A03">
        <w:trPr>
          <w:trHeight w:val="285"/>
        </w:trPr>
        <w:tc>
          <w:tcPr>
            <w:tcW w:w="1635" w:type="pct"/>
            <w:noWrap/>
          </w:tcPr>
          <w:p w14:paraId="6CEDBB87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AR-CCM-15</w:t>
            </w:r>
          </w:p>
        </w:tc>
        <w:tc>
          <w:tcPr>
            <w:tcW w:w="3365" w:type="pct"/>
            <w:vAlign w:val="center"/>
            <w:hideMark/>
          </w:tcPr>
          <w:p w14:paraId="774010B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New Caledonia</w:t>
            </w:r>
          </w:p>
        </w:tc>
      </w:tr>
      <w:tr w:rsidR="008A1600" w:rsidRPr="00F77239" w14:paraId="3CB92E79" w14:textId="77777777" w:rsidTr="005A0A03">
        <w:trPr>
          <w:trHeight w:val="285"/>
        </w:trPr>
        <w:tc>
          <w:tcPr>
            <w:tcW w:w="1635" w:type="pct"/>
            <w:noWrap/>
          </w:tcPr>
          <w:p w14:paraId="32A1EE7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lastRenderedPageBreak/>
              <w:t>AR-CCM-16</w:t>
            </w:r>
          </w:p>
        </w:tc>
        <w:tc>
          <w:tcPr>
            <w:tcW w:w="3365" w:type="pct"/>
            <w:vAlign w:val="center"/>
            <w:hideMark/>
          </w:tcPr>
          <w:p w14:paraId="0945256B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New Zealand </w:t>
            </w:r>
          </w:p>
        </w:tc>
      </w:tr>
      <w:tr w:rsidR="008A1600" w:rsidRPr="00F77239" w14:paraId="6F0C5961" w14:textId="77777777" w:rsidTr="005A0A03">
        <w:trPr>
          <w:trHeight w:val="285"/>
        </w:trPr>
        <w:tc>
          <w:tcPr>
            <w:tcW w:w="1635" w:type="pct"/>
            <w:noWrap/>
          </w:tcPr>
          <w:p w14:paraId="27389F1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AR-CCM-17</w:t>
            </w:r>
          </w:p>
        </w:tc>
        <w:tc>
          <w:tcPr>
            <w:tcW w:w="3365" w:type="pct"/>
            <w:vAlign w:val="center"/>
            <w:hideMark/>
          </w:tcPr>
          <w:p w14:paraId="423B111D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Niue </w:t>
            </w:r>
          </w:p>
        </w:tc>
      </w:tr>
      <w:tr w:rsidR="008A1600" w:rsidRPr="00F77239" w14:paraId="403AC7FF" w14:textId="77777777" w:rsidTr="005A0A03">
        <w:trPr>
          <w:trHeight w:val="285"/>
        </w:trPr>
        <w:tc>
          <w:tcPr>
            <w:tcW w:w="1635" w:type="pct"/>
            <w:noWrap/>
          </w:tcPr>
          <w:p w14:paraId="47CDC1E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AR-CCM-18</w:t>
            </w:r>
          </w:p>
        </w:tc>
        <w:tc>
          <w:tcPr>
            <w:tcW w:w="3365" w:type="pct"/>
            <w:vAlign w:val="center"/>
            <w:hideMark/>
          </w:tcPr>
          <w:p w14:paraId="3B94382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zh-CN"/>
              </w:rPr>
              <w:t xml:space="preserve">Palau </w:t>
            </w:r>
          </w:p>
        </w:tc>
      </w:tr>
      <w:tr w:rsidR="008A1600" w:rsidRPr="00F77239" w14:paraId="352BFB01" w14:textId="77777777" w:rsidTr="005A0A03">
        <w:trPr>
          <w:trHeight w:val="285"/>
        </w:trPr>
        <w:tc>
          <w:tcPr>
            <w:tcW w:w="1635" w:type="pct"/>
            <w:noWrap/>
          </w:tcPr>
          <w:p w14:paraId="2A175256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AR-CCM-19</w:t>
            </w:r>
          </w:p>
        </w:tc>
        <w:tc>
          <w:tcPr>
            <w:tcW w:w="3365" w:type="pct"/>
            <w:vAlign w:val="center"/>
            <w:hideMark/>
          </w:tcPr>
          <w:p w14:paraId="5BBE78C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Papua New Guinea </w:t>
            </w:r>
          </w:p>
        </w:tc>
      </w:tr>
      <w:tr w:rsidR="008A1600" w:rsidRPr="00F77239" w14:paraId="22595A71" w14:textId="77777777" w:rsidTr="005A0A03">
        <w:trPr>
          <w:trHeight w:val="285"/>
        </w:trPr>
        <w:tc>
          <w:tcPr>
            <w:tcW w:w="1635" w:type="pct"/>
            <w:noWrap/>
          </w:tcPr>
          <w:p w14:paraId="73491C3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AR-CCM-20</w:t>
            </w:r>
          </w:p>
        </w:tc>
        <w:tc>
          <w:tcPr>
            <w:tcW w:w="3365" w:type="pct"/>
            <w:vAlign w:val="center"/>
            <w:hideMark/>
          </w:tcPr>
          <w:p w14:paraId="56CD7048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Philippines </w:t>
            </w:r>
          </w:p>
        </w:tc>
      </w:tr>
      <w:tr w:rsidR="008A1600" w:rsidRPr="00F77239" w14:paraId="165B0905" w14:textId="77777777" w:rsidTr="005A0A03">
        <w:trPr>
          <w:trHeight w:val="285"/>
        </w:trPr>
        <w:tc>
          <w:tcPr>
            <w:tcW w:w="1635" w:type="pct"/>
            <w:noWrap/>
          </w:tcPr>
          <w:p w14:paraId="58EF642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AR-CCM-21</w:t>
            </w:r>
          </w:p>
        </w:tc>
        <w:tc>
          <w:tcPr>
            <w:tcW w:w="3365" w:type="pct"/>
            <w:vAlign w:val="center"/>
            <w:hideMark/>
          </w:tcPr>
          <w:p w14:paraId="72E355A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Samoa </w:t>
            </w:r>
          </w:p>
        </w:tc>
      </w:tr>
      <w:tr w:rsidR="008A1600" w:rsidRPr="00F77239" w14:paraId="27CBCD37" w14:textId="77777777" w:rsidTr="005A0A03">
        <w:trPr>
          <w:trHeight w:val="285"/>
        </w:trPr>
        <w:tc>
          <w:tcPr>
            <w:tcW w:w="1635" w:type="pct"/>
            <w:noWrap/>
          </w:tcPr>
          <w:p w14:paraId="3D75D4C4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AR-CCM-22</w:t>
            </w:r>
          </w:p>
        </w:tc>
        <w:tc>
          <w:tcPr>
            <w:tcW w:w="3365" w:type="pct"/>
            <w:vAlign w:val="center"/>
            <w:hideMark/>
          </w:tcPr>
          <w:p w14:paraId="6C7035C6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Solomon Islands </w:t>
            </w:r>
          </w:p>
        </w:tc>
      </w:tr>
      <w:tr w:rsidR="008A1600" w:rsidRPr="00F77239" w14:paraId="6ABA60C6" w14:textId="77777777" w:rsidTr="005A0A03">
        <w:trPr>
          <w:trHeight w:val="285"/>
        </w:trPr>
        <w:tc>
          <w:tcPr>
            <w:tcW w:w="1635" w:type="pct"/>
            <w:noWrap/>
          </w:tcPr>
          <w:p w14:paraId="508C7A3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AR-CCM-23</w:t>
            </w:r>
          </w:p>
        </w:tc>
        <w:tc>
          <w:tcPr>
            <w:tcW w:w="3365" w:type="pct"/>
            <w:vAlign w:val="center"/>
            <w:hideMark/>
          </w:tcPr>
          <w:p w14:paraId="3838810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Chinese Taipei</w:t>
            </w:r>
          </w:p>
        </w:tc>
      </w:tr>
      <w:tr w:rsidR="008A1600" w:rsidRPr="00F77239" w14:paraId="01F151AD" w14:textId="77777777" w:rsidTr="005A0A03">
        <w:trPr>
          <w:trHeight w:val="285"/>
        </w:trPr>
        <w:tc>
          <w:tcPr>
            <w:tcW w:w="1635" w:type="pct"/>
            <w:noWrap/>
          </w:tcPr>
          <w:p w14:paraId="0B1F8278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AR-CCM-24</w:t>
            </w:r>
          </w:p>
        </w:tc>
        <w:tc>
          <w:tcPr>
            <w:tcW w:w="3365" w:type="pct"/>
            <w:vAlign w:val="center"/>
            <w:hideMark/>
          </w:tcPr>
          <w:p w14:paraId="52DCF6B5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Tokelau </w:t>
            </w:r>
          </w:p>
        </w:tc>
      </w:tr>
      <w:tr w:rsidR="008A1600" w:rsidRPr="00F77239" w14:paraId="3A0E088E" w14:textId="77777777" w:rsidTr="005A0A03">
        <w:trPr>
          <w:trHeight w:val="285"/>
        </w:trPr>
        <w:tc>
          <w:tcPr>
            <w:tcW w:w="1635" w:type="pct"/>
            <w:noWrap/>
          </w:tcPr>
          <w:p w14:paraId="21D71E1C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AR-CCM-25</w:t>
            </w:r>
          </w:p>
        </w:tc>
        <w:tc>
          <w:tcPr>
            <w:tcW w:w="3365" w:type="pct"/>
            <w:vAlign w:val="center"/>
            <w:hideMark/>
          </w:tcPr>
          <w:p w14:paraId="54AADDDB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Tonga </w:t>
            </w:r>
          </w:p>
        </w:tc>
      </w:tr>
      <w:tr w:rsidR="008A1600" w:rsidRPr="00F77239" w14:paraId="0EA4F824" w14:textId="77777777" w:rsidTr="005A0A03">
        <w:trPr>
          <w:trHeight w:val="285"/>
        </w:trPr>
        <w:tc>
          <w:tcPr>
            <w:tcW w:w="1635" w:type="pct"/>
            <w:noWrap/>
          </w:tcPr>
          <w:p w14:paraId="476AFBF0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AR-CCM-26</w:t>
            </w:r>
          </w:p>
        </w:tc>
        <w:tc>
          <w:tcPr>
            <w:tcW w:w="3365" w:type="pct"/>
            <w:vAlign w:val="center"/>
            <w:hideMark/>
          </w:tcPr>
          <w:p w14:paraId="6E50038C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Tuvalu </w:t>
            </w:r>
          </w:p>
        </w:tc>
      </w:tr>
      <w:tr w:rsidR="008A1600" w:rsidRPr="00F77239" w14:paraId="31D519A6" w14:textId="77777777" w:rsidTr="005A0A03">
        <w:trPr>
          <w:trHeight w:val="285"/>
        </w:trPr>
        <w:tc>
          <w:tcPr>
            <w:tcW w:w="1635" w:type="pct"/>
            <w:noWrap/>
          </w:tcPr>
          <w:p w14:paraId="69D02E4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AR-CCM-27</w:t>
            </w:r>
          </w:p>
        </w:tc>
        <w:tc>
          <w:tcPr>
            <w:tcW w:w="3365" w:type="pct"/>
            <w:vAlign w:val="center"/>
            <w:hideMark/>
          </w:tcPr>
          <w:p w14:paraId="728D4D23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United States of America</w:t>
            </w:r>
          </w:p>
        </w:tc>
      </w:tr>
      <w:tr w:rsidR="008A1600" w:rsidRPr="00F77239" w14:paraId="378FC32A" w14:textId="77777777" w:rsidTr="005A0A03">
        <w:trPr>
          <w:trHeight w:val="285"/>
        </w:trPr>
        <w:tc>
          <w:tcPr>
            <w:tcW w:w="1635" w:type="pct"/>
            <w:noWrap/>
          </w:tcPr>
          <w:p w14:paraId="5745B85D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AR-CCM-28</w:t>
            </w:r>
          </w:p>
        </w:tc>
        <w:tc>
          <w:tcPr>
            <w:tcW w:w="3365" w:type="pct"/>
            <w:vAlign w:val="center"/>
            <w:hideMark/>
          </w:tcPr>
          <w:p w14:paraId="28BEB76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Vanuatu </w:t>
            </w:r>
          </w:p>
        </w:tc>
      </w:tr>
      <w:tr w:rsidR="008A1600" w:rsidRPr="00F77239" w14:paraId="23D272B4" w14:textId="77777777" w:rsidTr="005A0A03">
        <w:trPr>
          <w:trHeight w:val="285"/>
        </w:trPr>
        <w:tc>
          <w:tcPr>
            <w:tcW w:w="1635" w:type="pct"/>
            <w:noWrap/>
            <w:vAlign w:val="bottom"/>
          </w:tcPr>
          <w:p w14:paraId="213EF1A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AR-CCM-29</w:t>
            </w:r>
          </w:p>
        </w:tc>
        <w:tc>
          <w:tcPr>
            <w:tcW w:w="3365" w:type="pct"/>
            <w:vAlign w:val="center"/>
            <w:hideMark/>
          </w:tcPr>
          <w:p w14:paraId="06CA8EBC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Wallis and Futuna </w:t>
            </w:r>
          </w:p>
        </w:tc>
      </w:tr>
      <w:tr w:rsidR="00E555FC" w:rsidRPr="00F77239" w14:paraId="7E3B4755" w14:textId="77777777" w:rsidTr="005A0A03">
        <w:trPr>
          <w:trHeight w:val="285"/>
        </w:trPr>
        <w:tc>
          <w:tcPr>
            <w:tcW w:w="1635" w:type="pct"/>
            <w:noWrap/>
            <w:vAlign w:val="bottom"/>
          </w:tcPr>
          <w:p w14:paraId="6BE93B1F" w14:textId="2802577F" w:rsidR="00E555FC" w:rsidRPr="00F77239" w:rsidRDefault="00E555FC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</w:t>
            </w:r>
            <w:r>
              <w:rPr>
                <w:rFonts w:cstheme="minorHAnsi"/>
                <w:lang w:eastAsia="zh-CN"/>
              </w:rPr>
              <w:t>30</w:t>
            </w:r>
          </w:p>
        </w:tc>
        <w:tc>
          <w:tcPr>
            <w:tcW w:w="3365" w:type="pct"/>
            <w:vAlign w:val="center"/>
          </w:tcPr>
          <w:p w14:paraId="6D8E1151" w14:textId="477AAAB6" w:rsidR="00E555FC" w:rsidRPr="00F77239" w:rsidRDefault="00E555FC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DB0644">
              <w:rPr>
                <w:rFonts w:cstheme="minorHAnsi"/>
                <w:i/>
                <w:iCs/>
                <w:color w:val="0000FF"/>
                <w:lang w:eastAsia="zh-CN"/>
              </w:rPr>
              <w:t>American Samoa</w:t>
            </w:r>
          </w:p>
        </w:tc>
      </w:tr>
      <w:tr w:rsidR="005704DF" w:rsidRPr="00F77239" w14:paraId="48456027" w14:textId="77777777" w:rsidTr="005A0A03">
        <w:trPr>
          <w:trHeight w:val="301"/>
        </w:trPr>
        <w:tc>
          <w:tcPr>
            <w:tcW w:w="1635" w:type="pct"/>
            <w:vMerge w:val="restart"/>
            <w:noWrap/>
            <w:vAlign w:val="center"/>
            <w:hideMark/>
          </w:tcPr>
          <w:p w14:paraId="5B8723E7" w14:textId="77777777" w:rsidR="005704DF" w:rsidRPr="00F77239" w:rsidRDefault="005704DF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Covered by USA Annual Report</w:t>
            </w:r>
          </w:p>
        </w:tc>
        <w:tc>
          <w:tcPr>
            <w:tcW w:w="3365" w:type="pct"/>
            <w:vAlign w:val="center"/>
            <w:hideMark/>
          </w:tcPr>
          <w:p w14:paraId="6A793DD1" w14:textId="17D469F6" w:rsidR="005704DF" w:rsidRPr="00DB0644" w:rsidRDefault="005704DF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color w:val="0000FF"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Guam</w:t>
            </w:r>
          </w:p>
        </w:tc>
      </w:tr>
      <w:tr w:rsidR="008A1600" w:rsidRPr="00F77239" w14:paraId="5DA086BC" w14:textId="77777777" w:rsidTr="005A0A03">
        <w:trPr>
          <w:trHeight w:val="300"/>
        </w:trPr>
        <w:tc>
          <w:tcPr>
            <w:tcW w:w="1635" w:type="pct"/>
            <w:vMerge/>
            <w:vAlign w:val="center"/>
            <w:hideMark/>
          </w:tcPr>
          <w:p w14:paraId="50093ECD" w14:textId="77777777" w:rsidR="00D02753" w:rsidRPr="00F77239" w:rsidRDefault="00D02753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365" w:type="pct"/>
            <w:vAlign w:val="center"/>
            <w:hideMark/>
          </w:tcPr>
          <w:p w14:paraId="0DBB185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Northern Mariana Islands</w:t>
            </w:r>
          </w:p>
        </w:tc>
      </w:tr>
      <w:tr w:rsidR="008A1600" w:rsidRPr="00F77239" w14:paraId="2EC9DBF8" w14:textId="77777777" w:rsidTr="005A0A03">
        <w:trPr>
          <w:trHeight w:val="285"/>
        </w:trPr>
        <w:tc>
          <w:tcPr>
            <w:tcW w:w="1635" w:type="pct"/>
            <w:noWrap/>
          </w:tcPr>
          <w:p w14:paraId="4FCC371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AR-CNM-31</w:t>
            </w:r>
          </w:p>
        </w:tc>
        <w:tc>
          <w:tcPr>
            <w:tcW w:w="3365" w:type="pct"/>
            <w:vAlign w:val="center"/>
          </w:tcPr>
          <w:p w14:paraId="6869680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Curacao</w:t>
            </w:r>
          </w:p>
        </w:tc>
      </w:tr>
      <w:tr w:rsidR="008A1600" w:rsidRPr="00F77239" w14:paraId="35F433A6" w14:textId="77777777" w:rsidTr="005A0A03">
        <w:trPr>
          <w:trHeight w:val="285"/>
        </w:trPr>
        <w:tc>
          <w:tcPr>
            <w:tcW w:w="1635" w:type="pct"/>
            <w:noWrap/>
          </w:tcPr>
          <w:p w14:paraId="11088EBD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AR-CNM-32</w:t>
            </w:r>
          </w:p>
        </w:tc>
        <w:tc>
          <w:tcPr>
            <w:tcW w:w="3365" w:type="pct"/>
            <w:vAlign w:val="center"/>
          </w:tcPr>
          <w:p w14:paraId="1058B3B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Ecuador</w:t>
            </w:r>
          </w:p>
        </w:tc>
      </w:tr>
      <w:tr w:rsidR="008A1600" w:rsidRPr="00F77239" w14:paraId="2546DD95" w14:textId="77777777" w:rsidTr="005A0A03">
        <w:trPr>
          <w:trHeight w:val="285"/>
        </w:trPr>
        <w:tc>
          <w:tcPr>
            <w:tcW w:w="1635" w:type="pct"/>
            <w:noWrap/>
          </w:tcPr>
          <w:p w14:paraId="746E46E9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AR-CNM-33</w:t>
            </w:r>
          </w:p>
        </w:tc>
        <w:tc>
          <w:tcPr>
            <w:tcW w:w="3365" w:type="pct"/>
            <w:vAlign w:val="center"/>
          </w:tcPr>
          <w:p w14:paraId="45A35028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b/>
                <w:bCs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El Salvador </w:t>
            </w:r>
          </w:p>
        </w:tc>
      </w:tr>
      <w:tr w:rsidR="008A1600" w:rsidRPr="00F77239" w14:paraId="1579E043" w14:textId="77777777" w:rsidTr="005A0A03">
        <w:trPr>
          <w:trHeight w:val="285"/>
        </w:trPr>
        <w:tc>
          <w:tcPr>
            <w:tcW w:w="1635" w:type="pct"/>
            <w:tcBorders>
              <w:bottom w:val="single" w:sz="4" w:space="0" w:color="auto"/>
            </w:tcBorders>
            <w:noWrap/>
          </w:tcPr>
          <w:p w14:paraId="2AAF68C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AR-CNM-34</w:t>
            </w:r>
          </w:p>
        </w:tc>
        <w:tc>
          <w:tcPr>
            <w:tcW w:w="3365" w:type="pct"/>
            <w:tcBorders>
              <w:bottom w:val="single" w:sz="4" w:space="0" w:color="auto"/>
            </w:tcBorders>
          </w:tcPr>
          <w:p w14:paraId="26549236" w14:textId="45F28A27" w:rsidR="00D02753" w:rsidRPr="00F77239" w:rsidRDefault="004C4A41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(Placeholder)</w:t>
            </w:r>
          </w:p>
        </w:tc>
      </w:tr>
      <w:tr w:rsidR="008A1600" w:rsidRPr="00F77239" w14:paraId="1E3BD36F" w14:textId="77777777" w:rsidTr="005A0A03">
        <w:trPr>
          <w:trHeight w:val="285"/>
        </w:trPr>
        <w:tc>
          <w:tcPr>
            <w:tcW w:w="1635" w:type="pct"/>
            <w:noWrap/>
          </w:tcPr>
          <w:p w14:paraId="7F9D181E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AR-CNM-35</w:t>
            </w:r>
          </w:p>
        </w:tc>
        <w:tc>
          <w:tcPr>
            <w:tcW w:w="3365" w:type="pct"/>
          </w:tcPr>
          <w:p w14:paraId="48B3366D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</w:rPr>
              <w:t>Nicaragua</w:t>
            </w:r>
          </w:p>
        </w:tc>
      </w:tr>
      <w:tr w:rsidR="008A1600" w:rsidRPr="00F77239" w14:paraId="4100CF16" w14:textId="77777777" w:rsidTr="005A0A03">
        <w:trPr>
          <w:trHeight w:val="285"/>
        </w:trPr>
        <w:tc>
          <w:tcPr>
            <w:tcW w:w="1635" w:type="pct"/>
            <w:noWrap/>
          </w:tcPr>
          <w:p w14:paraId="782B0903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AR-CNM-36</w:t>
            </w:r>
          </w:p>
        </w:tc>
        <w:tc>
          <w:tcPr>
            <w:tcW w:w="3365" w:type="pct"/>
          </w:tcPr>
          <w:p w14:paraId="2605A111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Panama </w:t>
            </w:r>
          </w:p>
        </w:tc>
      </w:tr>
      <w:tr w:rsidR="008A1600" w:rsidRPr="00F77239" w14:paraId="2B8D74BE" w14:textId="77777777" w:rsidTr="005A0A03">
        <w:trPr>
          <w:trHeight w:val="285"/>
        </w:trPr>
        <w:tc>
          <w:tcPr>
            <w:tcW w:w="1635" w:type="pct"/>
            <w:noWrap/>
          </w:tcPr>
          <w:p w14:paraId="57154486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</w:t>
            </w:r>
            <w:r w:rsidRPr="00F77239">
              <w:rPr>
                <w:rFonts w:cstheme="minorHAnsi"/>
                <w:lang w:eastAsia="ko-KR"/>
              </w:rPr>
              <w:t>7</w:t>
            </w:r>
          </w:p>
        </w:tc>
        <w:tc>
          <w:tcPr>
            <w:tcW w:w="3365" w:type="pct"/>
          </w:tcPr>
          <w:p w14:paraId="65F2B819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</w:rPr>
            </w:pPr>
            <w:r w:rsidRPr="00F77239">
              <w:rPr>
                <w:rFonts w:cstheme="minorHAnsi"/>
              </w:rPr>
              <w:t>Thailand</w:t>
            </w:r>
          </w:p>
        </w:tc>
      </w:tr>
      <w:tr w:rsidR="008A1600" w:rsidRPr="00F77239" w14:paraId="7AE0CA8C" w14:textId="77777777" w:rsidTr="005A0A03">
        <w:trPr>
          <w:trHeight w:val="70"/>
        </w:trPr>
        <w:tc>
          <w:tcPr>
            <w:tcW w:w="1635" w:type="pct"/>
            <w:noWrap/>
          </w:tcPr>
          <w:p w14:paraId="6CC478CF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AR-CNM-38</w:t>
            </w:r>
          </w:p>
        </w:tc>
        <w:tc>
          <w:tcPr>
            <w:tcW w:w="3365" w:type="pct"/>
          </w:tcPr>
          <w:p w14:paraId="485B8A98" w14:textId="77777777" w:rsidR="00D02753" w:rsidRPr="00F77239" w:rsidRDefault="02373757" w:rsidP="005A0A03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Vietnam </w:t>
            </w:r>
          </w:p>
        </w:tc>
      </w:tr>
      <w:bookmarkEnd w:id="78"/>
    </w:tbl>
    <w:p w14:paraId="270223DF" w14:textId="77777777" w:rsidR="00D02753" w:rsidRPr="00F77239" w:rsidRDefault="00D02753" w:rsidP="005A0A03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</w:rPr>
      </w:pPr>
    </w:p>
    <w:p w14:paraId="0D2C3AFE" w14:textId="3D15F8B5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  <w:r w:rsidRPr="00F77239">
        <w:rPr>
          <w:rFonts w:cstheme="minorHAnsi"/>
          <w:b/>
          <w:bCs/>
          <w:u w:val="single"/>
          <w:lang w:val="en-NZ"/>
        </w:rPr>
        <w:t>NGO and Others</w:t>
      </w:r>
    </w:p>
    <w:p w14:paraId="74DFE495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5056"/>
        <w:gridCol w:w="990"/>
        <w:gridCol w:w="921"/>
      </w:tblGrid>
      <w:tr w:rsidR="006B14C0" w:rsidRPr="00F77239" w14:paraId="37D07080" w14:textId="77777777" w:rsidTr="3335E7E6">
        <w:tc>
          <w:tcPr>
            <w:tcW w:w="1136" w:type="pct"/>
            <w:shd w:val="clear" w:color="auto" w:fill="D9D9D9" w:themeFill="background1" w:themeFillShade="D9"/>
            <w:vAlign w:val="center"/>
          </w:tcPr>
          <w:p w14:paraId="4C511ED1" w14:textId="3A1CE114" w:rsidR="006B14C0" w:rsidRPr="00F77239" w:rsidRDefault="61B8A302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Symbol</w:t>
            </w:r>
          </w:p>
        </w:tc>
        <w:tc>
          <w:tcPr>
            <w:tcW w:w="2804" w:type="pct"/>
            <w:shd w:val="clear" w:color="auto" w:fill="D9D9D9" w:themeFill="background1" w:themeFillShade="D9"/>
          </w:tcPr>
          <w:p w14:paraId="089E200F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Title</w:t>
            </w:r>
          </w:p>
        </w:tc>
        <w:tc>
          <w:tcPr>
            <w:tcW w:w="549" w:type="pct"/>
            <w:shd w:val="clear" w:color="auto" w:fill="D9D9D9" w:themeFill="background1" w:themeFillShade="D9"/>
          </w:tcPr>
          <w:p w14:paraId="35409014" w14:textId="1FE85B73" w:rsidR="006B14C0" w:rsidRPr="00F77239" w:rsidRDefault="70136023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Agenda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F1806F9" w14:textId="61E4AE32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DA7FDA" w:rsidRPr="00F77239" w14:paraId="474802B7" w14:textId="77777777" w:rsidTr="005A0A03">
        <w:tc>
          <w:tcPr>
            <w:tcW w:w="1136" w:type="pct"/>
            <w:vAlign w:val="center"/>
          </w:tcPr>
          <w:p w14:paraId="4EB5285B" w14:textId="1752D3FA" w:rsidR="006B14C0" w:rsidRPr="00F77239" w:rsidRDefault="00F627BE" w:rsidP="001A171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>
              <w:rPr>
                <w:rFonts w:cstheme="minorHAnsi"/>
                <w:b/>
                <w:bCs/>
                <w:lang w:val="en-NZ"/>
              </w:rPr>
              <w:t>SC21</w:t>
            </w:r>
            <w:r w:rsidR="61B8A302" w:rsidRPr="00F77239">
              <w:rPr>
                <w:rFonts w:cstheme="minorHAnsi"/>
                <w:b/>
                <w:bCs/>
                <w:lang w:val="en-NZ"/>
              </w:rPr>
              <w:t>-OP-01</w:t>
            </w:r>
          </w:p>
        </w:tc>
        <w:tc>
          <w:tcPr>
            <w:tcW w:w="2804" w:type="pct"/>
          </w:tcPr>
          <w:p w14:paraId="37F95733" w14:textId="655D763C" w:rsidR="006B14C0" w:rsidRPr="00792994" w:rsidRDefault="001E2C49" w:rsidP="001A171A">
            <w:pPr>
              <w:pStyle w:val="Title"/>
              <w:adjustRightInd w:val="0"/>
              <w:snapToGrid w:val="0"/>
              <w:spacing w:before="0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Sharks Pacific. </w:t>
            </w:r>
            <w:r w:rsidR="00792994" w:rsidRPr="00CA1FC2">
              <w:rPr>
                <w:sz w:val="24"/>
                <w:szCs w:val="24"/>
              </w:rPr>
              <w:t>Evidence-</w:t>
            </w:r>
            <w:r w:rsidR="00CA1FC2" w:rsidRPr="00CA1FC2">
              <w:rPr>
                <w:sz w:val="24"/>
                <w:szCs w:val="24"/>
              </w:rPr>
              <w:t>Based Monitoring</w:t>
            </w:r>
            <w:r w:rsidR="00792994" w:rsidRPr="00CA1FC2">
              <w:rPr>
                <w:sz w:val="24"/>
                <w:szCs w:val="24"/>
              </w:rPr>
              <w:t>: Molecular Tools for Fisheries Oversight</w:t>
            </w:r>
          </w:p>
        </w:tc>
        <w:tc>
          <w:tcPr>
            <w:tcW w:w="549" w:type="pct"/>
          </w:tcPr>
          <w:p w14:paraId="73932162" w14:textId="77777777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val="en-NZ"/>
              </w:rPr>
            </w:pPr>
          </w:p>
        </w:tc>
        <w:tc>
          <w:tcPr>
            <w:tcW w:w="511" w:type="pct"/>
          </w:tcPr>
          <w:p w14:paraId="16DA1443" w14:textId="03CBAEB0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val="en-NZ"/>
              </w:rPr>
            </w:pPr>
          </w:p>
        </w:tc>
      </w:tr>
      <w:tr w:rsidR="00DA7FDA" w:rsidRPr="00F77239" w14:paraId="4D26A8FC" w14:textId="77777777" w:rsidTr="3335E7E6">
        <w:tc>
          <w:tcPr>
            <w:tcW w:w="1136" w:type="pct"/>
            <w:vAlign w:val="center"/>
          </w:tcPr>
          <w:p w14:paraId="7A02BA53" w14:textId="52929450" w:rsidR="006B14C0" w:rsidRPr="00F77239" w:rsidRDefault="00F627BE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>
              <w:rPr>
                <w:rFonts w:cstheme="minorHAnsi"/>
                <w:b/>
                <w:bCs/>
              </w:rPr>
              <w:t>SC21</w:t>
            </w:r>
            <w:r w:rsidR="0014292A" w:rsidRPr="00F77239">
              <w:rPr>
                <w:rFonts w:cstheme="minorHAnsi"/>
                <w:b/>
                <w:bCs/>
              </w:rPr>
              <w:t>-OP-02</w:t>
            </w:r>
          </w:p>
        </w:tc>
        <w:tc>
          <w:tcPr>
            <w:tcW w:w="2804" w:type="pct"/>
          </w:tcPr>
          <w:p w14:paraId="30D42269" w14:textId="77A76DEE" w:rsidR="006B14C0" w:rsidRPr="00ED680A" w:rsidRDefault="002E24B3" w:rsidP="009371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lang w:val="en-GB"/>
              </w:rPr>
              <w:t>Philippine Industr</w:t>
            </w:r>
            <w:r w:rsidR="00937106">
              <w:rPr>
                <w:rFonts w:cstheme="minorHAnsi"/>
                <w:lang w:val="en-GB"/>
              </w:rPr>
              <w:t>y Representatives</w:t>
            </w:r>
            <w:r>
              <w:rPr>
                <w:rFonts w:cstheme="minorHAnsi"/>
                <w:lang w:val="en-GB"/>
              </w:rPr>
              <w:t xml:space="preserve">. </w:t>
            </w:r>
            <w:r w:rsidR="00937106" w:rsidRPr="00ED680A">
              <w:rPr>
                <w:rFonts w:cstheme="minorHAnsi"/>
                <w:b/>
                <w:bCs/>
                <w:lang w:val="en-GB"/>
              </w:rPr>
              <w:t>Sustaining Tuna, Securing Livelihoods: Appeal to SC21 for Decisive Action on Harvest Strategies</w:t>
            </w:r>
          </w:p>
        </w:tc>
        <w:tc>
          <w:tcPr>
            <w:tcW w:w="549" w:type="pct"/>
          </w:tcPr>
          <w:p w14:paraId="5538EC3C" w14:textId="77777777" w:rsidR="006B14C0" w:rsidRPr="00F77239" w:rsidRDefault="006B14C0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11" w:type="pct"/>
          </w:tcPr>
          <w:p w14:paraId="55B2F325" w14:textId="773113DE" w:rsidR="006B14C0" w:rsidRPr="00F77239" w:rsidRDefault="006B14C0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52FEC" w:rsidRPr="00F77239" w14:paraId="3A7AC78A" w14:textId="77777777" w:rsidTr="3335E7E6">
        <w:tc>
          <w:tcPr>
            <w:tcW w:w="1136" w:type="pct"/>
            <w:vAlign w:val="center"/>
          </w:tcPr>
          <w:p w14:paraId="42294CA4" w14:textId="158217BC" w:rsidR="00D52FEC" w:rsidRDefault="00D52FEC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SC21</w:t>
            </w:r>
            <w:r w:rsidRPr="00F77239">
              <w:rPr>
                <w:rFonts w:cstheme="minorHAnsi"/>
                <w:b/>
                <w:bCs/>
              </w:rPr>
              <w:t>-OP-0</w:t>
            </w:r>
            <w:r w:rsidR="006F129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804" w:type="pct"/>
          </w:tcPr>
          <w:p w14:paraId="456E054C" w14:textId="5B906A3F" w:rsidR="00D52FEC" w:rsidRDefault="00D52FEC" w:rsidP="009371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Birdlife International. </w:t>
            </w:r>
            <w:r w:rsidR="00B738B2" w:rsidRPr="00B738B2">
              <w:rPr>
                <w:rFonts w:cstheme="minorHAnsi"/>
                <w:b/>
                <w:bCs/>
                <w:lang w:val="en-GB"/>
              </w:rPr>
              <w:t>BirdLife International Statement to the 21st session of the WCPFC Scientific Committee (SC21)</w:t>
            </w:r>
          </w:p>
        </w:tc>
        <w:tc>
          <w:tcPr>
            <w:tcW w:w="549" w:type="pct"/>
          </w:tcPr>
          <w:p w14:paraId="28CE06A8" w14:textId="77777777" w:rsidR="00D52FEC" w:rsidRPr="00F77239" w:rsidRDefault="00D52FEC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11" w:type="pct"/>
          </w:tcPr>
          <w:p w14:paraId="02E230E7" w14:textId="77777777" w:rsidR="00D52FEC" w:rsidRPr="00F77239" w:rsidRDefault="00D52FEC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6F1297" w:rsidRPr="00F77239" w14:paraId="2F81D0FA" w14:textId="77777777" w:rsidTr="3335E7E6">
        <w:tc>
          <w:tcPr>
            <w:tcW w:w="1136" w:type="pct"/>
            <w:vAlign w:val="center"/>
          </w:tcPr>
          <w:p w14:paraId="4377916C" w14:textId="0ABDBAC0" w:rsidR="006F1297" w:rsidRDefault="006F1297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SC21</w:t>
            </w:r>
            <w:r w:rsidRPr="00F77239">
              <w:rPr>
                <w:rFonts w:cstheme="minorHAnsi"/>
                <w:b/>
                <w:bCs/>
              </w:rPr>
              <w:t>-OP-0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804" w:type="pct"/>
          </w:tcPr>
          <w:p w14:paraId="5D12BB9E" w14:textId="64F6C1E7" w:rsidR="006F1297" w:rsidRDefault="006F1297" w:rsidP="009371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sz w:val="24"/>
                <w:szCs w:val="24"/>
              </w:rPr>
              <w:t xml:space="preserve">Sharks </w:t>
            </w:r>
            <w:r w:rsidR="00FD1A06">
              <w:rPr>
                <w:sz w:val="24"/>
                <w:szCs w:val="24"/>
              </w:rPr>
              <w:t xml:space="preserve">Pacific. </w:t>
            </w:r>
            <w:r w:rsidR="00FD1A06" w:rsidRPr="00835A1B">
              <w:rPr>
                <w:b/>
                <w:bCs/>
                <w:sz w:val="24"/>
                <w:szCs w:val="24"/>
              </w:rPr>
              <w:t>Position Statement</w:t>
            </w:r>
          </w:p>
        </w:tc>
        <w:tc>
          <w:tcPr>
            <w:tcW w:w="549" w:type="pct"/>
          </w:tcPr>
          <w:p w14:paraId="32B47F01" w14:textId="77777777" w:rsidR="006F1297" w:rsidRPr="00F77239" w:rsidRDefault="006F1297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11" w:type="pct"/>
          </w:tcPr>
          <w:p w14:paraId="517924B3" w14:textId="77777777" w:rsidR="006F1297" w:rsidRPr="00F77239" w:rsidRDefault="006F1297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6F1297" w:rsidRPr="00F77239" w14:paraId="4F89288C" w14:textId="77777777" w:rsidTr="3335E7E6">
        <w:tc>
          <w:tcPr>
            <w:tcW w:w="1136" w:type="pct"/>
            <w:vAlign w:val="center"/>
          </w:tcPr>
          <w:p w14:paraId="68D72FD4" w14:textId="43F3CDF6" w:rsidR="006F1297" w:rsidRDefault="00835A1B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SC21</w:t>
            </w:r>
            <w:r w:rsidRPr="00F77239">
              <w:rPr>
                <w:rFonts w:cstheme="minorHAnsi"/>
                <w:b/>
                <w:bCs/>
              </w:rPr>
              <w:t>-OP-0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804" w:type="pct"/>
          </w:tcPr>
          <w:p w14:paraId="2252D9A5" w14:textId="15B9E063" w:rsidR="006F1297" w:rsidRDefault="00835A1B" w:rsidP="009371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Earth Island Institute. </w:t>
            </w:r>
            <w:r w:rsidRPr="00835A1B">
              <w:rPr>
                <w:rFonts w:cstheme="minorHAnsi"/>
                <w:b/>
                <w:bCs/>
                <w:lang w:val="en-GB"/>
              </w:rPr>
              <w:t>Position Statement</w:t>
            </w:r>
          </w:p>
        </w:tc>
        <w:tc>
          <w:tcPr>
            <w:tcW w:w="549" w:type="pct"/>
          </w:tcPr>
          <w:p w14:paraId="5F744B8F" w14:textId="77777777" w:rsidR="006F1297" w:rsidRPr="00F77239" w:rsidRDefault="006F1297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11" w:type="pct"/>
          </w:tcPr>
          <w:p w14:paraId="0B8384C5" w14:textId="77777777" w:rsidR="006F1297" w:rsidRPr="00F77239" w:rsidRDefault="006F1297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278A382" w14:textId="77777777" w:rsidR="00D02753" w:rsidRPr="00F77239" w:rsidRDefault="00D02753" w:rsidP="3335E7E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lang w:eastAsia="zh-CN"/>
        </w:rPr>
      </w:pPr>
    </w:p>
    <w:sectPr w:rsidR="00D02753" w:rsidRPr="00F77239" w:rsidSect="003B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EC47" w14:textId="77777777" w:rsidR="00F95FC3" w:rsidRDefault="00F95FC3" w:rsidP="003B129B">
      <w:pPr>
        <w:spacing w:after="0" w:line="240" w:lineRule="auto"/>
      </w:pPr>
      <w:r>
        <w:separator/>
      </w:r>
    </w:p>
  </w:endnote>
  <w:endnote w:type="continuationSeparator" w:id="0">
    <w:p w14:paraId="7D74BEED" w14:textId="77777777" w:rsidR="00F95FC3" w:rsidRDefault="00F95FC3" w:rsidP="003B129B">
      <w:pPr>
        <w:spacing w:after="0" w:line="240" w:lineRule="auto"/>
      </w:pPr>
      <w:r>
        <w:continuationSeparator/>
      </w:r>
    </w:p>
  </w:endnote>
  <w:endnote w:type="continuationNotice" w:id="1">
    <w:p w14:paraId="2017968D" w14:textId="77777777" w:rsidR="00F95FC3" w:rsidRDefault="00F95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Haas Grotesk Display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5226" w14:textId="77777777" w:rsidR="00F95FC3" w:rsidRDefault="00F95FC3" w:rsidP="003B129B">
      <w:pPr>
        <w:spacing w:after="0" w:line="240" w:lineRule="auto"/>
      </w:pPr>
      <w:r>
        <w:separator/>
      </w:r>
    </w:p>
  </w:footnote>
  <w:footnote w:type="continuationSeparator" w:id="0">
    <w:p w14:paraId="417C3696" w14:textId="77777777" w:rsidR="00F95FC3" w:rsidRDefault="00F95FC3" w:rsidP="003B129B">
      <w:pPr>
        <w:spacing w:after="0" w:line="240" w:lineRule="auto"/>
      </w:pPr>
      <w:r>
        <w:continuationSeparator/>
      </w:r>
    </w:p>
  </w:footnote>
  <w:footnote w:type="continuationNotice" w:id="1">
    <w:p w14:paraId="20499BD8" w14:textId="77777777" w:rsidR="00F95FC3" w:rsidRDefault="00F95FC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2DBA"/>
    <w:multiLevelType w:val="multilevel"/>
    <w:tmpl w:val="F1B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B71A2"/>
    <w:multiLevelType w:val="hybridMultilevel"/>
    <w:tmpl w:val="24D08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0C36"/>
    <w:multiLevelType w:val="hybridMultilevel"/>
    <w:tmpl w:val="91AC1B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86485288">
    <w:abstractNumId w:val="2"/>
  </w:num>
  <w:num w:numId="2" w16cid:durableId="143459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9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1tDQFAmNTIzNDAyUdpeDU4uLM/DyQAkPDWgDvpBFhLQAAAA=="/>
  </w:docVars>
  <w:rsids>
    <w:rsidRoot w:val="001B3904"/>
    <w:rsid w:val="000007FC"/>
    <w:rsid w:val="00000B4D"/>
    <w:rsid w:val="00002A20"/>
    <w:rsid w:val="00003B1A"/>
    <w:rsid w:val="0000541E"/>
    <w:rsid w:val="0000710E"/>
    <w:rsid w:val="000075EE"/>
    <w:rsid w:val="0001090F"/>
    <w:rsid w:val="000113BD"/>
    <w:rsid w:val="0001173E"/>
    <w:rsid w:val="0001279E"/>
    <w:rsid w:val="00012D64"/>
    <w:rsid w:val="00014175"/>
    <w:rsid w:val="000144A1"/>
    <w:rsid w:val="00014802"/>
    <w:rsid w:val="00015036"/>
    <w:rsid w:val="00015A75"/>
    <w:rsid w:val="00015B63"/>
    <w:rsid w:val="0001681A"/>
    <w:rsid w:val="00016A09"/>
    <w:rsid w:val="0002027D"/>
    <w:rsid w:val="00021AED"/>
    <w:rsid w:val="00022AC5"/>
    <w:rsid w:val="000233A8"/>
    <w:rsid w:val="0002672E"/>
    <w:rsid w:val="00030067"/>
    <w:rsid w:val="00033696"/>
    <w:rsid w:val="00033883"/>
    <w:rsid w:val="00033CD5"/>
    <w:rsid w:val="000361DD"/>
    <w:rsid w:val="000362CE"/>
    <w:rsid w:val="00037A72"/>
    <w:rsid w:val="0003DDCD"/>
    <w:rsid w:val="000408EA"/>
    <w:rsid w:val="00042094"/>
    <w:rsid w:val="0004396C"/>
    <w:rsid w:val="000453BD"/>
    <w:rsid w:val="00051354"/>
    <w:rsid w:val="00052E64"/>
    <w:rsid w:val="00052F78"/>
    <w:rsid w:val="00054780"/>
    <w:rsid w:val="00054A35"/>
    <w:rsid w:val="000560A5"/>
    <w:rsid w:val="000566D4"/>
    <w:rsid w:val="000634F8"/>
    <w:rsid w:val="00066313"/>
    <w:rsid w:val="00066B0C"/>
    <w:rsid w:val="0006708C"/>
    <w:rsid w:val="00071112"/>
    <w:rsid w:val="000718EF"/>
    <w:rsid w:val="0007410F"/>
    <w:rsid w:val="000743EE"/>
    <w:rsid w:val="00075A17"/>
    <w:rsid w:val="00075E74"/>
    <w:rsid w:val="00080632"/>
    <w:rsid w:val="00080D7A"/>
    <w:rsid w:val="00081961"/>
    <w:rsid w:val="00082623"/>
    <w:rsid w:val="0008270E"/>
    <w:rsid w:val="00084F00"/>
    <w:rsid w:val="00085706"/>
    <w:rsid w:val="00085AD4"/>
    <w:rsid w:val="00086124"/>
    <w:rsid w:val="0009081D"/>
    <w:rsid w:val="00091EB6"/>
    <w:rsid w:val="00092205"/>
    <w:rsid w:val="000922BB"/>
    <w:rsid w:val="00092362"/>
    <w:rsid w:val="00094715"/>
    <w:rsid w:val="00096DA5"/>
    <w:rsid w:val="000A35FE"/>
    <w:rsid w:val="000A4021"/>
    <w:rsid w:val="000A7ADF"/>
    <w:rsid w:val="000B000F"/>
    <w:rsid w:val="000B00FB"/>
    <w:rsid w:val="000B1E0E"/>
    <w:rsid w:val="000B2646"/>
    <w:rsid w:val="000B2D53"/>
    <w:rsid w:val="000B3720"/>
    <w:rsid w:val="000B3E05"/>
    <w:rsid w:val="000B4FB2"/>
    <w:rsid w:val="000B60D1"/>
    <w:rsid w:val="000B6A6C"/>
    <w:rsid w:val="000C0F1A"/>
    <w:rsid w:val="000C1381"/>
    <w:rsid w:val="000C2BC2"/>
    <w:rsid w:val="000C325D"/>
    <w:rsid w:val="000C4C64"/>
    <w:rsid w:val="000C521E"/>
    <w:rsid w:val="000C52F6"/>
    <w:rsid w:val="000C58FB"/>
    <w:rsid w:val="000D19FB"/>
    <w:rsid w:val="000D365F"/>
    <w:rsid w:val="000D66F3"/>
    <w:rsid w:val="000E1BA7"/>
    <w:rsid w:val="000E1D9C"/>
    <w:rsid w:val="000E40D4"/>
    <w:rsid w:val="000E413E"/>
    <w:rsid w:val="000E65C1"/>
    <w:rsid w:val="000F34F8"/>
    <w:rsid w:val="000F396B"/>
    <w:rsid w:val="000F3A23"/>
    <w:rsid w:val="000F5CE3"/>
    <w:rsid w:val="000F64C6"/>
    <w:rsid w:val="000F6B0D"/>
    <w:rsid w:val="000F6D22"/>
    <w:rsid w:val="000F7FCC"/>
    <w:rsid w:val="00102369"/>
    <w:rsid w:val="00104932"/>
    <w:rsid w:val="001055D4"/>
    <w:rsid w:val="00110D25"/>
    <w:rsid w:val="00111382"/>
    <w:rsid w:val="001126E5"/>
    <w:rsid w:val="001131EF"/>
    <w:rsid w:val="00113DF6"/>
    <w:rsid w:val="00115C06"/>
    <w:rsid w:val="00115EB8"/>
    <w:rsid w:val="00116A8B"/>
    <w:rsid w:val="00123EAC"/>
    <w:rsid w:val="001244D6"/>
    <w:rsid w:val="00126E26"/>
    <w:rsid w:val="00130944"/>
    <w:rsid w:val="00130994"/>
    <w:rsid w:val="001350B3"/>
    <w:rsid w:val="00135E1A"/>
    <w:rsid w:val="0013761C"/>
    <w:rsid w:val="00140874"/>
    <w:rsid w:val="00142312"/>
    <w:rsid w:val="001423FD"/>
    <w:rsid w:val="0014292A"/>
    <w:rsid w:val="00142C9D"/>
    <w:rsid w:val="001432DC"/>
    <w:rsid w:val="00143840"/>
    <w:rsid w:val="00145A3A"/>
    <w:rsid w:val="001460EE"/>
    <w:rsid w:val="001512B9"/>
    <w:rsid w:val="00151650"/>
    <w:rsid w:val="001517AE"/>
    <w:rsid w:val="00151CBD"/>
    <w:rsid w:val="0015266C"/>
    <w:rsid w:val="00153997"/>
    <w:rsid w:val="001542E8"/>
    <w:rsid w:val="00157B92"/>
    <w:rsid w:val="001613BD"/>
    <w:rsid w:val="00163B58"/>
    <w:rsid w:val="00164DB4"/>
    <w:rsid w:val="00165168"/>
    <w:rsid w:val="00165285"/>
    <w:rsid w:val="00166BB4"/>
    <w:rsid w:val="00166F16"/>
    <w:rsid w:val="00170322"/>
    <w:rsid w:val="00170E24"/>
    <w:rsid w:val="001728FE"/>
    <w:rsid w:val="001764AC"/>
    <w:rsid w:val="00177EDD"/>
    <w:rsid w:val="00181084"/>
    <w:rsid w:val="001813A5"/>
    <w:rsid w:val="00181616"/>
    <w:rsid w:val="00183789"/>
    <w:rsid w:val="0018778E"/>
    <w:rsid w:val="00190569"/>
    <w:rsid w:val="001916FE"/>
    <w:rsid w:val="00191FA4"/>
    <w:rsid w:val="001924CF"/>
    <w:rsid w:val="001947B4"/>
    <w:rsid w:val="00195344"/>
    <w:rsid w:val="00195A11"/>
    <w:rsid w:val="00196157"/>
    <w:rsid w:val="001972B3"/>
    <w:rsid w:val="00197AA7"/>
    <w:rsid w:val="00197AD8"/>
    <w:rsid w:val="001A0411"/>
    <w:rsid w:val="001A171A"/>
    <w:rsid w:val="001A2194"/>
    <w:rsid w:val="001A2993"/>
    <w:rsid w:val="001A2E0F"/>
    <w:rsid w:val="001A4282"/>
    <w:rsid w:val="001B2329"/>
    <w:rsid w:val="001B2753"/>
    <w:rsid w:val="001B2CEB"/>
    <w:rsid w:val="001B3904"/>
    <w:rsid w:val="001B7181"/>
    <w:rsid w:val="001C171F"/>
    <w:rsid w:val="001C3C4E"/>
    <w:rsid w:val="001C43C3"/>
    <w:rsid w:val="001C5904"/>
    <w:rsid w:val="001D1AF2"/>
    <w:rsid w:val="001D317F"/>
    <w:rsid w:val="001D5AA9"/>
    <w:rsid w:val="001D6448"/>
    <w:rsid w:val="001E07B5"/>
    <w:rsid w:val="001E2C49"/>
    <w:rsid w:val="001E37E8"/>
    <w:rsid w:val="001E3996"/>
    <w:rsid w:val="001E5A50"/>
    <w:rsid w:val="001E5C7E"/>
    <w:rsid w:val="001F00F8"/>
    <w:rsid w:val="001F2696"/>
    <w:rsid w:val="001F3D2F"/>
    <w:rsid w:val="001F4B42"/>
    <w:rsid w:val="001F594F"/>
    <w:rsid w:val="001F6AC6"/>
    <w:rsid w:val="0020014B"/>
    <w:rsid w:val="0020069D"/>
    <w:rsid w:val="002011BB"/>
    <w:rsid w:val="00201211"/>
    <w:rsid w:val="00202480"/>
    <w:rsid w:val="00202D2B"/>
    <w:rsid w:val="00204101"/>
    <w:rsid w:val="0020799C"/>
    <w:rsid w:val="00211420"/>
    <w:rsid w:val="00212A04"/>
    <w:rsid w:val="00212DE2"/>
    <w:rsid w:val="002130AB"/>
    <w:rsid w:val="002131A5"/>
    <w:rsid w:val="00215C51"/>
    <w:rsid w:val="00216716"/>
    <w:rsid w:val="00216780"/>
    <w:rsid w:val="00216DF7"/>
    <w:rsid w:val="002173B9"/>
    <w:rsid w:val="00223287"/>
    <w:rsid w:val="002232BD"/>
    <w:rsid w:val="00224B20"/>
    <w:rsid w:val="00227A02"/>
    <w:rsid w:val="00227F89"/>
    <w:rsid w:val="00230C80"/>
    <w:rsid w:val="00232495"/>
    <w:rsid w:val="00234955"/>
    <w:rsid w:val="00235B93"/>
    <w:rsid w:val="002375E8"/>
    <w:rsid w:val="00240053"/>
    <w:rsid w:val="00241816"/>
    <w:rsid w:val="00241855"/>
    <w:rsid w:val="00244EF6"/>
    <w:rsid w:val="00245C29"/>
    <w:rsid w:val="00247CD2"/>
    <w:rsid w:val="00247CE8"/>
    <w:rsid w:val="00250075"/>
    <w:rsid w:val="00250430"/>
    <w:rsid w:val="002506C1"/>
    <w:rsid w:val="00250805"/>
    <w:rsid w:val="00251300"/>
    <w:rsid w:val="0025195B"/>
    <w:rsid w:val="002555D4"/>
    <w:rsid w:val="0025583F"/>
    <w:rsid w:val="002562E9"/>
    <w:rsid w:val="00256A53"/>
    <w:rsid w:val="00257D96"/>
    <w:rsid w:val="00260953"/>
    <w:rsid w:val="002609BB"/>
    <w:rsid w:val="00260A9B"/>
    <w:rsid w:val="002612C8"/>
    <w:rsid w:val="002646A3"/>
    <w:rsid w:val="00264B58"/>
    <w:rsid w:val="00264FB8"/>
    <w:rsid w:val="00266EBD"/>
    <w:rsid w:val="0026727F"/>
    <w:rsid w:val="002707A3"/>
    <w:rsid w:val="00270C3F"/>
    <w:rsid w:val="00271A3B"/>
    <w:rsid w:val="0027362B"/>
    <w:rsid w:val="00273E13"/>
    <w:rsid w:val="00274C34"/>
    <w:rsid w:val="002764DF"/>
    <w:rsid w:val="002769E2"/>
    <w:rsid w:val="002817DA"/>
    <w:rsid w:val="00282A25"/>
    <w:rsid w:val="00282BCD"/>
    <w:rsid w:val="00282E91"/>
    <w:rsid w:val="00285A19"/>
    <w:rsid w:val="0029108C"/>
    <w:rsid w:val="00292CE1"/>
    <w:rsid w:val="00292FE3"/>
    <w:rsid w:val="002930C2"/>
    <w:rsid w:val="00294EA0"/>
    <w:rsid w:val="002A2FF6"/>
    <w:rsid w:val="002A4B24"/>
    <w:rsid w:val="002A54AC"/>
    <w:rsid w:val="002B1AFE"/>
    <w:rsid w:val="002B2B68"/>
    <w:rsid w:val="002B3F1B"/>
    <w:rsid w:val="002B4156"/>
    <w:rsid w:val="002B67B6"/>
    <w:rsid w:val="002B6894"/>
    <w:rsid w:val="002C0013"/>
    <w:rsid w:val="002C0F84"/>
    <w:rsid w:val="002C2C89"/>
    <w:rsid w:val="002C3879"/>
    <w:rsid w:val="002C3D6B"/>
    <w:rsid w:val="002C5046"/>
    <w:rsid w:val="002C5953"/>
    <w:rsid w:val="002D29D0"/>
    <w:rsid w:val="002D331D"/>
    <w:rsid w:val="002D591F"/>
    <w:rsid w:val="002D5E7F"/>
    <w:rsid w:val="002D5F94"/>
    <w:rsid w:val="002D6161"/>
    <w:rsid w:val="002E0E5A"/>
    <w:rsid w:val="002E24B3"/>
    <w:rsid w:val="002E30F3"/>
    <w:rsid w:val="002E3162"/>
    <w:rsid w:val="002E3470"/>
    <w:rsid w:val="002E7558"/>
    <w:rsid w:val="002E7B79"/>
    <w:rsid w:val="002E7EA1"/>
    <w:rsid w:val="002F081C"/>
    <w:rsid w:val="002F2982"/>
    <w:rsid w:val="002F4A37"/>
    <w:rsid w:val="002F6413"/>
    <w:rsid w:val="00300B97"/>
    <w:rsid w:val="00302BAA"/>
    <w:rsid w:val="003035F1"/>
    <w:rsid w:val="00303A9E"/>
    <w:rsid w:val="003048A8"/>
    <w:rsid w:val="00305203"/>
    <w:rsid w:val="003059B7"/>
    <w:rsid w:val="00306F75"/>
    <w:rsid w:val="0030703F"/>
    <w:rsid w:val="003077B6"/>
    <w:rsid w:val="003100CE"/>
    <w:rsid w:val="003100DC"/>
    <w:rsid w:val="00312C7D"/>
    <w:rsid w:val="00313433"/>
    <w:rsid w:val="003147D4"/>
    <w:rsid w:val="00317F51"/>
    <w:rsid w:val="0032206D"/>
    <w:rsid w:val="00322E55"/>
    <w:rsid w:val="00327555"/>
    <w:rsid w:val="00330B29"/>
    <w:rsid w:val="00331649"/>
    <w:rsid w:val="003339B7"/>
    <w:rsid w:val="00334DAF"/>
    <w:rsid w:val="00336E8E"/>
    <w:rsid w:val="00341919"/>
    <w:rsid w:val="003423A9"/>
    <w:rsid w:val="003429B0"/>
    <w:rsid w:val="00342FD1"/>
    <w:rsid w:val="00343085"/>
    <w:rsid w:val="00345231"/>
    <w:rsid w:val="00346B48"/>
    <w:rsid w:val="003470DF"/>
    <w:rsid w:val="003470ED"/>
    <w:rsid w:val="003476BC"/>
    <w:rsid w:val="003510FF"/>
    <w:rsid w:val="00352031"/>
    <w:rsid w:val="00353602"/>
    <w:rsid w:val="0035382C"/>
    <w:rsid w:val="003543CA"/>
    <w:rsid w:val="003552F6"/>
    <w:rsid w:val="00356BDA"/>
    <w:rsid w:val="00357B53"/>
    <w:rsid w:val="00362195"/>
    <w:rsid w:val="00362554"/>
    <w:rsid w:val="00370F8A"/>
    <w:rsid w:val="00371494"/>
    <w:rsid w:val="0037309B"/>
    <w:rsid w:val="00374260"/>
    <w:rsid w:val="0037426F"/>
    <w:rsid w:val="00377669"/>
    <w:rsid w:val="00381822"/>
    <w:rsid w:val="00390AF6"/>
    <w:rsid w:val="00390B03"/>
    <w:rsid w:val="00391767"/>
    <w:rsid w:val="00391C5F"/>
    <w:rsid w:val="00391F30"/>
    <w:rsid w:val="0039220E"/>
    <w:rsid w:val="003963AC"/>
    <w:rsid w:val="003A2912"/>
    <w:rsid w:val="003A2C9D"/>
    <w:rsid w:val="003B129B"/>
    <w:rsid w:val="003B2363"/>
    <w:rsid w:val="003B2E0A"/>
    <w:rsid w:val="003B2E0C"/>
    <w:rsid w:val="003B6583"/>
    <w:rsid w:val="003C2E28"/>
    <w:rsid w:val="003C39BE"/>
    <w:rsid w:val="003C3E42"/>
    <w:rsid w:val="003C4991"/>
    <w:rsid w:val="003C4D79"/>
    <w:rsid w:val="003C5B1C"/>
    <w:rsid w:val="003C6E6E"/>
    <w:rsid w:val="003D1125"/>
    <w:rsid w:val="003D1E04"/>
    <w:rsid w:val="003E0025"/>
    <w:rsid w:val="003E0218"/>
    <w:rsid w:val="003E0C5D"/>
    <w:rsid w:val="003E25BD"/>
    <w:rsid w:val="003E3334"/>
    <w:rsid w:val="003E3865"/>
    <w:rsid w:val="003E479F"/>
    <w:rsid w:val="003F1789"/>
    <w:rsid w:val="003F2288"/>
    <w:rsid w:val="003F4A93"/>
    <w:rsid w:val="0040236B"/>
    <w:rsid w:val="00402925"/>
    <w:rsid w:val="00403882"/>
    <w:rsid w:val="00403CCA"/>
    <w:rsid w:val="004040CA"/>
    <w:rsid w:val="00404C17"/>
    <w:rsid w:val="004051F8"/>
    <w:rsid w:val="00406047"/>
    <w:rsid w:val="00412E4B"/>
    <w:rsid w:val="004133B6"/>
    <w:rsid w:val="00413D9E"/>
    <w:rsid w:val="0041542E"/>
    <w:rsid w:val="00415D0B"/>
    <w:rsid w:val="00416C7D"/>
    <w:rsid w:val="0042084B"/>
    <w:rsid w:val="00421F96"/>
    <w:rsid w:val="00423062"/>
    <w:rsid w:val="0042471A"/>
    <w:rsid w:val="0042495A"/>
    <w:rsid w:val="00424DF9"/>
    <w:rsid w:val="00426173"/>
    <w:rsid w:val="004317B7"/>
    <w:rsid w:val="00431891"/>
    <w:rsid w:val="00432B83"/>
    <w:rsid w:val="00434AF2"/>
    <w:rsid w:val="00436B64"/>
    <w:rsid w:val="0044012E"/>
    <w:rsid w:val="00440C5D"/>
    <w:rsid w:val="00441087"/>
    <w:rsid w:val="00442A63"/>
    <w:rsid w:val="004436B2"/>
    <w:rsid w:val="00444E14"/>
    <w:rsid w:val="00445371"/>
    <w:rsid w:val="004478DC"/>
    <w:rsid w:val="00452C4F"/>
    <w:rsid w:val="00457CF2"/>
    <w:rsid w:val="00464F77"/>
    <w:rsid w:val="004658EA"/>
    <w:rsid w:val="00466153"/>
    <w:rsid w:val="004679F7"/>
    <w:rsid w:val="004720E0"/>
    <w:rsid w:val="00472C33"/>
    <w:rsid w:val="00472C64"/>
    <w:rsid w:val="004733A1"/>
    <w:rsid w:val="00474B04"/>
    <w:rsid w:val="00474C06"/>
    <w:rsid w:val="00475B9C"/>
    <w:rsid w:val="004774E1"/>
    <w:rsid w:val="0048113F"/>
    <w:rsid w:val="00482C7E"/>
    <w:rsid w:val="0048540F"/>
    <w:rsid w:val="00487F74"/>
    <w:rsid w:val="00491BE5"/>
    <w:rsid w:val="0049702B"/>
    <w:rsid w:val="004A1060"/>
    <w:rsid w:val="004A1117"/>
    <w:rsid w:val="004A188F"/>
    <w:rsid w:val="004A1E0B"/>
    <w:rsid w:val="004A407A"/>
    <w:rsid w:val="004A6821"/>
    <w:rsid w:val="004B0ED6"/>
    <w:rsid w:val="004B1029"/>
    <w:rsid w:val="004B44D6"/>
    <w:rsid w:val="004B664A"/>
    <w:rsid w:val="004B6ECF"/>
    <w:rsid w:val="004B71B8"/>
    <w:rsid w:val="004C1B30"/>
    <w:rsid w:val="004C1F7A"/>
    <w:rsid w:val="004C3AFD"/>
    <w:rsid w:val="004C42AE"/>
    <w:rsid w:val="004C4753"/>
    <w:rsid w:val="004C4A41"/>
    <w:rsid w:val="004C4A4F"/>
    <w:rsid w:val="004C5219"/>
    <w:rsid w:val="004C5978"/>
    <w:rsid w:val="004C73B1"/>
    <w:rsid w:val="004C79DC"/>
    <w:rsid w:val="004D0DF8"/>
    <w:rsid w:val="004D1CB0"/>
    <w:rsid w:val="004D255F"/>
    <w:rsid w:val="004D2681"/>
    <w:rsid w:val="004D2B5D"/>
    <w:rsid w:val="004D3037"/>
    <w:rsid w:val="004E0629"/>
    <w:rsid w:val="004E0B64"/>
    <w:rsid w:val="004E2C40"/>
    <w:rsid w:val="004E3A5A"/>
    <w:rsid w:val="004F0CC8"/>
    <w:rsid w:val="004F1A23"/>
    <w:rsid w:val="004F1B95"/>
    <w:rsid w:val="004F5A3F"/>
    <w:rsid w:val="004F5F63"/>
    <w:rsid w:val="004F6285"/>
    <w:rsid w:val="004F68BC"/>
    <w:rsid w:val="004F768F"/>
    <w:rsid w:val="00500035"/>
    <w:rsid w:val="00500544"/>
    <w:rsid w:val="00503257"/>
    <w:rsid w:val="0050337B"/>
    <w:rsid w:val="005034BE"/>
    <w:rsid w:val="00504CA1"/>
    <w:rsid w:val="0050637C"/>
    <w:rsid w:val="00507221"/>
    <w:rsid w:val="0051596A"/>
    <w:rsid w:val="00515CE2"/>
    <w:rsid w:val="00522079"/>
    <w:rsid w:val="00523297"/>
    <w:rsid w:val="00524174"/>
    <w:rsid w:val="00524C27"/>
    <w:rsid w:val="0053055B"/>
    <w:rsid w:val="00532B35"/>
    <w:rsid w:val="00533AEB"/>
    <w:rsid w:val="0053697E"/>
    <w:rsid w:val="00536AF1"/>
    <w:rsid w:val="00542741"/>
    <w:rsid w:val="00542A25"/>
    <w:rsid w:val="00542D5E"/>
    <w:rsid w:val="005436C2"/>
    <w:rsid w:val="005455F4"/>
    <w:rsid w:val="005456E9"/>
    <w:rsid w:val="00545EEE"/>
    <w:rsid w:val="00546A7D"/>
    <w:rsid w:val="005503A9"/>
    <w:rsid w:val="0055067B"/>
    <w:rsid w:val="00550C37"/>
    <w:rsid w:val="005530B1"/>
    <w:rsid w:val="005540B5"/>
    <w:rsid w:val="005568CB"/>
    <w:rsid w:val="00556FB8"/>
    <w:rsid w:val="005600AF"/>
    <w:rsid w:val="0056097B"/>
    <w:rsid w:val="00560AA2"/>
    <w:rsid w:val="00560BB7"/>
    <w:rsid w:val="00561245"/>
    <w:rsid w:val="005614CD"/>
    <w:rsid w:val="00561D69"/>
    <w:rsid w:val="00563CBE"/>
    <w:rsid w:val="005704DF"/>
    <w:rsid w:val="00570943"/>
    <w:rsid w:val="005719A2"/>
    <w:rsid w:val="00571ECA"/>
    <w:rsid w:val="00573376"/>
    <w:rsid w:val="00573DF6"/>
    <w:rsid w:val="0057451B"/>
    <w:rsid w:val="00577798"/>
    <w:rsid w:val="00577FC1"/>
    <w:rsid w:val="00582260"/>
    <w:rsid w:val="0058409F"/>
    <w:rsid w:val="005842F1"/>
    <w:rsid w:val="00587D20"/>
    <w:rsid w:val="005901D2"/>
    <w:rsid w:val="005931F4"/>
    <w:rsid w:val="00594F94"/>
    <w:rsid w:val="0059542A"/>
    <w:rsid w:val="005A0A03"/>
    <w:rsid w:val="005A10AD"/>
    <w:rsid w:val="005A1223"/>
    <w:rsid w:val="005A2ACB"/>
    <w:rsid w:val="005A4BF0"/>
    <w:rsid w:val="005A6757"/>
    <w:rsid w:val="005A73E1"/>
    <w:rsid w:val="005B3687"/>
    <w:rsid w:val="005B601E"/>
    <w:rsid w:val="005B64F1"/>
    <w:rsid w:val="005C418F"/>
    <w:rsid w:val="005C7ADE"/>
    <w:rsid w:val="005D2A37"/>
    <w:rsid w:val="005D2B0F"/>
    <w:rsid w:val="005D3BFB"/>
    <w:rsid w:val="005D4002"/>
    <w:rsid w:val="005D54EA"/>
    <w:rsid w:val="005D6B4C"/>
    <w:rsid w:val="005E175C"/>
    <w:rsid w:val="005E1A34"/>
    <w:rsid w:val="005E4B03"/>
    <w:rsid w:val="005E7BB6"/>
    <w:rsid w:val="005F1F04"/>
    <w:rsid w:val="005F3A69"/>
    <w:rsid w:val="005F425D"/>
    <w:rsid w:val="005F51EB"/>
    <w:rsid w:val="0060072D"/>
    <w:rsid w:val="006018EA"/>
    <w:rsid w:val="00602C28"/>
    <w:rsid w:val="006032E0"/>
    <w:rsid w:val="006043F3"/>
    <w:rsid w:val="00605244"/>
    <w:rsid w:val="00605512"/>
    <w:rsid w:val="0060558A"/>
    <w:rsid w:val="00610473"/>
    <w:rsid w:val="006147AE"/>
    <w:rsid w:val="006147C5"/>
    <w:rsid w:val="00614A4A"/>
    <w:rsid w:val="006201AE"/>
    <w:rsid w:val="00620D35"/>
    <w:rsid w:val="006216B5"/>
    <w:rsid w:val="006248AF"/>
    <w:rsid w:val="00624B10"/>
    <w:rsid w:val="00625CBD"/>
    <w:rsid w:val="00627073"/>
    <w:rsid w:val="006300AD"/>
    <w:rsid w:val="00630781"/>
    <w:rsid w:val="00632CAB"/>
    <w:rsid w:val="00633FEB"/>
    <w:rsid w:val="00635118"/>
    <w:rsid w:val="00636CAE"/>
    <w:rsid w:val="00637BB0"/>
    <w:rsid w:val="00640394"/>
    <w:rsid w:val="00640549"/>
    <w:rsid w:val="0064283B"/>
    <w:rsid w:val="00643480"/>
    <w:rsid w:val="00643F67"/>
    <w:rsid w:val="00644A2C"/>
    <w:rsid w:val="0064714B"/>
    <w:rsid w:val="006500DB"/>
    <w:rsid w:val="0065049D"/>
    <w:rsid w:val="006523C5"/>
    <w:rsid w:val="00652A8C"/>
    <w:rsid w:val="00655A44"/>
    <w:rsid w:val="006567AA"/>
    <w:rsid w:val="00661AA8"/>
    <w:rsid w:val="00662EE4"/>
    <w:rsid w:val="00664F5B"/>
    <w:rsid w:val="00665687"/>
    <w:rsid w:val="00666717"/>
    <w:rsid w:val="006670FF"/>
    <w:rsid w:val="00667E3E"/>
    <w:rsid w:val="006700B5"/>
    <w:rsid w:val="00670AFC"/>
    <w:rsid w:val="00673329"/>
    <w:rsid w:val="0067364A"/>
    <w:rsid w:val="00673815"/>
    <w:rsid w:val="00675C43"/>
    <w:rsid w:val="006814E9"/>
    <w:rsid w:val="00683142"/>
    <w:rsid w:val="006832C9"/>
    <w:rsid w:val="00683EB5"/>
    <w:rsid w:val="00684E79"/>
    <w:rsid w:val="0068540E"/>
    <w:rsid w:val="00685C71"/>
    <w:rsid w:val="00686C77"/>
    <w:rsid w:val="00690DD1"/>
    <w:rsid w:val="00690F26"/>
    <w:rsid w:val="00695C6A"/>
    <w:rsid w:val="00696645"/>
    <w:rsid w:val="006967BF"/>
    <w:rsid w:val="006975B3"/>
    <w:rsid w:val="006A01ED"/>
    <w:rsid w:val="006A15F9"/>
    <w:rsid w:val="006A292F"/>
    <w:rsid w:val="006A3215"/>
    <w:rsid w:val="006A40AE"/>
    <w:rsid w:val="006A6788"/>
    <w:rsid w:val="006A682B"/>
    <w:rsid w:val="006B05D9"/>
    <w:rsid w:val="006B14C0"/>
    <w:rsid w:val="006B3ECA"/>
    <w:rsid w:val="006B4AE0"/>
    <w:rsid w:val="006B570E"/>
    <w:rsid w:val="006C10A5"/>
    <w:rsid w:val="006C1F5F"/>
    <w:rsid w:val="006C2F4F"/>
    <w:rsid w:val="006C3923"/>
    <w:rsid w:val="006C3EAB"/>
    <w:rsid w:val="006C5E86"/>
    <w:rsid w:val="006D0425"/>
    <w:rsid w:val="006D0719"/>
    <w:rsid w:val="006D0755"/>
    <w:rsid w:val="006D0F39"/>
    <w:rsid w:val="006D20B5"/>
    <w:rsid w:val="006D4120"/>
    <w:rsid w:val="006D4207"/>
    <w:rsid w:val="006D503F"/>
    <w:rsid w:val="006D51DF"/>
    <w:rsid w:val="006D5BF2"/>
    <w:rsid w:val="006D5D5B"/>
    <w:rsid w:val="006D7A9B"/>
    <w:rsid w:val="006D7E92"/>
    <w:rsid w:val="006E11ED"/>
    <w:rsid w:val="006E1296"/>
    <w:rsid w:val="006E1430"/>
    <w:rsid w:val="006E2043"/>
    <w:rsid w:val="006E48BE"/>
    <w:rsid w:val="006E4ABB"/>
    <w:rsid w:val="006E5B0B"/>
    <w:rsid w:val="006E76A4"/>
    <w:rsid w:val="006E7929"/>
    <w:rsid w:val="006F1297"/>
    <w:rsid w:val="006F3F8A"/>
    <w:rsid w:val="006F43C5"/>
    <w:rsid w:val="006F512E"/>
    <w:rsid w:val="006F5549"/>
    <w:rsid w:val="006F65BD"/>
    <w:rsid w:val="007001FD"/>
    <w:rsid w:val="007054A5"/>
    <w:rsid w:val="007066B7"/>
    <w:rsid w:val="00712F62"/>
    <w:rsid w:val="00714364"/>
    <w:rsid w:val="00715AB5"/>
    <w:rsid w:val="00720649"/>
    <w:rsid w:val="00720B1C"/>
    <w:rsid w:val="00720D82"/>
    <w:rsid w:val="007212F7"/>
    <w:rsid w:val="00721652"/>
    <w:rsid w:val="00722294"/>
    <w:rsid w:val="00722DFE"/>
    <w:rsid w:val="00726D0F"/>
    <w:rsid w:val="00726F92"/>
    <w:rsid w:val="007273C4"/>
    <w:rsid w:val="00727424"/>
    <w:rsid w:val="00733FDB"/>
    <w:rsid w:val="00735860"/>
    <w:rsid w:val="00737513"/>
    <w:rsid w:val="007376AF"/>
    <w:rsid w:val="00741979"/>
    <w:rsid w:val="00742C1C"/>
    <w:rsid w:val="007433A5"/>
    <w:rsid w:val="007439C5"/>
    <w:rsid w:val="0074659C"/>
    <w:rsid w:val="0074664A"/>
    <w:rsid w:val="00747175"/>
    <w:rsid w:val="00747FDF"/>
    <w:rsid w:val="007505FD"/>
    <w:rsid w:val="00755268"/>
    <w:rsid w:val="0075722F"/>
    <w:rsid w:val="00757DE2"/>
    <w:rsid w:val="00760B0C"/>
    <w:rsid w:val="00761650"/>
    <w:rsid w:val="00764B91"/>
    <w:rsid w:val="00764E45"/>
    <w:rsid w:val="00765742"/>
    <w:rsid w:val="00766A83"/>
    <w:rsid w:val="0077166A"/>
    <w:rsid w:val="007743C2"/>
    <w:rsid w:val="00776326"/>
    <w:rsid w:val="00776D70"/>
    <w:rsid w:val="00777F8A"/>
    <w:rsid w:val="00784324"/>
    <w:rsid w:val="007843B2"/>
    <w:rsid w:val="00786519"/>
    <w:rsid w:val="007870D7"/>
    <w:rsid w:val="007874B5"/>
    <w:rsid w:val="00787702"/>
    <w:rsid w:val="00790D12"/>
    <w:rsid w:val="00792994"/>
    <w:rsid w:val="007931E6"/>
    <w:rsid w:val="0079435A"/>
    <w:rsid w:val="00794C90"/>
    <w:rsid w:val="007A2FC7"/>
    <w:rsid w:val="007A7DAF"/>
    <w:rsid w:val="007B24BF"/>
    <w:rsid w:val="007B2A06"/>
    <w:rsid w:val="007B2B14"/>
    <w:rsid w:val="007B7747"/>
    <w:rsid w:val="007B7B0D"/>
    <w:rsid w:val="007B7D31"/>
    <w:rsid w:val="007C24F9"/>
    <w:rsid w:val="007C6D3D"/>
    <w:rsid w:val="007C7168"/>
    <w:rsid w:val="007D1190"/>
    <w:rsid w:val="007D1D5D"/>
    <w:rsid w:val="007D5AD7"/>
    <w:rsid w:val="007D5D98"/>
    <w:rsid w:val="007D69F0"/>
    <w:rsid w:val="007D79D9"/>
    <w:rsid w:val="007E58E5"/>
    <w:rsid w:val="007E60AE"/>
    <w:rsid w:val="007E6A18"/>
    <w:rsid w:val="007E741C"/>
    <w:rsid w:val="007F046A"/>
    <w:rsid w:val="007F28E3"/>
    <w:rsid w:val="007F3B13"/>
    <w:rsid w:val="007F4102"/>
    <w:rsid w:val="007F4E63"/>
    <w:rsid w:val="007F54CA"/>
    <w:rsid w:val="007F6ECE"/>
    <w:rsid w:val="007F6F32"/>
    <w:rsid w:val="007F7BCD"/>
    <w:rsid w:val="00803D9A"/>
    <w:rsid w:val="00805224"/>
    <w:rsid w:val="008067D6"/>
    <w:rsid w:val="00807E05"/>
    <w:rsid w:val="00813AB0"/>
    <w:rsid w:val="008147AE"/>
    <w:rsid w:val="00814CBF"/>
    <w:rsid w:val="00815800"/>
    <w:rsid w:val="00815AED"/>
    <w:rsid w:val="008170D9"/>
    <w:rsid w:val="00817F94"/>
    <w:rsid w:val="0082003E"/>
    <w:rsid w:val="0082415E"/>
    <w:rsid w:val="008249FD"/>
    <w:rsid w:val="0082520F"/>
    <w:rsid w:val="008277FE"/>
    <w:rsid w:val="00830A46"/>
    <w:rsid w:val="00831BBE"/>
    <w:rsid w:val="00832AD2"/>
    <w:rsid w:val="00832EB0"/>
    <w:rsid w:val="00834474"/>
    <w:rsid w:val="00835A1B"/>
    <w:rsid w:val="00836B91"/>
    <w:rsid w:val="00836C1E"/>
    <w:rsid w:val="0083728C"/>
    <w:rsid w:val="00837C6D"/>
    <w:rsid w:val="008400E6"/>
    <w:rsid w:val="00840AE7"/>
    <w:rsid w:val="00841EDC"/>
    <w:rsid w:val="00841F5A"/>
    <w:rsid w:val="00842170"/>
    <w:rsid w:val="0084384A"/>
    <w:rsid w:val="00845446"/>
    <w:rsid w:val="00845B3E"/>
    <w:rsid w:val="008462A4"/>
    <w:rsid w:val="00850DDD"/>
    <w:rsid w:val="00852325"/>
    <w:rsid w:val="0085302C"/>
    <w:rsid w:val="00857F5F"/>
    <w:rsid w:val="0086061E"/>
    <w:rsid w:val="00863B9F"/>
    <w:rsid w:val="008665E8"/>
    <w:rsid w:val="0086726D"/>
    <w:rsid w:val="00872E7C"/>
    <w:rsid w:val="008731FD"/>
    <w:rsid w:val="0087391A"/>
    <w:rsid w:val="0087581A"/>
    <w:rsid w:val="00875F67"/>
    <w:rsid w:val="00876488"/>
    <w:rsid w:val="008769C2"/>
    <w:rsid w:val="008779D5"/>
    <w:rsid w:val="00877BDA"/>
    <w:rsid w:val="00877DDB"/>
    <w:rsid w:val="0088055B"/>
    <w:rsid w:val="008806FD"/>
    <w:rsid w:val="00881781"/>
    <w:rsid w:val="00883D9C"/>
    <w:rsid w:val="00886453"/>
    <w:rsid w:val="00886D8F"/>
    <w:rsid w:val="008904D6"/>
    <w:rsid w:val="00890C07"/>
    <w:rsid w:val="00891DCD"/>
    <w:rsid w:val="00893EDC"/>
    <w:rsid w:val="008943B8"/>
    <w:rsid w:val="0089547A"/>
    <w:rsid w:val="0089632D"/>
    <w:rsid w:val="008977DF"/>
    <w:rsid w:val="008A1600"/>
    <w:rsid w:val="008A385D"/>
    <w:rsid w:val="008A3B21"/>
    <w:rsid w:val="008A5087"/>
    <w:rsid w:val="008A58FB"/>
    <w:rsid w:val="008A5E53"/>
    <w:rsid w:val="008A68AD"/>
    <w:rsid w:val="008B08C5"/>
    <w:rsid w:val="008B0E6D"/>
    <w:rsid w:val="008B10B8"/>
    <w:rsid w:val="008B67FD"/>
    <w:rsid w:val="008C19ED"/>
    <w:rsid w:val="008C2149"/>
    <w:rsid w:val="008C66E1"/>
    <w:rsid w:val="008C6AA7"/>
    <w:rsid w:val="008C7830"/>
    <w:rsid w:val="008C78B5"/>
    <w:rsid w:val="008D2541"/>
    <w:rsid w:val="008D30A1"/>
    <w:rsid w:val="008D42E5"/>
    <w:rsid w:val="008D5390"/>
    <w:rsid w:val="008D5990"/>
    <w:rsid w:val="008D5CF2"/>
    <w:rsid w:val="008E1990"/>
    <w:rsid w:val="008E413B"/>
    <w:rsid w:val="008E488C"/>
    <w:rsid w:val="008E4F45"/>
    <w:rsid w:val="008E782A"/>
    <w:rsid w:val="008E7B9E"/>
    <w:rsid w:val="008F0444"/>
    <w:rsid w:val="008F10F1"/>
    <w:rsid w:val="008F155B"/>
    <w:rsid w:val="008F1779"/>
    <w:rsid w:val="008F1B9A"/>
    <w:rsid w:val="008F368D"/>
    <w:rsid w:val="009018A1"/>
    <w:rsid w:val="009021C5"/>
    <w:rsid w:val="00903DC4"/>
    <w:rsid w:val="00903EF6"/>
    <w:rsid w:val="0090699D"/>
    <w:rsid w:val="0090767D"/>
    <w:rsid w:val="00907989"/>
    <w:rsid w:val="00910770"/>
    <w:rsid w:val="0091216D"/>
    <w:rsid w:val="00912AE5"/>
    <w:rsid w:val="00913CED"/>
    <w:rsid w:val="00915571"/>
    <w:rsid w:val="009156DB"/>
    <w:rsid w:val="00915F2A"/>
    <w:rsid w:val="00916221"/>
    <w:rsid w:val="00916D67"/>
    <w:rsid w:val="00917225"/>
    <w:rsid w:val="0092003C"/>
    <w:rsid w:val="00920C7E"/>
    <w:rsid w:val="009238DC"/>
    <w:rsid w:val="0092491A"/>
    <w:rsid w:val="00924C31"/>
    <w:rsid w:val="00926D2B"/>
    <w:rsid w:val="00927686"/>
    <w:rsid w:val="00927BD2"/>
    <w:rsid w:val="0093004B"/>
    <w:rsid w:val="0093403D"/>
    <w:rsid w:val="00935716"/>
    <w:rsid w:val="0093610D"/>
    <w:rsid w:val="009369F3"/>
    <w:rsid w:val="00936EDA"/>
    <w:rsid w:val="00937106"/>
    <w:rsid w:val="0093754E"/>
    <w:rsid w:val="00937592"/>
    <w:rsid w:val="009379BE"/>
    <w:rsid w:val="00937EBA"/>
    <w:rsid w:val="00940442"/>
    <w:rsid w:val="00942301"/>
    <w:rsid w:val="00942534"/>
    <w:rsid w:val="00945861"/>
    <w:rsid w:val="00945E6D"/>
    <w:rsid w:val="00951576"/>
    <w:rsid w:val="009536B0"/>
    <w:rsid w:val="00954513"/>
    <w:rsid w:val="009555BA"/>
    <w:rsid w:val="0095583A"/>
    <w:rsid w:val="0095650E"/>
    <w:rsid w:val="009571BF"/>
    <w:rsid w:val="00963A83"/>
    <w:rsid w:val="009659B3"/>
    <w:rsid w:val="00966E9F"/>
    <w:rsid w:val="00971B62"/>
    <w:rsid w:val="00974AFF"/>
    <w:rsid w:val="009755E3"/>
    <w:rsid w:val="00975632"/>
    <w:rsid w:val="009769FE"/>
    <w:rsid w:val="00982B68"/>
    <w:rsid w:val="009832E0"/>
    <w:rsid w:val="00984EB8"/>
    <w:rsid w:val="009856B4"/>
    <w:rsid w:val="00990E07"/>
    <w:rsid w:val="00990E88"/>
    <w:rsid w:val="009917EB"/>
    <w:rsid w:val="00993555"/>
    <w:rsid w:val="00994C02"/>
    <w:rsid w:val="00995AFC"/>
    <w:rsid w:val="00996CAC"/>
    <w:rsid w:val="009A2C95"/>
    <w:rsid w:val="009A2F95"/>
    <w:rsid w:val="009A3564"/>
    <w:rsid w:val="009A4049"/>
    <w:rsid w:val="009A71F7"/>
    <w:rsid w:val="009A76C0"/>
    <w:rsid w:val="009B1457"/>
    <w:rsid w:val="009B1F12"/>
    <w:rsid w:val="009B498F"/>
    <w:rsid w:val="009B56D2"/>
    <w:rsid w:val="009B5F4A"/>
    <w:rsid w:val="009B65B9"/>
    <w:rsid w:val="009B7162"/>
    <w:rsid w:val="009C159A"/>
    <w:rsid w:val="009C498E"/>
    <w:rsid w:val="009C4B69"/>
    <w:rsid w:val="009C6084"/>
    <w:rsid w:val="009C67DE"/>
    <w:rsid w:val="009D05BB"/>
    <w:rsid w:val="009D071B"/>
    <w:rsid w:val="009D177A"/>
    <w:rsid w:val="009D1A80"/>
    <w:rsid w:val="009D1DF2"/>
    <w:rsid w:val="009D316D"/>
    <w:rsid w:val="009D3DCB"/>
    <w:rsid w:val="009D5B77"/>
    <w:rsid w:val="009E15C6"/>
    <w:rsid w:val="009E2682"/>
    <w:rsid w:val="009E2B40"/>
    <w:rsid w:val="009E4207"/>
    <w:rsid w:val="009E4BB4"/>
    <w:rsid w:val="009E7737"/>
    <w:rsid w:val="009F662A"/>
    <w:rsid w:val="009F6DAE"/>
    <w:rsid w:val="009F7991"/>
    <w:rsid w:val="00A00447"/>
    <w:rsid w:val="00A00A3D"/>
    <w:rsid w:val="00A01CA7"/>
    <w:rsid w:val="00A057E8"/>
    <w:rsid w:val="00A06262"/>
    <w:rsid w:val="00A100F5"/>
    <w:rsid w:val="00A108F8"/>
    <w:rsid w:val="00A12229"/>
    <w:rsid w:val="00A12352"/>
    <w:rsid w:val="00A125B5"/>
    <w:rsid w:val="00A1341C"/>
    <w:rsid w:val="00A13600"/>
    <w:rsid w:val="00A13ABA"/>
    <w:rsid w:val="00A13AC6"/>
    <w:rsid w:val="00A148A6"/>
    <w:rsid w:val="00A1680E"/>
    <w:rsid w:val="00A17B14"/>
    <w:rsid w:val="00A21641"/>
    <w:rsid w:val="00A235B0"/>
    <w:rsid w:val="00A2482A"/>
    <w:rsid w:val="00A26320"/>
    <w:rsid w:val="00A27E47"/>
    <w:rsid w:val="00A3187C"/>
    <w:rsid w:val="00A31C03"/>
    <w:rsid w:val="00A326DA"/>
    <w:rsid w:val="00A32C97"/>
    <w:rsid w:val="00A3337A"/>
    <w:rsid w:val="00A355E3"/>
    <w:rsid w:val="00A37B05"/>
    <w:rsid w:val="00A40CC6"/>
    <w:rsid w:val="00A41919"/>
    <w:rsid w:val="00A422F5"/>
    <w:rsid w:val="00A423BD"/>
    <w:rsid w:val="00A426B4"/>
    <w:rsid w:val="00A43D73"/>
    <w:rsid w:val="00A44272"/>
    <w:rsid w:val="00A45810"/>
    <w:rsid w:val="00A50F84"/>
    <w:rsid w:val="00A515BB"/>
    <w:rsid w:val="00A52430"/>
    <w:rsid w:val="00A526EA"/>
    <w:rsid w:val="00A52859"/>
    <w:rsid w:val="00A540FD"/>
    <w:rsid w:val="00A57349"/>
    <w:rsid w:val="00A57973"/>
    <w:rsid w:val="00A6144B"/>
    <w:rsid w:val="00A66B66"/>
    <w:rsid w:val="00A66D17"/>
    <w:rsid w:val="00A66F93"/>
    <w:rsid w:val="00A718AB"/>
    <w:rsid w:val="00A722E8"/>
    <w:rsid w:val="00A7306B"/>
    <w:rsid w:val="00A73808"/>
    <w:rsid w:val="00A74DD6"/>
    <w:rsid w:val="00A778CC"/>
    <w:rsid w:val="00A8072C"/>
    <w:rsid w:val="00A81B7A"/>
    <w:rsid w:val="00A837E7"/>
    <w:rsid w:val="00A8458B"/>
    <w:rsid w:val="00A846C4"/>
    <w:rsid w:val="00A87C53"/>
    <w:rsid w:val="00A923A0"/>
    <w:rsid w:val="00A92503"/>
    <w:rsid w:val="00A92DD9"/>
    <w:rsid w:val="00A930E6"/>
    <w:rsid w:val="00A931EF"/>
    <w:rsid w:val="00A932CF"/>
    <w:rsid w:val="00A93D69"/>
    <w:rsid w:val="00A94FB0"/>
    <w:rsid w:val="00A954F8"/>
    <w:rsid w:val="00A97F44"/>
    <w:rsid w:val="00AA0518"/>
    <w:rsid w:val="00AA0CC1"/>
    <w:rsid w:val="00AA6030"/>
    <w:rsid w:val="00AB08E6"/>
    <w:rsid w:val="00AB1F32"/>
    <w:rsid w:val="00AB6134"/>
    <w:rsid w:val="00AB6208"/>
    <w:rsid w:val="00AB7C91"/>
    <w:rsid w:val="00AC0F85"/>
    <w:rsid w:val="00AC244A"/>
    <w:rsid w:val="00AC3085"/>
    <w:rsid w:val="00AC4119"/>
    <w:rsid w:val="00AC4905"/>
    <w:rsid w:val="00AC59BF"/>
    <w:rsid w:val="00AD0B67"/>
    <w:rsid w:val="00AD31B4"/>
    <w:rsid w:val="00AD4BE8"/>
    <w:rsid w:val="00AD4F35"/>
    <w:rsid w:val="00AD74C7"/>
    <w:rsid w:val="00AD752B"/>
    <w:rsid w:val="00AE1E49"/>
    <w:rsid w:val="00AE2093"/>
    <w:rsid w:val="00AE397E"/>
    <w:rsid w:val="00AE530C"/>
    <w:rsid w:val="00AE5450"/>
    <w:rsid w:val="00AE63BF"/>
    <w:rsid w:val="00AE7496"/>
    <w:rsid w:val="00AF3AAE"/>
    <w:rsid w:val="00AF50B0"/>
    <w:rsid w:val="00AF7652"/>
    <w:rsid w:val="00B00262"/>
    <w:rsid w:val="00B02177"/>
    <w:rsid w:val="00B03E30"/>
    <w:rsid w:val="00B0420F"/>
    <w:rsid w:val="00B0720A"/>
    <w:rsid w:val="00B10082"/>
    <w:rsid w:val="00B10189"/>
    <w:rsid w:val="00B1100B"/>
    <w:rsid w:val="00B139C2"/>
    <w:rsid w:val="00B15683"/>
    <w:rsid w:val="00B15FEB"/>
    <w:rsid w:val="00B21F36"/>
    <w:rsid w:val="00B22CC6"/>
    <w:rsid w:val="00B2516A"/>
    <w:rsid w:val="00B25CAB"/>
    <w:rsid w:val="00B25F50"/>
    <w:rsid w:val="00B2768E"/>
    <w:rsid w:val="00B32BD9"/>
    <w:rsid w:val="00B346F4"/>
    <w:rsid w:val="00B34C04"/>
    <w:rsid w:val="00B35AD1"/>
    <w:rsid w:val="00B36C75"/>
    <w:rsid w:val="00B3736E"/>
    <w:rsid w:val="00B3793C"/>
    <w:rsid w:val="00B4044F"/>
    <w:rsid w:val="00B407B4"/>
    <w:rsid w:val="00B42A6F"/>
    <w:rsid w:val="00B4550D"/>
    <w:rsid w:val="00B517A3"/>
    <w:rsid w:val="00B5363F"/>
    <w:rsid w:val="00B54B60"/>
    <w:rsid w:val="00B567C9"/>
    <w:rsid w:val="00B573D7"/>
    <w:rsid w:val="00B60314"/>
    <w:rsid w:val="00B63A67"/>
    <w:rsid w:val="00B63AA6"/>
    <w:rsid w:val="00B645E6"/>
    <w:rsid w:val="00B64DB9"/>
    <w:rsid w:val="00B67398"/>
    <w:rsid w:val="00B703B0"/>
    <w:rsid w:val="00B70FB2"/>
    <w:rsid w:val="00B71355"/>
    <w:rsid w:val="00B73207"/>
    <w:rsid w:val="00B738B2"/>
    <w:rsid w:val="00B73C2D"/>
    <w:rsid w:val="00B75FD9"/>
    <w:rsid w:val="00B76A29"/>
    <w:rsid w:val="00B8023C"/>
    <w:rsid w:val="00B80A24"/>
    <w:rsid w:val="00B80DA5"/>
    <w:rsid w:val="00B82B17"/>
    <w:rsid w:val="00B84575"/>
    <w:rsid w:val="00B84602"/>
    <w:rsid w:val="00B849AC"/>
    <w:rsid w:val="00B85790"/>
    <w:rsid w:val="00B85806"/>
    <w:rsid w:val="00B86DDC"/>
    <w:rsid w:val="00B87673"/>
    <w:rsid w:val="00B90F92"/>
    <w:rsid w:val="00B91658"/>
    <w:rsid w:val="00BA1564"/>
    <w:rsid w:val="00BA2AD7"/>
    <w:rsid w:val="00BA450E"/>
    <w:rsid w:val="00BA4D5E"/>
    <w:rsid w:val="00BA71A8"/>
    <w:rsid w:val="00BA7D55"/>
    <w:rsid w:val="00BB0429"/>
    <w:rsid w:val="00BB0D2B"/>
    <w:rsid w:val="00BB1733"/>
    <w:rsid w:val="00BB1AB6"/>
    <w:rsid w:val="00BB6560"/>
    <w:rsid w:val="00BB7027"/>
    <w:rsid w:val="00BB7396"/>
    <w:rsid w:val="00BC017E"/>
    <w:rsid w:val="00BC0BE3"/>
    <w:rsid w:val="00BC2C75"/>
    <w:rsid w:val="00BC42F4"/>
    <w:rsid w:val="00BC71AF"/>
    <w:rsid w:val="00BD2A02"/>
    <w:rsid w:val="00BD72FF"/>
    <w:rsid w:val="00BE1BB9"/>
    <w:rsid w:val="00BE2A3B"/>
    <w:rsid w:val="00BE35BC"/>
    <w:rsid w:val="00BE4075"/>
    <w:rsid w:val="00BE6A7E"/>
    <w:rsid w:val="00BF048B"/>
    <w:rsid w:val="00BF2ABF"/>
    <w:rsid w:val="00BF2C89"/>
    <w:rsid w:val="00BF4023"/>
    <w:rsid w:val="00BF5623"/>
    <w:rsid w:val="00C001E5"/>
    <w:rsid w:val="00C00EE1"/>
    <w:rsid w:val="00C02CA0"/>
    <w:rsid w:val="00C034C5"/>
    <w:rsid w:val="00C037E5"/>
    <w:rsid w:val="00C03846"/>
    <w:rsid w:val="00C0653F"/>
    <w:rsid w:val="00C06944"/>
    <w:rsid w:val="00C10259"/>
    <w:rsid w:val="00C10E82"/>
    <w:rsid w:val="00C10F5B"/>
    <w:rsid w:val="00C12FDE"/>
    <w:rsid w:val="00C13820"/>
    <w:rsid w:val="00C14312"/>
    <w:rsid w:val="00C15E0B"/>
    <w:rsid w:val="00C211C7"/>
    <w:rsid w:val="00C22A19"/>
    <w:rsid w:val="00C236DD"/>
    <w:rsid w:val="00C24B90"/>
    <w:rsid w:val="00C2769B"/>
    <w:rsid w:val="00C305A7"/>
    <w:rsid w:val="00C30F48"/>
    <w:rsid w:val="00C32839"/>
    <w:rsid w:val="00C3357F"/>
    <w:rsid w:val="00C33842"/>
    <w:rsid w:val="00C343D7"/>
    <w:rsid w:val="00C3537D"/>
    <w:rsid w:val="00C35F0D"/>
    <w:rsid w:val="00C367DF"/>
    <w:rsid w:val="00C36AFF"/>
    <w:rsid w:val="00C37365"/>
    <w:rsid w:val="00C41523"/>
    <w:rsid w:val="00C419BF"/>
    <w:rsid w:val="00C4309B"/>
    <w:rsid w:val="00C43700"/>
    <w:rsid w:val="00C44DAE"/>
    <w:rsid w:val="00C474EB"/>
    <w:rsid w:val="00C4759D"/>
    <w:rsid w:val="00C476F1"/>
    <w:rsid w:val="00C500AC"/>
    <w:rsid w:val="00C561E1"/>
    <w:rsid w:val="00C60B72"/>
    <w:rsid w:val="00C614DC"/>
    <w:rsid w:val="00C61676"/>
    <w:rsid w:val="00C61947"/>
    <w:rsid w:val="00C622A3"/>
    <w:rsid w:val="00C6452E"/>
    <w:rsid w:val="00C64FE6"/>
    <w:rsid w:val="00C66F50"/>
    <w:rsid w:val="00C673A0"/>
    <w:rsid w:val="00C70A54"/>
    <w:rsid w:val="00C7196D"/>
    <w:rsid w:val="00C80171"/>
    <w:rsid w:val="00C824D6"/>
    <w:rsid w:val="00C853DF"/>
    <w:rsid w:val="00C857F8"/>
    <w:rsid w:val="00C859E6"/>
    <w:rsid w:val="00C85DCA"/>
    <w:rsid w:val="00C90672"/>
    <w:rsid w:val="00C919A0"/>
    <w:rsid w:val="00C91E65"/>
    <w:rsid w:val="00C946FA"/>
    <w:rsid w:val="00C9740D"/>
    <w:rsid w:val="00C97490"/>
    <w:rsid w:val="00CA1AC3"/>
    <w:rsid w:val="00CA1FC2"/>
    <w:rsid w:val="00CA2CED"/>
    <w:rsid w:val="00CA37E8"/>
    <w:rsid w:val="00CA43F7"/>
    <w:rsid w:val="00CA6286"/>
    <w:rsid w:val="00CA6DB1"/>
    <w:rsid w:val="00CA73D6"/>
    <w:rsid w:val="00CA741B"/>
    <w:rsid w:val="00CB2199"/>
    <w:rsid w:val="00CB3C12"/>
    <w:rsid w:val="00CB5B43"/>
    <w:rsid w:val="00CB5CCE"/>
    <w:rsid w:val="00CC063F"/>
    <w:rsid w:val="00CC0A31"/>
    <w:rsid w:val="00CC106E"/>
    <w:rsid w:val="00CC29B7"/>
    <w:rsid w:val="00CC2A7A"/>
    <w:rsid w:val="00CC3113"/>
    <w:rsid w:val="00CC336D"/>
    <w:rsid w:val="00CC45B6"/>
    <w:rsid w:val="00CC743B"/>
    <w:rsid w:val="00CD0281"/>
    <w:rsid w:val="00CD0F45"/>
    <w:rsid w:val="00CD424E"/>
    <w:rsid w:val="00CD4437"/>
    <w:rsid w:val="00CD4965"/>
    <w:rsid w:val="00CD5035"/>
    <w:rsid w:val="00CD58AD"/>
    <w:rsid w:val="00CD6132"/>
    <w:rsid w:val="00CD76FC"/>
    <w:rsid w:val="00CD7963"/>
    <w:rsid w:val="00CE0308"/>
    <w:rsid w:val="00CE47FD"/>
    <w:rsid w:val="00CE4800"/>
    <w:rsid w:val="00CE4FC6"/>
    <w:rsid w:val="00CE54F4"/>
    <w:rsid w:val="00CE603B"/>
    <w:rsid w:val="00CE627A"/>
    <w:rsid w:val="00CE6435"/>
    <w:rsid w:val="00CE7091"/>
    <w:rsid w:val="00CF0DF7"/>
    <w:rsid w:val="00CF1A2F"/>
    <w:rsid w:val="00CF244F"/>
    <w:rsid w:val="00CF28DE"/>
    <w:rsid w:val="00CF3B3E"/>
    <w:rsid w:val="00CF3C93"/>
    <w:rsid w:val="00CF3F9C"/>
    <w:rsid w:val="00CF7157"/>
    <w:rsid w:val="00D0106D"/>
    <w:rsid w:val="00D02753"/>
    <w:rsid w:val="00D02CC7"/>
    <w:rsid w:val="00D054B5"/>
    <w:rsid w:val="00D072F3"/>
    <w:rsid w:val="00D10688"/>
    <w:rsid w:val="00D11C16"/>
    <w:rsid w:val="00D128E1"/>
    <w:rsid w:val="00D14952"/>
    <w:rsid w:val="00D21F93"/>
    <w:rsid w:val="00D23340"/>
    <w:rsid w:val="00D23F10"/>
    <w:rsid w:val="00D248EE"/>
    <w:rsid w:val="00D24E0D"/>
    <w:rsid w:val="00D26113"/>
    <w:rsid w:val="00D27B62"/>
    <w:rsid w:val="00D27C8A"/>
    <w:rsid w:val="00D30282"/>
    <w:rsid w:val="00D30908"/>
    <w:rsid w:val="00D309ED"/>
    <w:rsid w:val="00D31CDC"/>
    <w:rsid w:val="00D33438"/>
    <w:rsid w:val="00D33C70"/>
    <w:rsid w:val="00D34923"/>
    <w:rsid w:val="00D34D46"/>
    <w:rsid w:val="00D37402"/>
    <w:rsid w:val="00D40062"/>
    <w:rsid w:val="00D40811"/>
    <w:rsid w:val="00D409BC"/>
    <w:rsid w:val="00D410F4"/>
    <w:rsid w:val="00D41593"/>
    <w:rsid w:val="00D415FD"/>
    <w:rsid w:val="00D419CD"/>
    <w:rsid w:val="00D43406"/>
    <w:rsid w:val="00D44031"/>
    <w:rsid w:val="00D46D83"/>
    <w:rsid w:val="00D473F1"/>
    <w:rsid w:val="00D50F59"/>
    <w:rsid w:val="00D52205"/>
    <w:rsid w:val="00D52B0F"/>
    <w:rsid w:val="00D52FEC"/>
    <w:rsid w:val="00D5498C"/>
    <w:rsid w:val="00D54EB9"/>
    <w:rsid w:val="00D5536C"/>
    <w:rsid w:val="00D56E93"/>
    <w:rsid w:val="00D57068"/>
    <w:rsid w:val="00D6004E"/>
    <w:rsid w:val="00D6020D"/>
    <w:rsid w:val="00D60C81"/>
    <w:rsid w:val="00D62914"/>
    <w:rsid w:val="00D671C1"/>
    <w:rsid w:val="00D7320C"/>
    <w:rsid w:val="00D74B19"/>
    <w:rsid w:val="00D74E8D"/>
    <w:rsid w:val="00D751D2"/>
    <w:rsid w:val="00D7752C"/>
    <w:rsid w:val="00D80940"/>
    <w:rsid w:val="00D813B8"/>
    <w:rsid w:val="00D83B84"/>
    <w:rsid w:val="00D83E3C"/>
    <w:rsid w:val="00D84C42"/>
    <w:rsid w:val="00D86FC3"/>
    <w:rsid w:val="00D915E8"/>
    <w:rsid w:val="00D918E4"/>
    <w:rsid w:val="00D92E90"/>
    <w:rsid w:val="00D9333B"/>
    <w:rsid w:val="00D936EF"/>
    <w:rsid w:val="00D975E6"/>
    <w:rsid w:val="00D97B4A"/>
    <w:rsid w:val="00D97D09"/>
    <w:rsid w:val="00DA02A2"/>
    <w:rsid w:val="00DA0803"/>
    <w:rsid w:val="00DA1ED8"/>
    <w:rsid w:val="00DA23E4"/>
    <w:rsid w:val="00DA28B9"/>
    <w:rsid w:val="00DA290F"/>
    <w:rsid w:val="00DA39FB"/>
    <w:rsid w:val="00DA4976"/>
    <w:rsid w:val="00DA5240"/>
    <w:rsid w:val="00DA7FDA"/>
    <w:rsid w:val="00DB002C"/>
    <w:rsid w:val="00DB0644"/>
    <w:rsid w:val="00DB2AF5"/>
    <w:rsid w:val="00DB6234"/>
    <w:rsid w:val="00DB6B78"/>
    <w:rsid w:val="00DB6BFC"/>
    <w:rsid w:val="00DC0655"/>
    <w:rsid w:val="00DC10D3"/>
    <w:rsid w:val="00DC38B5"/>
    <w:rsid w:val="00DC4336"/>
    <w:rsid w:val="00DC5D14"/>
    <w:rsid w:val="00DD18E1"/>
    <w:rsid w:val="00DD490E"/>
    <w:rsid w:val="00DD54DA"/>
    <w:rsid w:val="00DE2529"/>
    <w:rsid w:val="00DE4A69"/>
    <w:rsid w:val="00DE76EA"/>
    <w:rsid w:val="00DE7FFB"/>
    <w:rsid w:val="00DF0188"/>
    <w:rsid w:val="00DF0B33"/>
    <w:rsid w:val="00DF2E43"/>
    <w:rsid w:val="00DF3122"/>
    <w:rsid w:val="00DF4852"/>
    <w:rsid w:val="00DF55AD"/>
    <w:rsid w:val="00DF55C5"/>
    <w:rsid w:val="00DF7670"/>
    <w:rsid w:val="00DF769B"/>
    <w:rsid w:val="00E03DCA"/>
    <w:rsid w:val="00E046DC"/>
    <w:rsid w:val="00E05AAE"/>
    <w:rsid w:val="00E074AB"/>
    <w:rsid w:val="00E10890"/>
    <w:rsid w:val="00E11468"/>
    <w:rsid w:val="00E14C56"/>
    <w:rsid w:val="00E2192B"/>
    <w:rsid w:val="00E24C86"/>
    <w:rsid w:val="00E24CF8"/>
    <w:rsid w:val="00E25ADF"/>
    <w:rsid w:val="00E27C39"/>
    <w:rsid w:val="00E303EA"/>
    <w:rsid w:val="00E30C18"/>
    <w:rsid w:val="00E326D0"/>
    <w:rsid w:val="00E36754"/>
    <w:rsid w:val="00E36CF4"/>
    <w:rsid w:val="00E4144F"/>
    <w:rsid w:val="00E41CD0"/>
    <w:rsid w:val="00E43C15"/>
    <w:rsid w:val="00E451A4"/>
    <w:rsid w:val="00E45CD0"/>
    <w:rsid w:val="00E50119"/>
    <w:rsid w:val="00E52A61"/>
    <w:rsid w:val="00E549FB"/>
    <w:rsid w:val="00E555FC"/>
    <w:rsid w:val="00E579B9"/>
    <w:rsid w:val="00E57C24"/>
    <w:rsid w:val="00E606C0"/>
    <w:rsid w:val="00E60FD6"/>
    <w:rsid w:val="00E64514"/>
    <w:rsid w:val="00E64824"/>
    <w:rsid w:val="00E65AD3"/>
    <w:rsid w:val="00E71899"/>
    <w:rsid w:val="00E7662E"/>
    <w:rsid w:val="00E775F4"/>
    <w:rsid w:val="00E81019"/>
    <w:rsid w:val="00E845A7"/>
    <w:rsid w:val="00E85E39"/>
    <w:rsid w:val="00E8729C"/>
    <w:rsid w:val="00E87AF3"/>
    <w:rsid w:val="00E87C81"/>
    <w:rsid w:val="00E90239"/>
    <w:rsid w:val="00E91C68"/>
    <w:rsid w:val="00E92894"/>
    <w:rsid w:val="00E93E50"/>
    <w:rsid w:val="00E95146"/>
    <w:rsid w:val="00E96926"/>
    <w:rsid w:val="00E96E13"/>
    <w:rsid w:val="00EA00FC"/>
    <w:rsid w:val="00EA1F86"/>
    <w:rsid w:val="00EA4111"/>
    <w:rsid w:val="00EA4674"/>
    <w:rsid w:val="00EA4A26"/>
    <w:rsid w:val="00EA4CF7"/>
    <w:rsid w:val="00EA537E"/>
    <w:rsid w:val="00EB0EB5"/>
    <w:rsid w:val="00EB1300"/>
    <w:rsid w:val="00EB1AAF"/>
    <w:rsid w:val="00EB4530"/>
    <w:rsid w:val="00EB4648"/>
    <w:rsid w:val="00EB73A3"/>
    <w:rsid w:val="00EC4ADF"/>
    <w:rsid w:val="00EC4C11"/>
    <w:rsid w:val="00EC68B2"/>
    <w:rsid w:val="00EC6925"/>
    <w:rsid w:val="00ED0FE5"/>
    <w:rsid w:val="00ED30B8"/>
    <w:rsid w:val="00ED4F29"/>
    <w:rsid w:val="00ED680A"/>
    <w:rsid w:val="00ED7165"/>
    <w:rsid w:val="00EE065E"/>
    <w:rsid w:val="00EE194D"/>
    <w:rsid w:val="00EE62C7"/>
    <w:rsid w:val="00EE65DF"/>
    <w:rsid w:val="00EE778F"/>
    <w:rsid w:val="00EE7865"/>
    <w:rsid w:val="00EF07F8"/>
    <w:rsid w:val="00EF1DD5"/>
    <w:rsid w:val="00EF2C85"/>
    <w:rsid w:val="00EF4F3D"/>
    <w:rsid w:val="00EF5236"/>
    <w:rsid w:val="00EF5436"/>
    <w:rsid w:val="00EF55E0"/>
    <w:rsid w:val="00EF6C51"/>
    <w:rsid w:val="00F01221"/>
    <w:rsid w:val="00F03761"/>
    <w:rsid w:val="00F044E2"/>
    <w:rsid w:val="00F06B6D"/>
    <w:rsid w:val="00F07292"/>
    <w:rsid w:val="00F10DEE"/>
    <w:rsid w:val="00F11B55"/>
    <w:rsid w:val="00F12093"/>
    <w:rsid w:val="00F131C7"/>
    <w:rsid w:val="00F14916"/>
    <w:rsid w:val="00F20552"/>
    <w:rsid w:val="00F23CD2"/>
    <w:rsid w:val="00F23FB7"/>
    <w:rsid w:val="00F30756"/>
    <w:rsid w:val="00F32A37"/>
    <w:rsid w:val="00F33990"/>
    <w:rsid w:val="00F33F15"/>
    <w:rsid w:val="00F34CAC"/>
    <w:rsid w:val="00F350ED"/>
    <w:rsid w:val="00F368CF"/>
    <w:rsid w:val="00F41447"/>
    <w:rsid w:val="00F417EE"/>
    <w:rsid w:val="00F420FC"/>
    <w:rsid w:val="00F42FDF"/>
    <w:rsid w:val="00F43AED"/>
    <w:rsid w:val="00F467C5"/>
    <w:rsid w:val="00F46A7F"/>
    <w:rsid w:val="00F46DC6"/>
    <w:rsid w:val="00F471D9"/>
    <w:rsid w:val="00F50B3A"/>
    <w:rsid w:val="00F51143"/>
    <w:rsid w:val="00F519C0"/>
    <w:rsid w:val="00F5570A"/>
    <w:rsid w:val="00F55CC0"/>
    <w:rsid w:val="00F56181"/>
    <w:rsid w:val="00F62217"/>
    <w:rsid w:val="00F627BE"/>
    <w:rsid w:val="00F663E5"/>
    <w:rsid w:val="00F66BE7"/>
    <w:rsid w:val="00F66ECC"/>
    <w:rsid w:val="00F70B64"/>
    <w:rsid w:val="00F727CC"/>
    <w:rsid w:val="00F733E7"/>
    <w:rsid w:val="00F74346"/>
    <w:rsid w:val="00F75FB4"/>
    <w:rsid w:val="00F77239"/>
    <w:rsid w:val="00F8200A"/>
    <w:rsid w:val="00F82CA6"/>
    <w:rsid w:val="00F84C95"/>
    <w:rsid w:val="00F862F8"/>
    <w:rsid w:val="00F86E84"/>
    <w:rsid w:val="00F90F9F"/>
    <w:rsid w:val="00F91FB1"/>
    <w:rsid w:val="00F93563"/>
    <w:rsid w:val="00F93A0D"/>
    <w:rsid w:val="00F952A6"/>
    <w:rsid w:val="00F95FC3"/>
    <w:rsid w:val="00F963A0"/>
    <w:rsid w:val="00FA0161"/>
    <w:rsid w:val="00FA25F2"/>
    <w:rsid w:val="00FA4AF0"/>
    <w:rsid w:val="00FA6BAE"/>
    <w:rsid w:val="00FB1B6B"/>
    <w:rsid w:val="00FB1BC6"/>
    <w:rsid w:val="00FB38E2"/>
    <w:rsid w:val="00FB47B1"/>
    <w:rsid w:val="00FB54DF"/>
    <w:rsid w:val="00FB5A33"/>
    <w:rsid w:val="00FC1282"/>
    <w:rsid w:val="00FC1322"/>
    <w:rsid w:val="00FC19F0"/>
    <w:rsid w:val="00FC1A49"/>
    <w:rsid w:val="00FC3C9B"/>
    <w:rsid w:val="00FC4F6E"/>
    <w:rsid w:val="00FD03FC"/>
    <w:rsid w:val="00FD1A06"/>
    <w:rsid w:val="00FD2B54"/>
    <w:rsid w:val="00FD2EEC"/>
    <w:rsid w:val="00FD3D00"/>
    <w:rsid w:val="00FD3EB6"/>
    <w:rsid w:val="00FE2CE1"/>
    <w:rsid w:val="00FE3614"/>
    <w:rsid w:val="00FE3D24"/>
    <w:rsid w:val="00FE4C91"/>
    <w:rsid w:val="00FE5A5F"/>
    <w:rsid w:val="00FF1555"/>
    <w:rsid w:val="00FF17A0"/>
    <w:rsid w:val="00FF42F8"/>
    <w:rsid w:val="00FF4EB9"/>
    <w:rsid w:val="00FF5C9C"/>
    <w:rsid w:val="015822CB"/>
    <w:rsid w:val="0158F3D3"/>
    <w:rsid w:val="0221C0C7"/>
    <w:rsid w:val="02319B83"/>
    <w:rsid w:val="02373757"/>
    <w:rsid w:val="02BAB78E"/>
    <w:rsid w:val="02F411AF"/>
    <w:rsid w:val="03599C66"/>
    <w:rsid w:val="0404F95E"/>
    <w:rsid w:val="043D236F"/>
    <w:rsid w:val="048CDFAA"/>
    <w:rsid w:val="05572361"/>
    <w:rsid w:val="058B832D"/>
    <w:rsid w:val="05AB6D35"/>
    <w:rsid w:val="05E43BB6"/>
    <w:rsid w:val="05F9C32F"/>
    <w:rsid w:val="06995445"/>
    <w:rsid w:val="06FE4FD9"/>
    <w:rsid w:val="07A0D0B6"/>
    <w:rsid w:val="07B71D92"/>
    <w:rsid w:val="082D3E35"/>
    <w:rsid w:val="08D30CE9"/>
    <w:rsid w:val="094575B5"/>
    <w:rsid w:val="096C43C2"/>
    <w:rsid w:val="09CE1884"/>
    <w:rsid w:val="09D36F29"/>
    <w:rsid w:val="0AC64869"/>
    <w:rsid w:val="0BC07879"/>
    <w:rsid w:val="0C1D6B4A"/>
    <w:rsid w:val="0D0C8C33"/>
    <w:rsid w:val="0D103318"/>
    <w:rsid w:val="0D9013A6"/>
    <w:rsid w:val="0DEE3BD9"/>
    <w:rsid w:val="0E45775C"/>
    <w:rsid w:val="0E6B66C8"/>
    <w:rsid w:val="0EB791CB"/>
    <w:rsid w:val="0EC60114"/>
    <w:rsid w:val="0F54A8C2"/>
    <w:rsid w:val="0F550D3B"/>
    <w:rsid w:val="0FA5BB67"/>
    <w:rsid w:val="1065AF93"/>
    <w:rsid w:val="10732DBA"/>
    <w:rsid w:val="10CBCD3E"/>
    <w:rsid w:val="116A8F61"/>
    <w:rsid w:val="1197D715"/>
    <w:rsid w:val="120A00DD"/>
    <w:rsid w:val="127548BD"/>
    <w:rsid w:val="128F20B1"/>
    <w:rsid w:val="12CD86A7"/>
    <w:rsid w:val="13C48A98"/>
    <w:rsid w:val="1422F7DC"/>
    <w:rsid w:val="142A1815"/>
    <w:rsid w:val="14449C98"/>
    <w:rsid w:val="14901628"/>
    <w:rsid w:val="14A0EBF1"/>
    <w:rsid w:val="14C2BC57"/>
    <w:rsid w:val="15000372"/>
    <w:rsid w:val="1543927B"/>
    <w:rsid w:val="157CC23A"/>
    <w:rsid w:val="17695091"/>
    <w:rsid w:val="177F51F3"/>
    <w:rsid w:val="17C0ACE5"/>
    <w:rsid w:val="17E43FDC"/>
    <w:rsid w:val="17F65FAC"/>
    <w:rsid w:val="1801E260"/>
    <w:rsid w:val="1830E936"/>
    <w:rsid w:val="18513546"/>
    <w:rsid w:val="18AC7B7D"/>
    <w:rsid w:val="18B62527"/>
    <w:rsid w:val="190962A2"/>
    <w:rsid w:val="1A2887B7"/>
    <w:rsid w:val="1B4680BB"/>
    <w:rsid w:val="1B95D532"/>
    <w:rsid w:val="1C612C31"/>
    <w:rsid w:val="1C870295"/>
    <w:rsid w:val="1C98DB8C"/>
    <w:rsid w:val="1D3B7F7C"/>
    <w:rsid w:val="1DA1C865"/>
    <w:rsid w:val="1DB7C846"/>
    <w:rsid w:val="1DE992AA"/>
    <w:rsid w:val="1E18B5EC"/>
    <w:rsid w:val="1E31D4A9"/>
    <w:rsid w:val="1E3E2961"/>
    <w:rsid w:val="1E6E18E0"/>
    <w:rsid w:val="1EF39E85"/>
    <w:rsid w:val="1F1A2EF6"/>
    <w:rsid w:val="1F31ECBA"/>
    <w:rsid w:val="1F760FEE"/>
    <w:rsid w:val="2060FFCB"/>
    <w:rsid w:val="2061E50B"/>
    <w:rsid w:val="20686C0A"/>
    <w:rsid w:val="2110A493"/>
    <w:rsid w:val="2158D314"/>
    <w:rsid w:val="21822700"/>
    <w:rsid w:val="21A1C441"/>
    <w:rsid w:val="21BA44FF"/>
    <w:rsid w:val="21BAA1AC"/>
    <w:rsid w:val="21F3842A"/>
    <w:rsid w:val="221AFAD4"/>
    <w:rsid w:val="225B2740"/>
    <w:rsid w:val="2266AB23"/>
    <w:rsid w:val="22727A66"/>
    <w:rsid w:val="2272ABEC"/>
    <w:rsid w:val="22B7DB55"/>
    <w:rsid w:val="22E6B551"/>
    <w:rsid w:val="23573420"/>
    <w:rsid w:val="23713A4E"/>
    <w:rsid w:val="2404D941"/>
    <w:rsid w:val="241E98C6"/>
    <w:rsid w:val="24495E5B"/>
    <w:rsid w:val="24705394"/>
    <w:rsid w:val="248E0BA2"/>
    <w:rsid w:val="24AE4F71"/>
    <w:rsid w:val="24B5EB96"/>
    <w:rsid w:val="25C5C2D3"/>
    <w:rsid w:val="25F4FE68"/>
    <w:rsid w:val="25F5540F"/>
    <w:rsid w:val="25F60D6C"/>
    <w:rsid w:val="265C706B"/>
    <w:rsid w:val="26646FE6"/>
    <w:rsid w:val="2694F5A6"/>
    <w:rsid w:val="26BE0CEE"/>
    <w:rsid w:val="26E47638"/>
    <w:rsid w:val="273A5732"/>
    <w:rsid w:val="27899ECA"/>
    <w:rsid w:val="27C6F807"/>
    <w:rsid w:val="28188EFB"/>
    <w:rsid w:val="28355D98"/>
    <w:rsid w:val="283EBA4C"/>
    <w:rsid w:val="2958216A"/>
    <w:rsid w:val="296B64DA"/>
    <w:rsid w:val="29CEF6A5"/>
    <w:rsid w:val="29DFA049"/>
    <w:rsid w:val="2A2098F0"/>
    <w:rsid w:val="2A518CC2"/>
    <w:rsid w:val="2A949EE9"/>
    <w:rsid w:val="2B3383D7"/>
    <w:rsid w:val="2B53FB63"/>
    <w:rsid w:val="2B7DA4F5"/>
    <w:rsid w:val="2C1D883B"/>
    <w:rsid w:val="2C34ACEC"/>
    <w:rsid w:val="2C65D43D"/>
    <w:rsid w:val="2CE3F95E"/>
    <w:rsid w:val="2D0C5997"/>
    <w:rsid w:val="2D1668C6"/>
    <w:rsid w:val="2D48757F"/>
    <w:rsid w:val="2ECF10A9"/>
    <w:rsid w:val="2F9C9AF3"/>
    <w:rsid w:val="2FC484E9"/>
    <w:rsid w:val="2FD8C9DC"/>
    <w:rsid w:val="2FDA68EC"/>
    <w:rsid w:val="3017A0CD"/>
    <w:rsid w:val="311B9919"/>
    <w:rsid w:val="315A9E0F"/>
    <w:rsid w:val="31A8688F"/>
    <w:rsid w:val="323138ED"/>
    <w:rsid w:val="3239C711"/>
    <w:rsid w:val="325F6A27"/>
    <w:rsid w:val="32D07AB8"/>
    <w:rsid w:val="331EE85C"/>
    <w:rsid w:val="3335E7E6"/>
    <w:rsid w:val="33EE2766"/>
    <w:rsid w:val="33FBEDF6"/>
    <w:rsid w:val="34267A5F"/>
    <w:rsid w:val="34B8C678"/>
    <w:rsid w:val="350C9FDC"/>
    <w:rsid w:val="35270BAD"/>
    <w:rsid w:val="3530486F"/>
    <w:rsid w:val="353D1DB1"/>
    <w:rsid w:val="3545AA25"/>
    <w:rsid w:val="356E3540"/>
    <w:rsid w:val="35FDBCE0"/>
    <w:rsid w:val="3634A7CB"/>
    <w:rsid w:val="365EF30F"/>
    <w:rsid w:val="3717DEA3"/>
    <w:rsid w:val="37BAA110"/>
    <w:rsid w:val="37F25DF0"/>
    <w:rsid w:val="382DB133"/>
    <w:rsid w:val="385CBE25"/>
    <w:rsid w:val="385D866B"/>
    <w:rsid w:val="388FFBF2"/>
    <w:rsid w:val="38CED7C5"/>
    <w:rsid w:val="3968F6AB"/>
    <w:rsid w:val="3970A12A"/>
    <w:rsid w:val="39741DAB"/>
    <w:rsid w:val="3980C6CE"/>
    <w:rsid w:val="3989B6FC"/>
    <w:rsid w:val="39A7A857"/>
    <w:rsid w:val="3C485801"/>
    <w:rsid w:val="3C95AD0A"/>
    <w:rsid w:val="3D742239"/>
    <w:rsid w:val="3DC42420"/>
    <w:rsid w:val="3DCAA6AB"/>
    <w:rsid w:val="3E26E0C7"/>
    <w:rsid w:val="3E30AC5C"/>
    <w:rsid w:val="3E76048B"/>
    <w:rsid w:val="3E86F689"/>
    <w:rsid w:val="3EBC7C28"/>
    <w:rsid w:val="3F13E12C"/>
    <w:rsid w:val="3F26DE9C"/>
    <w:rsid w:val="3F4585A9"/>
    <w:rsid w:val="3F4A6F89"/>
    <w:rsid w:val="3FBC7D2F"/>
    <w:rsid w:val="3FCB8D76"/>
    <w:rsid w:val="3FDAC4B0"/>
    <w:rsid w:val="3FDB1FCC"/>
    <w:rsid w:val="406B1009"/>
    <w:rsid w:val="407F3194"/>
    <w:rsid w:val="40B01439"/>
    <w:rsid w:val="40BFF61F"/>
    <w:rsid w:val="40C4EB58"/>
    <w:rsid w:val="40F5016D"/>
    <w:rsid w:val="4126B353"/>
    <w:rsid w:val="42EE745A"/>
    <w:rsid w:val="43AAD6D1"/>
    <w:rsid w:val="43D8A87D"/>
    <w:rsid w:val="43E936EA"/>
    <w:rsid w:val="44EE12DD"/>
    <w:rsid w:val="457AB256"/>
    <w:rsid w:val="45B747F3"/>
    <w:rsid w:val="45D977A1"/>
    <w:rsid w:val="461E69AC"/>
    <w:rsid w:val="46234972"/>
    <w:rsid w:val="468CCB52"/>
    <w:rsid w:val="46A2BB33"/>
    <w:rsid w:val="46D657CC"/>
    <w:rsid w:val="46FC32F3"/>
    <w:rsid w:val="471E6A04"/>
    <w:rsid w:val="4750AF07"/>
    <w:rsid w:val="475C9E62"/>
    <w:rsid w:val="47EA0E41"/>
    <w:rsid w:val="48F6B7CB"/>
    <w:rsid w:val="49254F36"/>
    <w:rsid w:val="49BEBBD0"/>
    <w:rsid w:val="4A4C4A6C"/>
    <w:rsid w:val="4AA7F0F3"/>
    <w:rsid w:val="4AB12ECB"/>
    <w:rsid w:val="4ADC5F37"/>
    <w:rsid w:val="4BB5977B"/>
    <w:rsid w:val="4C66914C"/>
    <w:rsid w:val="4C8A901B"/>
    <w:rsid w:val="4CA17BD7"/>
    <w:rsid w:val="4CC8B043"/>
    <w:rsid w:val="4D03C81F"/>
    <w:rsid w:val="4D35B9A7"/>
    <w:rsid w:val="4D87C176"/>
    <w:rsid w:val="4E35D249"/>
    <w:rsid w:val="4E3921C9"/>
    <w:rsid w:val="4EE4E8AB"/>
    <w:rsid w:val="4F813DA8"/>
    <w:rsid w:val="502EAE73"/>
    <w:rsid w:val="509B4EA5"/>
    <w:rsid w:val="50D68C9B"/>
    <w:rsid w:val="512B7DD5"/>
    <w:rsid w:val="516C9EA3"/>
    <w:rsid w:val="51986929"/>
    <w:rsid w:val="52E8E717"/>
    <w:rsid w:val="532F3354"/>
    <w:rsid w:val="5340E5EA"/>
    <w:rsid w:val="53D23E9F"/>
    <w:rsid w:val="53F0B889"/>
    <w:rsid w:val="541F5B4E"/>
    <w:rsid w:val="54675099"/>
    <w:rsid w:val="549A4081"/>
    <w:rsid w:val="54B72762"/>
    <w:rsid w:val="54BED64B"/>
    <w:rsid w:val="54C96CFD"/>
    <w:rsid w:val="55467672"/>
    <w:rsid w:val="55542920"/>
    <w:rsid w:val="5557568D"/>
    <w:rsid w:val="555E064B"/>
    <w:rsid w:val="555EEFAC"/>
    <w:rsid w:val="5578E87E"/>
    <w:rsid w:val="5588947A"/>
    <w:rsid w:val="55A68D2D"/>
    <w:rsid w:val="55C065AC"/>
    <w:rsid w:val="55CC178B"/>
    <w:rsid w:val="55F3DCCC"/>
    <w:rsid w:val="56116977"/>
    <w:rsid w:val="5638DE7A"/>
    <w:rsid w:val="571DA18D"/>
    <w:rsid w:val="5794AA21"/>
    <w:rsid w:val="57C1ECC5"/>
    <w:rsid w:val="58428AA0"/>
    <w:rsid w:val="586A4086"/>
    <w:rsid w:val="5901B4F1"/>
    <w:rsid w:val="59122BE3"/>
    <w:rsid w:val="5A1CE9BD"/>
    <w:rsid w:val="5B2512F1"/>
    <w:rsid w:val="5B3609D0"/>
    <w:rsid w:val="5BED4A57"/>
    <w:rsid w:val="5C2FDA22"/>
    <w:rsid w:val="5C6F7321"/>
    <w:rsid w:val="5CA5D902"/>
    <w:rsid w:val="5D38EBEE"/>
    <w:rsid w:val="5DED10CB"/>
    <w:rsid w:val="5DF2F47E"/>
    <w:rsid w:val="5E6BB7CF"/>
    <w:rsid w:val="5EAAF187"/>
    <w:rsid w:val="5F2BF30A"/>
    <w:rsid w:val="5F3BE840"/>
    <w:rsid w:val="5F7AB7A9"/>
    <w:rsid w:val="5FAE363C"/>
    <w:rsid w:val="60B636A4"/>
    <w:rsid w:val="60D57AED"/>
    <w:rsid w:val="610A09CE"/>
    <w:rsid w:val="617679E1"/>
    <w:rsid w:val="61B8A302"/>
    <w:rsid w:val="6226642A"/>
    <w:rsid w:val="623D8DAB"/>
    <w:rsid w:val="62A1D2CC"/>
    <w:rsid w:val="62AD4D1F"/>
    <w:rsid w:val="62DB6B0D"/>
    <w:rsid w:val="630F8CAA"/>
    <w:rsid w:val="63118A16"/>
    <w:rsid w:val="636AE190"/>
    <w:rsid w:val="63EA9E8C"/>
    <w:rsid w:val="6434AAA8"/>
    <w:rsid w:val="643A8E0C"/>
    <w:rsid w:val="6490FC27"/>
    <w:rsid w:val="64B1D5CC"/>
    <w:rsid w:val="64CE2229"/>
    <w:rsid w:val="64F6E11B"/>
    <w:rsid w:val="6503FF98"/>
    <w:rsid w:val="658610DB"/>
    <w:rsid w:val="666B806F"/>
    <w:rsid w:val="66F514CF"/>
    <w:rsid w:val="6827AD4D"/>
    <w:rsid w:val="68325E69"/>
    <w:rsid w:val="688C539B"/>
    <w:rsid w:val="68E01FF1"/>
    <w:rsid w:val="68E57143"/>
    <w:rsid w:val="6937360C"/>
    <w:rsid w:val="69830F3E"/>
    <w:rsid w:val="69A46DF5"/>
    <w:rsid w:val="69E63364"/>
    <w:rsid w:val="69FF4AE6"/>
    <w:rsid w:val="6A324C8F"/>
    <w:rsid w:val="6ADB3590"/>
    <w:rsid w:val="6B0AA745"/>
    <w:rsid w:val="6BCEE5AB"/>
    <w:rsid w:val="6BD55375"/>
    <w:rsid w:val="6BE01044"/>
    <w:rsid w:val="6C358A3A"/>
    <w:rsid w:val="6D653EC1"/>
    <w:rsid w:val="6D8AF544"/>
    <w:rsid w:val="6DD30DEF"/>
    <w:rsid w:val="6DF9DFA1"/>
    <w:rsid w:val="6E019797"/>
    <w:rsid w:val="6E8F1A1F"/>
    <w:rsid w:val="6EDCDFFF"/>
    <w:rsid w:val="6F1D9FB4"/>
    <w:rsid w:val="6F6D2AB5"/>
    <w:rsid w:val="6FE2F388"/>
    <w:rsid w:val="6FE2F4D4"/>
    <w:rsid w:val="6FFD3B53"/>
    <w:rsid w:val="70136023"/>
    <w:rsid w:val="70482A09"/>
    <w:rsid w:val="70B4F7EE"/>
    <w:rsid w:val="70B78EAC"/>
    <w:rsid w:val="70BAD546"/>
    <w:rsid w:val="70C5745A"/>
    <w:rsid w:val="70F4CE33"/>
    <w:rsid w:val="715F082B"/>
    <w:rsid w:val="72103AB1"/>
    <w:rsid w:val="7268D37F"/>
    <w:rsid w:val="72EC1BBA"/>
    <w:rsid w:val="7335AF1D"/>
    <w:rsid w:val="73B2B5D3"/>
    <w:rsid w:val="73DDCBF2"/>
    <w:rsid w:val="73FF5A5B"/>
    <w:rsid w:val="741FF476"/>
    <w:rsid w:val="74748148"/>
    <w:rsid w:val="74F30B8F"/>
    <w:rsid w:val="7508366D"/>
    <w:rsid w:val="75113FE8"/>
    <w:rsid w:val="76A0FC01"/>
    <w:rsid w:val="76A63748"/>
    <w:rsid w:val="76B07EE1"/>
    <w:rsid w:val="76C11387"/>
    <w:rsid w:val="7736437B"/>
    <w:rsid w:val="773B6BD5"/>
    <w:rsid w:val="7771218C"/>
    <w:rsid w:val="77DF2BEB"/>
    <w:rsid w:val="77FA4822"/>
    <w:rsid w:val="7803438B"/>
    <w:rsid w:val="7816BCC4"/>
    <w:rsid w:val="78475A5C"/>
    <w:rsid w:val="784D0F39"/>
    <w:rsid w:val="78820E9C"/>
    <w:rsid w:val="789C0C70"/>
    <w:rsid w:val="78AD3CAA"/>
    <w:rsid w:val="79946805"/>
    <w:rsid w:val="799A96E4"/>
    <w:rsid w:val="79B7F6B7"/>
    <w:rsid w:val="7A78BFF9"/>
    <w:rsid w:val="7A852E64"/>
    <w:rsid w:val="7A92D5B0"/>
    <w:rsid w:val="7ABB4CB7"/>
    <w:rsid w:val="7AD30EB9"/>
    <w:rsid w:val="7B32C316"/>
    <w:rsid w:val="7B5FFD25"/>
    <w:rsid w:val="7CBEAE4C"/>
    <w:rsid w:val="7CD5DDD3"/>
    <w:rsid w:val="7CF5E012"/>
    <w:rsid w:val="7CFECDA2"/>
    <w:rsid w:val="7E3C5F9B"/>
    <w:rsid w:val="7E89F1D0"/>
    <w:rsid w:val="7ECB8D57"/>
    <w:rsid w:val="7EE12ACE"/>
    <w:rsid w:val="7F75B2AA"/>
    <w:rsid w:val="7FCD2B82"/>
    <w:rsid w:val="7FF8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2A915"/>
  <w15:chartTrackingRefBased/>
  <w15:docId w15:val="{EA8AEA0C-E146-484C-9E0E-6ACCB70D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04"/>
  </w:style>
  <w:style w:type="paragraph" w:styleId="Heading1">
    <w:name w:val="heading 1"/>
    <w:basedOn w:val="Normal"/>
    <w:next w:val="Normal"/>
    <w:link w:val="Heading1Char"/>
    <w:uiPriority w:val="9"/>
    <w:qFormat/>
    <w:rsid w:val="004C4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7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9B"/>
  </w:style>
  <w:style w:type="paragraph" w:styleId="Footer">
    <w:name w:val="footer"/>
    <w:basedOn w:val="Normal"/>
    <w:link w:val="FooterChar"/>
    <w:uiPriority w:val="99"/>
    <w:unhideWhenUsed/>
    <w:rsid w:val="003B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9B"/>
  </w:style>
  <w:style w:type="character" w:styleId="Hyperlink">
    <w:name w:val="Hyperlink"/>
    <w:basedOn w:val="DefaultParagraphFont"/>
    <w:uiPriority w:val="99"/>
    <w:unhideWhenUsed/>
    <w:rsid w:val="00E30C1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F5A3F"/>
    <w:pPr>
      <w:spacing w:after="12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4F5A3F"/>
    <w:rPr>
      <w:rFonts w:ascii="Calibri" w:eastAsia="Calibri" w:hAnsi="Calibri" w:cs="Times New Roman"/>
      <w:lang w:val="en-US"/>
    </w:rPr>
  </w:style>
  <w:style w:type="paragraph" w:customStyle="1" w:styleId="Index">
    <w:name w:val="Index"/>
    <w:basedOn w:val="Normal"/>
    <w:rsid w:val="004F5A3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Lucida Sans Unicode" w:hAnsi="Times New Roman" w:cs="Tahoma"/>
      <w:lang w:val="en-US"/>
    </w:rPr>
  </w:style>
  <w:style w:type="paragraph" w:customStyle="1" w:styleId="WP">
    <w:name w:val="WP"/>
    <w:basedOn w:val="Normal"/>
    <w:uiPriority w:val="99"/>
    <w:rsid w:val="003100CE"/>
    <w:pPr>
      <w:keepLines/>
      <w:tabs>
        <w:tab w:val="left" w:pos="1021"/>
        <w:tab w:val="left" w:pos="1560"/>
        <w:tab w:val="left" w:pos="1588"/>
        <w:tab w:val="left" w:pos="1985"/>
      </w:tabs>
      <w:spacing w:before="240" w:after="0" w:line="240" w:lineRule="auto"/>
      <w:ind w:left="1588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wp0">
    <w:name w:val="wp0"/>
    <w:basedOn w:val="Normal"/>
    <w:rsid w:val="003100CE"/>
    <w:pPr>
      <w:spacing w:before="240" w:after="0" w:line="240" w:lineRule="auto"/>
      <w:ind w:left="1588" w:hanging="158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A17B1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efault">
    <w:name w:val="Default"/>
    <w:link w:val="DefaultChar"/>
    <w:rsid w:val="00D02753"/>
    <w:pPr>
      <w:autoSpaceDE w:val="0"/>
      <w:autoSpaceDN w:val="0"/>
      <w:adjustRightInd w:val="0"/>
      <w:spacing w:after="0" w:line="240" w:lineRule="auto"/>
    </w:pPr>
    <w:rPr>
      <w:rFonts w:ascii="JGIBG O+ Delta" w:eastAsia="Batang" w:hAnsi="JGIBG O+ Delta" w:cs="JGIBG O+ Delta"/>
      <w:color w:val="000000"/>
      <w:sz w:val="24"/>
      <w:szCs w:val="24"/>
      <w:lang w:val="en-US" w:eastAsia="ko-KR"/>
    </w:rPr>
  </w:style>
  <w:style w:type="character" w:customStyle="1" w:styleId="DefaultChar">
    <w:name w:val="Default Char"/>
    <w:basedOn w:val="DefaultParagraphFont"/>
    <w:link w:val="Default"/>
    <w:locked/>
    <w:rsid w:val="00D02753"/>
    <w:rPr>
      <w:rFonts w:ascii="JGIBG O+ Delta" w:eastAsia="Batang" w:hAnsi="JGIBG O+ Delta" w:cs="JGIBG O+ Delta"/>
      <w:color w:val="000000"/>
      <w:sz w:val="24"/>
      <w:szCs w:val="24"/>
      <w:lang w:val="en-US" w:eastAsia="ko-KR"/>
    </w:rPr>
  </w:style>
  <w:style w:type="paragraph" w:styleId="Revision">
    <w:name w:val="Revision"/>
    <w:hidden/>
    <w:uiPriority w:val="99"/>
    <w:semiHidden/>
    <w:rsid w:val="005E7BB6"/>
    <w:pPr>
      <w:spacing w:after="0" w:line="240" w:lineRule="auto"/>
    </w:pPr>
  </w:style>
  <w:style w:type="character" w:customStyle="1" w:styleId="cf01">
    <w:name w:val="cf01"/>
    <w:basedOn w:val="DefaultParagraphFont"/>
    <w:rsid w:val="00F01221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D0719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D071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6D0719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C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C28"/>
    <w:rPr>
      <w:sz w:val="16"/>
      <w:szCs w:val="16"/>
    </w:rPr>
  </w:style>
  <w:style w:type="character" w:customStyle="1" w:styleId="fontstyle01">
    <w:name w:val="fontstyle01"/>
    <w:qFormat/>
    <w:rsid w:val="00602C28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8421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8421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659872350719465860msolistparagraph">
    <w:name w:val="m_659872350719465860msolistparagraph"/>
    <w:basedOn w:val="Normal"/>
    <w:rsid w:val="007F28E3"/>
    <w:pPr>
      <w:spacing w:before="100" w:beforeAutospacing="1" w:after="100" w:afterAutospacing="1" w:line="240" w:lineRule="auto"/>
    </w:pPr>
    <w:rPr>
      <w:rFonts w:ascii="Calibri" w:hAnsi="Calibri" w:cs="Calibri"/>
      <w:lang w:val="en-US" w:eastAsia="ko-KR"/>
    </w:rPr>
  </w:style>
  <w:style w:type="paragraph" w:styleId="Title">
    <w:name w:val="Title"/>
    <w:basedOn w:val="Normal"/>
    <w:link w:val="TitleChar"/>
    <w:uiPriority w:val="10"/>
    <w:qFormat/>
    <w:rsid w:val="00AC4905"/>
    <w:pPr>
      <w:widowControl w:val="0"/>
      <w:autoSpaceDE w:val="0"/>
      <w:autoSpaceDN w:val="0"/>
      <w:spacing w:before="49" w:after="0" w:line="240" w:lineRule="auto"/>
      <w:ind w:left="1069" w:right="1070"/>
      <w:jc w:val="center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C4905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A0">
    <w:name w:val="A0"/>
    <w:uiPriority w:val="99"/>
    <w:rsid w:val="00D11C16"/>
    <w:rPr>
      <w:rFonts w:cs="Neue Haas Grotesk Display Pro"/>
      <w:b/>
      <w:bCs/>
      <w:color w:val="000000"/>
      <w:sz w:val="68"/>
      <w:szCs w:val="68"/>
    </w:rPr>
  </w:style>
  <w:style w:type="paragraph" w:customStyle="1" w:styleId="Pa0">
    <w:name w:val="Pa0"/>
    <w:basedOn w:val="Default"/>
    <w:next w:val="Default"/>
    <w:uiPriority w:val="99"/>
    <w:rsid w:val="00E91C68"/>
    <w:pPr>
      <w:spacing w:line="241" w:lineRule="atLeast"/>
    </w:pPr>
    <w:rPr>
      <w:rFonts w:ascii="Avenir Next" w:eastAsiaTheme="minorEastAsia" w:hAnsi="Avenir Next" w:cstheme="minorBidi"/>
      <w:color w:val="auto"/>
      <w:lang w:eastAsia="en-US"/>
    </w:rPr>
  </w:style>
  <w:style w:type="character" w:customStyle="1" w:styleId="eop">
    <w:name w:val="eop"/>
    <w:basedOn w:val="DefaultParagraphFont"/>
    <w:rsid w:val="00E90239"/>
  </w:style>
  <w:style w:type="character" w:styleId="UnresolvedMention">
    <w:name w:val="Unresolved Mention"/>
    <w:basedOn w:val="DefaultParagraphFont"/>
    <w:uiPriority w:val="99"/>
    <w:semiHidden/>
    <w:unhideWhenUsed/>
    <w:rsid w:val="00413D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9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37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6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0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06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47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80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cpfc.int/node/3162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ings.wcpfc.int/node/23108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68ca45-cee1-4024-bcd2-805ef382a1f4">
      <UserInfo>
        <DisplayName>emily.crigler</DisplayName>
        <AccountId>19</AccountId>
        <AccountType/>
      </UserInfo>
      <UserInfo>
        <DisplayName>Graham Pilling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BEE2E1B1F4C43B6D2E46C0998572E" ma:contentTypeVersion="6" ma:contentTypeDescription="Create a new document." ma:contentTypeScope="" ma:versionID="b1ce58e37d48e0a5304c2ffe3d51090f">
  <xsd:schema xmlns:xsd="http://www.w3.org/2001/XMLSchema" xmlns:xs="http://www.w3.org/2001/XMLSchema" xmlns:p="http://schemas.microsoft.com/office/2006/metadata/properties" xmlns:ns2="974cbdc0-2b99-4dd3-abe6-24d0103b4845" xmlns:ns3="b368ca45-cee1-4024-bcd2-805ef382a1f4" targetNamespace="http://schemas.microsoft.com/office/2006/metadata/properties" ma:root="true" ma:fieldsID="b6bf096d135909bc66bd3a0a8dc4c9b7" ns2:_="" ns3:_="">
    <xsd:import namespace="974cbdc0-2b99-4dd3-abe6-24d0103b4845"/>
    <xsd:import namespace="b368ca45-cee1-4024-bcd2-805ef382a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bdc0-2b99-4dd3-abe6-24d0103b4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a45-cee1-4024-bcd2-805ef382a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1CC1-D3D1-499B-83B4-48D5E0CEB670}">
  <ds:schemaRefs>
    <ds:schemaRef ds:uri="http://schemas.microsoft.com/office/2006/metadata/properties"/>
    <ds:schemaRef ds:uri="http://schemas.microsoft.com/office/infopath/2007/PartnerControls"/>
    <ds:schemaRef ds:uri="b368ca45-cee1-4024-bcd2-805ef382a1f4"/>
  </ds:schemaRefs>
</ds:datastoreItem>
</file>

<file path=customXml/itemProps2.xml><?xml version="1.0" encoding="utf-8"?>
<ds:datastoreItem xmlns:ds="http://schemas.openxmlformats.org/officeDocument/2006/customXml" ds:itemID="{23677A89-6BA0-4E2F-9344-2263CF11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7B337-112C-465C-B653-33966DF8C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cbdc0-2b99-4dd3-abe6-24d0103b4845"/>
    <ds:schemaRef ds:uri="b368ca45-cee1-4024-bcd2-805ef382a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A1530E-F6DC-4184-B1D4-9A7A0D25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2921</Words>
  <Characters>18028</Characters>
  <Application>Microsoft Office Word</Application>
  <DocSecurity>0</DocSecurity>
  <Lines>1001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Links>
    <vt:vector size="12" baseType="variant">
      <vt:variant>
        <vt:i4>1638431</vt:i4>
      </vt:variant>
      <vt:variant>
        <vt:i4>3</vt:i4>
      </vt:variant>
      <vt:variant>
        <vt:i4>0</vt:i4>
      </vt:variant>
      <vt:variant>
        <vt:i4>5</vt:i4>
      </vt:variant>
      <vt:variant>
        <vt:lpwstr>https://www.wcpfc.int/node/31624</vt:lpwstr>
      </vt:variant>
      <vt:variant>
        <vt:lpwstr/>
      </vt:variant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https://meetings.wcpfc.int/node/23108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Hamer</dc:creator>
  <cp:keywords/>
  <dc:description/>
  <cp:lastModifiedBy>SungKwon Soh</cp:lastModifiedBy>
  <cp:revision>2</cp:revision>
  <cp:lastPrinted>2025-07-21T16:11:00Z</cp:lastPrinted>
  <dcterms:created xsi:type="dcterms:W3CDTF">2025-08-20T02:00:00Z</dcterms:created>
  <dcterms:modified xsi:type="dcterms:W3CDTF">2025-08-20T02:00:00Z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2d8a0466370c31a62b50f92dc83c8af56dc74960338c8902c3d04f404a4b71cd</vt:lpwstr>
  </property>
  <property fmtid="{D5CDD505-2E9C-101B-9397-08002B2CF9AE}" pid="3" name="ContentTypeId">
    <vt:lpwstr>0x010100A74BEE2E1B1F4C43B6D2E46C0998572E</vt:lpwstr>
  </property>
</Properties>
</file>