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60C61" w14:textId="77777777" w:rsidR="00A70A9F" w:rsidRPr="005441DB" w:rsidRDefault="00A70A9F" w:rsidP="00A70A9F">
      <w:pPr>
        <w:spacing w:after="0"/>
        <w:jc w:val="center"/>
        <w:rPr>
          <w:rFonts w:ascii="Calibri" w:eastAsia="Times New Roman" w:hAnsi="Calibri" w:cs="Calibri"/>
          <w:b/>
          <w:bCs/>
          <w:color w:val="000000"/>
          <w:kern w:val="0"/>
          <w:sz w:val="24"/>
          <w:szCs w:val="24"/>
          <w:lang w:val="en-US"/>
          <w14:ligatures w14:val="none"/>
        </w:rPr>
      </w:pPr>
      <w:bookmarkStart w:id="0" w:name="_Toc321147149"/>
      <w:bookmarkStart w:id="1" w:name="_Toc318188227"/>
      <w:bookmarkStart w:id="2" w:name="_Toc318188327"/>
      <w:bookmarkStart w:id="3" w:name="_Toc318189312"/>
      <w:bookmarkStart w:id="4" w:name="_Toc321147011"/>
      <w:r w:rsidRPr="005441DB">
        <w:rPr>
          <w:rFonts w:ascii="Calibri" w:eastAsia="Calibri" w:hAnsi="Calibri" w:cs="Arial"/>
          <w:noProof/>
          <w:kern w:val="0"/>
          <w:lang w:val="en-US"/>
          <w14:ligatures w14:val="none"/>
        </w:rPr>
        <w:drawing>
          <wp:inline distT="0" distB="0" distL="0" distR="0" wp14:anchorId="59DC8611" wp14:editId="7C102E3D">
            <wp:extent cx="2467430" cy="858550"/>
            <wp:effectExtent l="0" t="0" r="0" b="9525"/>
            <wp:docPr id="1623072238" name="Picture 162307223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2009399976" descr="A blue and black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67430" cy="858550"/>
                    </a:xfrm>
                    <a:prstGeom prst="rect">
                      <a:avLst/>
                    </a:prstGeom>
                  </pic:spPr>
                </pic:pic>
              </a:graphicData>
            </a:graphic>
          </wp:inline>
        </w:drawing>
      </w:r>
    </w:p>
    <w:p w14:paraId="3195A886" w14:textId="77777777" w:rsidR="00A70A9F" w:rsidRPr="00097871" w:rsidRDefault="00A70A9F" w:rsidP="00A70A9F">
      <w:pPr>
        <w:spacing w:after="0" w:line="240" w:lineRule="auto"/>
        <w:jc w:val="center"/>
        <w:rPr>
          <w:rFonts w:ascii="Constantia" w:eastAsia="Constantia" w:hAnsi="Constantia" w:cs="Times New Roman"/>
          <w:color w:val="595959"/>
          <w:kern w:val="0"/>
          <w14:ligatures w14:val="none"/>
        </w:rPr>
      </w:pPr>
    </w:p>
    <w:bookmarkEnd w:id="0"/>
    <w:bookmarkEnd w:id="1"/>
    <w:bookmarkEnd w:id="2"/>
    <w:bookmarkEnd w:id="3"/>
    <w:bookmarkEnd w:id="4"/>
    <w:p w14:paraId="556EFADD" w14:textId="77777777" w:rsidR="00A70A9F" w:rsidRPr="004C53DE" w:rsidRDefault="00A70A9F" w:rsidP="00A70A9F">
      <w:pPr>
        <w:spacing w:before="480" w:after="40" w:line="240" w:lineRule="auto"/>
        <w:contextualSpacing/>
        <w:jc w:val="center"/>
        <w:rPr>
          <w:rFonts w:ascii="Constantia" w:eastAsia="Times New Roman" w:hAnsi="Constantia" w:cs="Times New Roman"/>
          <w:color w:val="007789"/>
          <w:kern w:val="28"/>
          <w:sz w:val="60"/>
          <w:lang w:val="en-US"/>
          <w14:ligatures w14:val="none"/>
        </w:rPr>
      </w:pPr>
      <w:r w:rsidRPr="004C53DE">
        <w:rPr>
          <w:rFonts w:ascii="Constantia" w:eastAsia="Times New Roman" w:hAnsi="Constantia" w:cs="Times New Roman"/>
          <w:color w:val="007789"/>
          <w:kern w:val="28"/>
          <w:sz w:val="60"/>
          <w:lang w:val="en-US"/>
          <w14:ligatures w14:val="none"/>
        </w:rPr>
        <w:t>Voluntary HSBI Regional Guides</w:t>
      </w:r>
    </w:p>
    <w:p w14:paraId="1D9AE1FE" w14:textId="77777777" w:rsidR="00A70A9F" w:rsidRPr="007D0FEC" w:rsidRDefault="00A70A9F" w:rsidP="00A70A9F">
      <w:pPr>
        <w:numPr>
          <w:ilvl w:val="1"/>
          <w:numId w:val="0"/>
        </w:numPr>
        <w:spacing w:after="480" w:line="264" w:lineRule="auto"/>
        <w:contextualSpacing/>
        <w:jc w:val="center"/>
        <w:rPr>
          <w:rFonts w:ascii="Calibri" w:eastAsia="Times New Roman" w:hAnsi="Calibri" w:cs="Calibri"/>
          <w:caps/>
          <w:color w:val="595959"/>
          <w:kern w:val="0"/>
          <w:sz w:val="26"/>
          <w:lang w:val="en-US"/>
          <w14:ligatures w14:val="none"/>
        </w:rPr>
      </w:pPr>
      <w:r w:rsidRPr="007D0FEC">
        <w:rPr>
          <w:rFonts w:ascii="Calibri" w:eastAsia="Times New Roman" w:hAnsi="Calibri" w:cs="Calibri"/>
          <w:caps/>
          <w:color w:val="595959"/>
          <w:kern w:val="0"/>
          <w:sz w:val="26"/>
          <w:lang w:val="en-US"/>
          <w14:ligatures w14:val="none"/>
        </w:rPr>
        <w:t>Tools for High Seas Boarding and Inspections</w:t>
      </w:r>
    </w:p>
    <w:p w14:paraId="34D55EC4" w14:textId="77777777" w:rsidR="00BD2ECE" w:rsidRDefault="00F03FAB" w:rsidP="00BD2ECE">
      <w:pPr>
        <w:pStyle w:val="ListBullet"/>
        <w:numPr>
          <w:ilvl w:val="0"/>
          <w:numId w:val="18"/>
        </w:numPr>
        <w:spacing w:line="240" w:lineRule="auto"/>
      </w:pPr>
      <w:r>
        <w:t>Use of DNA sampling during HSBI</w:t>
      </w:r>
    </w:p>
    <w:p w14:paraId="4B4D0840" w14:textId="7CECC574" w:rsidR="003715E0" w:rsidRDefault="00F03FAB" w:rsidP="00BD2ECE">
      <w:pPr>
        <w:pStyle w:val="ListBullet"/>
        <w:numPr>
          <w:ilvl w:val="0"/>
          <w:numId w:val="18"/>
        </w:numPr>
        <w:spacing w:line="240" w:lineRule="auto"/>
      </w:pPr>
      <w:r>
        <w:t>Procedures for DNA sampling and processing to an evidentiary standard</w:t>
      </w:r>
      <w:r w:rsidR="00184DDA">
        <w:rPr>
          <w:rStyle w:val="FootnoteReference"/>
        </w:rPr>
        <w:footnoteReference w:id="2"/>
      </w:r>
    </w:p>
    <w:p w14:paraId="78407791" w14:textId="77777777" w:rsidR="00184DDA" w:rsidRDefault="00184DDA" w:rsidP="00184DDA">
      <w:pPr>
        <w:pStyle w:val="ListBullet"/>
        <w:numPr>
          <w:ilvl w:val="0"/>
          <w:numId w:val="0"/>
        </w:numPr>
        <w:spacing w:line="240" w:lineRule="auto"/>
        <w:ind w:left="720"/>
      </w:pPr>
    </w:p>
    <w:p w14:paraId="5665FEF0" w14:textId="66BD12F2" w:rsidR="00184DDA" w:rsidRPr="009C0935" w:rsidRDefault="004A4A3C" w:rsidP="009C0935">
      <w:pPr>
        <w:jc w:val="center"/>
        <w:rPr>
          <w:b/>
          <w:bCs/>
          <w:spacing w:val="5"/>
          <w:sz w:val="36"/>
          <w:szCs w:val="36"/>
        </w:rPr>
      </w:pPr>
      <w:r>
        <w:rPr>
          <w:rStyle w:val="BookTitle"/>
          <w:i w:val="0"/>
          <w:iCs w:val="0"/>
          <w:sz w:val="36"/>
          <w:szCs w:val="36"/>
        </w:rPr>
        <w:t>HSBI</w:t>
      </w:r>
      <w:r w:rsidR="008A1748">
        <w:rPr>
          <w:rStyle w:val="BookTitle"/>
          <w:i w:val="0"/>
          <w:iCs w:val="0"/>
          <w:sz w:val="36"/>
          <w:szCs w:val="36"/>
        </w:rPr>
        <w:t xml:space="preserve"> </w:t>
      </w:r>
      <w:r w:rsidR="00184DDA" w:rsidRPr="00184DDA">
        <w:rPr>
          <w:rStyle w:val="BookTitle"/>
          <w:i w:val="0"/>
          <w:iCs w:val="0"/>
          <w:sz w:val="36"/>
          <w:szCs w:val="36"/>
        </w:rPr>
        <w:t>DNA Sampling Guide</w:t>
      </w:r>
    </w:p>
    <w:p w14:paraId="081B3D06" w14:textId="5C8E33CC" w:rsidR="00681029" w:rsidRPr="00681029" w:rsidRDefault="00681029" w:rsidP="00681029">
      <w:pPr>
        <w:rPr>
          <w:rFonts w:ascii="Century Gothic" w:hAnsi="Century Gothic"/>
        </w:rPr>
      </w:pPr>
      <w:r w:rsidRPr="00681029">
        <w:rPr>
          <w:rFonts w:ascii="Century Gothic" w:hAnsi="Century Gothic"/>
        </w:rPr>
        <w:t>Document History</w:t>
      </w:r>
    </w:p>
    <w:tbl>
      <w:tblPr>
        <w:tblStyle w:val="TableGrid"/>
        <w:tblW w:w="0" w:type="auto"/>
        <w:tblInd w:w="-5" w:type="dxa"/>
        <w:tblLook w:val="04A0" w:firstRow="1" w:lastRow="0" w:firstColumn="1" w:lastColumn="0" w:noHBand="0" w:noVBand="1"/>
      </w:tblPr>
      <w:tblGrid>
        <w:gridCol w:w="976"/>
        <w:gridCol w:w="1560"/>
        <w:gridCol w:w="2851"/>
        <w:gridCol w:w="1701"/>
        <w:gridCol w:w="1843"/>
      </w:tblGrid>
      <w:tr w:rsidR="00681029" w14:paraId="195E39B8" w14:textId="77777777" w:rsidTr="00681029">
        <w:tc>
          <w:tcPr>
            <w:tcW w:w="976" w:type="dxa"/>
            <w:shd w:val="clear" w:color="auto" w:fill="95DCF7" w:themeFill="accent4" w:themeFillTint="66"/>
          </w:tcPr>
          <w:p w14:paraId="1800D1A5"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Version</w:t>
            </w:r>
          </w:p>
        </w:tc>
        <w:tc>
          <w:tcPr>
            <w:tcW w:w="1560" w:type="dxa"/>
            <w:shd w:val="clear" w:color="auto" w:fill="95DCF7" w:themeFill="accent4" w:themeFillTint="66"/>
          </w:tcPr>
          <w:p w14:paraId="72775ED6"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Effective Date</w:t>
            </w:r>
          </w:p>
        </w:tc>
        <w:tc>
          <w:tcPr>
            <w:tcW w:w="2851" w:type="dxa"/>
            <w:shd w:val="clear" w:color="auto" w:fill="95DCF7" w:themeFill="accent4" w:themeFillTint="66"/>
          </w:tcPr>
          <w:p w14:paraId="687E24E9"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Description of Revision</w:t>
            </w:r>
          </w:p>
        </w:tc>
        <w:tc>
          <w:tcPr>
            <w:tcW w:w="1701" w:type="dxa"/>
            <w:shd w:val="clear" w:color="auto" w:fill="95DCF7" w:themeFill="accent4" w:themeFillTint="66"/>
          </w:tcPr>
          <w:p w14:paraId="4A5AF182"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Prepared by</w:t>
            </w:r>
          </w:p>
        </w:tc>
        <w:tc>
          <w:tcPr>
            <w:tcW w:w="1843" w:type="dxa"/>
            <w:shd w:val="clear" w:color="auto" w:fill="95DCF7" w:themeFill="accent4" w:themeFillTint="66"/>
          </w:tcPr>
          <w:p w14:paraId="1DEFF387" w14:textId="77777777" w:rsidR="00681029" w:rsidRPr="00381CB6" w:rsidRDefault="00681029" w:rsidP="005422A2">
            <w:pPr>
              <w:pStyle w:val="ListParagraph"/>
              <w:ind w:left="0"/>
              <w:rPr>
                <w:rFonts w:ascii="Century Gothic" w:hAnsi="Century Gothic"/>
                <w:sz w:val="18"/>
                <w:szCs w:val="18"/>
              </w:rPr>
            </w:pPr>
            <w:r w:rsidRPr="00381CB6">
              <w:rPr>
                <w:rFonts w:ascii="Century Gothic" w:hAnsi="Century Gothic"/>
                <w:sz w:val="18"/>
                <w:szCs w:val="18"/>
              </w:rPr>
              <w:t>Reviewed by</w:t>
            </w:r>
          </w:p>
        </w:tc>
      </w:tr>
      <w:tr w:rsidR="00681029" w14:paraId="68256944" w14:textId="77777777" w:rsidTr="00681029">
        <w:tc>
          <w:tcPr>
            <w:tcW w:w="976" w:type="dxa"/>
          </w:tcPr>
          <w:p w14:paraId="4ED8F9BF" w14:textId="77777777" w:rsidR="00681029" w:rsidRDefault="00681029" w:rsidP="005422A2">
            <w:pPr>
              <w:pStyle w:val="ListParagraph"/>
              <w:ind w:left="0"/>
              <w:rPr>
                <w:rFonts w:ascii="Century Gothic" w:hAnsi="Century Gothic"/>
              </w:rPr>
            </w:pPr>
          </w:p>
        </w:tc>
        <w:tc>
          <w:tcPr>
            <w:tcW w:w="1560" w:type="dxa"/>
          </w:tcPr>
          <w:p w14:paraId="74F1ED2D" w14:textId="77777777" w:rsidR="00681029" w:rsidRDefault="00681029" w:rsidP="005422A2">
            <w:pPr>
              <w:pStyle w:val="ListParagraph"/>
              <w:ind w:left="0"/>
              <w:rPr>
                <w:rFonts w:ascii="Century Gothic" w:hAnsi="Century Gothic"/>
              </w:rPr>
            </w:pPr>
          </w:p>
        </w:tc>
        <w:tc>
          <w:tcPr>
            <w:tcW w:w="2851" w:type="dxa"/>
          </w:tcPr>
          <w:p w14:paraId="0024BA8F" w14:textId="77777777" w:rsidR="00681029" w:rsidRDefault="00681029" w:rsidP="005422A2">
            <w:pPr>
              <w:pStyle w:val="ListParagraph"/>
              <w:ind w:left="0"/>
              <w:rPr>
                <w:rFonts w:ascii="Century Gothic" w:hAnsi="Century Gothic"/>
              </w:rPr>
            </w:pPr>
          </w:p>
        </w:tc>
        <w:tc>
          <w:tcPr>
            <w:tcW w:w="1701" w:type="dxa"/>
          </w:tcPr>
          <w:p w14:paraId="1C159FF2" w14:textId="77777777" w:rsidR="00681029" w:rsidRDefault="00681029" w:rsidP="005422A2">
            <w:pPr>
              <w:pStyle w:val="ListParagraph"/>
              <w:ind w:left="0"/>
              <w:rPr>
                <w:rFonts w:ascii="Century Gothic" w:hAnsi="Century Gothic"/>
              </w:rPr>
            </w:pPr>
          </w:p>
        </w:tc>
        <w:tc>
          <w:tcPr>
            <w:tcW w:w="1843" w:type="dxa"/>
          </w:tcPr>
          <w:p w14:paraId="04A5CFE6" w14:textId="77777777" w:rsidR="00681029" w:rsidRDefault="00681029" w:rsidP="005422A2">
            <w:pPr>
              <w:pStyle w:val="ListParagraph"/>
              <w:ind w:left="0"/>
              <w:rPr>
                <w:rFonts w:ascii="Century Gothic" w:hAnsi="Century Gothic"/>
              </w:rPr>
            </w:pPr>
          </w:p>
        </w:tc>
      </w:tr>
      <w:tr w:rsidR="00681029" w14:paraId="0F7C9E67" w14:textId="77777777" w:rsidTr="00681029">
        <w:tc>
          <w:tcPr>
            <w:tcW w:w="976" w:type="dxa"/>
          </w:tcPr>
          <w:p w14:paraId="7E44572D" w14:textId="77777777" w:rsidR="00681029" w:rsidRDefault="00681029" w:rsidP="005422A2">
            <w:pPr>
              <w:pStyle w:val="ListParagraph"/>
              <w:ind w:left="0"/>
              <w:rPr>
                <w:rFonts w:ascii="Century Gothic" w:hAnsi="Century Gothic"/>
              </w:rPr>
            </w:pPr>
          </w:p>
        </w:tc>
        <w:tc>
          <w:tcPr>
            <w:tcW w:w="1560" w:type="dxa"/>
          </w:tcPr>
          <w:p w14:paraId="1ED154C2" w14:textId="77777777" w:rsidR="00681029" w:rsidRDefault="00681029" w:rsidP="005422A2">
            <w:pPr>
              <w:pStyle w:val="ListParagraph"/>
              <w:ind w:left="0"/>
              <w:rPr>
                <w:rFonts w:ascii="Century Gothic" w:hAnsi="Century Gothic"/>
              </w:rPr>
            </w:pPr>
          </w:p>
        </w:tc>
        <w:tc>
          <w:tcPr>
            <w:tcW w:w="2851" w:type="dxa"/>
          </w:tcPr>
          <w:p w14:paraId="5FAD503F" w14:textId="77777777" w:rsidR="00681029" w:rsidRDefault="00681029" w:rsidP="005422A2">
            <w:pPr>
              <w:pStyle w:val="ListParagraph"/>
              <w:ind w:left="0"/>
              <w:rPr>
                <w:rFonts w:ascii="Century Gothic" w:hAnsi="Century Gothic"/>
              </w:rPr>
            </w:pPr>
          </w:p>
        </w:tc>
        <w:tc>
          <w:tcPr>
            <w:tcW w:w="1701" w:type="dxa"/>
          </w:tcPr>
          <w:p w14:paraId="16EC5C74" w14:textId="77777777" w:rsidR="00681029" w:rsidRDefault="00681029" w:rsidP="005422A2">
            <w:pPr>
              <w:pStyle w:val="ListParagraph"/>
              <w:ind w:left="0"/>
              <w:rPr>
                <w:rFonts w:ascii="Century Gothic" w:hAnsi="Century Gothic"/>
              </w:rPr>
            </w:pPr>
          </w:p>
        </w:tc>
        <w:tc>
          <w:tcPr>
            <w:tcW w:w="1843" w:type="dxa"/>
          </w:tcPr>
          <w:p w14:paraId="04A38046" w14:textId="77777777" w:rsidR="00681029" w:rsidRDefault="00681029" w:rsidP="005422A2">
            <w:pPr>
              <w:pStyle w:val="ListParagraph"/>
              <w:ind w:left="0"/>
              <w:rPr>
                <w:rFonts w:ascii="Century Gothic" w:hAnsi="Century Gothic"/>
              </w:rPr>
            </w:pPr>
          </w:p>
        </w:tc>
      </w:tr>
    </w:tbl>
    <w:p w14:paraId="395D5ADD" w14:textId="77777777" w:rsidR="003715E0" w:rsidRDefault="003715E0" w:rsidP="003715E0">
      <w:pPr>
        <w:pStyle w:val="ListBullet"/>
        <w:numPr>
          <w:ilvl w:val="0"/>
          <w:numId w:val="0"/>
        </w:numPr>
        <w:ind w:left="720"/>
      </w:pPr>
    </w:p>
    <w:sdt>
      <w:sdtPr>
        <w:rPr>
          <w:rFonts w:asciiTheme="minorHAnsi" w:eastAsiaTheme="minorEastAsia" w:hAnsiTheme="minorHAnsi" w:cstheme="minorBidi"/>
          <w:color w:val="auto"/>
          <w:kern w:val="2"/>
          <w:sz w:val="22"/>
          <w:szCs w:val="22"/>
          <w:lang w:val="en-AU"/>
          <w14:ligatures w14:val="standardContextual"/>
        </w:rPr>
        <w:id w:val="-1789351755"/>
        <w:docPartObj>
          <w:docPartGallery w:val="Table of Contents"/>
          <w:docPartUnique/>
        </w:docPartObj>
      </w:sdtPr>
      <w:sdtEndPr>
        <w:rPr>
          <w:b/>
        </w:rPr>
      </w:sdtEndPr>
      <w:sdtContent>
        <w:p w14:paraId="171D38D4" w14:textId="1F70EFCE" w:rsidR="00EE6B8A" w:rsidRDefault="00EE6B8A">
          <w:pPr>
            <w:pStyle w:val="TOCHeading"/>
          </w:pPr>
          <w:r>
            <w:t>Contents</w:t>
          </w:r>
        </w:p>
        <w:p w14:paraId="3B8EF69C" w14:textId="5BA100F5" w:rsidR="00B8036A" w:rsidRDefault="00EE6B8A">
          <w:pPr>
            <w:pStyle w:val="TOC2"/>
            <w:tabs>
              <w:tab w:val="right" w:leader="dot" w:pos="9016"/>
            </w:tabs>
            <w:rPr>
              <w:rFonts w:eastAsiaTheme="minorEastAsia"/>
              <w:noProof/>
              <w:sz w:val="24"/>
              <w:szCs w:val="24"/>
              <w:lang w:eastAsia="en-AU"/>
            </w:rPr>
          </w:pPr>
          <w:r>
            <w:fldChar w:fldCharType="begin"/>
          </w:r>
          <w:r>
            <w:instrText xml:space="preserve"> TOC \o "1-3" \h \z \u </w:instrText>
          </w:r>
          <w:r>
            <w:fldChar w:fldCharType="separate"/>
          </w:r>
          <w:hyperlink w:anchor="_Toc198027427" w:history="1">
            <w:r w:rsidR="00B8036A" w:rsidRPr="005D24F2">
              <w:rPr>
                <w:rStyle w:val="Hyperlink"/>
                <w:noProof/>
              </w:rPr>
              <w:t>PURPOSE STATEMENT</w:t>
            </w:r>
            <w:r w:rsidR="00B8036A">
              <w:rPr>
                <w:noProof/>
                <w:webHidden/>
              </w:rPr>
              <w:tab/>
            </w:r>
            <w:r w:rsidR="00B8036A">
              <w:rPr>
                <w:noProof/>
                <w:webHidden/>
              </w:rPr>
              <w:fldChar w:fldCharType="begin"/>
            </w:r>
            <w:r w:rsidR="00B8036A">
              <w:rPr>
                <w:noProof/>
                <w:webHidden/>
              </w:rPr>
              <w:instrText xml:space="preserve"> PAGEREF _Toc198027427 \h </w:instrText>
            </w:r>
            <w:r w:rsidR="00B8036A">
              <w:rPr>
                <w:noProof/>
                <w:webHidden/>
              </w:rPr>
            </w:r>
            <w:r w:rsidR="00B8036A">
              <w:rPr>
                <w:noProof/>
                <w:webHidden/>
              </w:rPr>
              <w:fldChar w:fldCharType="separate"/>
            </w:r>
            <w:r w:rsidR="005B1B18">
              <w:rPr>
                <w:noProof/>
                <w:webHidden/>
              </w:rPr>
              <w:t>1</w:t>
            </w:r>
            <w:r w:rsidR="00B8036A">
              <w:rPr>
                <w:noProof/>
                <w:webHidden/>
              </w:rPr>
              <w:fldChar w:fldCharType="end"/>
            </w:r>
          </w:hyperlink>
        </w:p>
        <w:p w14:paraId="769783D4" w14:textId="2F445B5E" w:rsidR="00B8036A" w:rsidRDefault="00B8036A">
          <w:pPr>
            <w:pStyle w:val="TOC2"/>
            <w:tabs>
              <w:tab w:val="right" w:leader="dot" w:pos="9016"/>
            </w:tabs>
            <w:rPr>
              <w:rFonts w:eastAsiaTheme="minorEastAsia"/>
              <w:noProof/>
              <w:sz w:val="24"/>
              <w:szCs w:val="24"/>
              <w:lang w:eastAsia="en-AU"/>
            </w:rPr>
          </w:pPr>
          <w:hyperlink w:anchor="_Toc198027428" w:history="1">
            <w:r w:rsidRPr="005D24F2">
              <w:rPr>
                <w:rStyle w:val="Hyperlink"/>
                <w:noProof/>
              </w:rPr>
              <w:t>Application of DNA sampling in WCPFC HSBI activities.</w:t>
            </w:r>
            <w:r>
              <w:rPr>
                <w:noProof/>
                <w:webHidden/>
              </w:rPr>
              <w:tab/>
            </w:r>
            <w:r>
              <w:rPr>
                <w:noProof/>
                <w:webHidden/>
              </w:rPr>
              <w:fldChar w:fldCharType="begin"/>
            </w:r>
            <w:r>
              <w:rPr>
                <w:noProof/>
                <w:webHidden/>
              </w:rPr>
              <w:instrText xml:space="preserve"> PAGEREF _Toc198027428 \h </w:instrText>
            </w:r>
            <w:r>
              <w:rPr>
                <w:noProof/>
                <w:webHidden/>
              </w:rPr>
            </w:r>
            <w:r>
              <w:rPr>
                <w:noProof/>
                <w:webHidden/>
              </w:rPr>
              <w:fldChar w:fldCharType="separate"/>
            </w:r>
            <w:r w:rsidR="005B1B18">
              <w:rPr>
                <w:noProof/>
                <w:webHidden/>
              </w:rPr>
              <w:t>2</w:t>
            </w:r>
            <w:r>
              <w:rPr>
                <w:noProof/>
                <w:webHidden/>
              </w:rPr>
              <w:fldChar w:fldCharType="end"/>
            </w:r>
          </w:hyperlink>
        </w:p>
        <w:p w14:paraId="2DA94EF5" w14:textId="68A9CB9C" w:rsidR="00B8036A" w:rsidRDefault="00B8036A">
          <w:pPr>
            <w:pStyle w:val="TOC2"/>
            <w:tabs>
              <w:tab w:val="right" w:leader="dot" w:pos="9016"/>
            </w:tabs>
            <w:rPr>
              <w:rFonts w:eastAsiaTheme="minorEastAsia"/>
              <w:noProof/>
              <w:sz w:val="24"/>
              <w:szCs w:val="24"/>
              <w:lang w:eastAsia="en-AU"/>
            </w:rPr>
          </w:pPr>
          <w:hyperlink w:anchor="_Toc198027429" w:history="1">
            <w:r w:rsidRPr="005D24F2">
              <w:rPr>
                <w:rStyle w:val="Hyperlink"/>
                <w:noProof/>
              </w:rPr>
              <w:t>HSBI DNA SAMPLING Standards</w:t>
            </w:r>
            <w:r>
              <w:rPr>
                <w:noProof/>
                <w:webHidden/>
              </w:rPr>
              <w:tab/>
            </w:r>
            <w:r>
              <w:rPr>
                <w:noProof/>
                <w:webHidden/>
              </w:rPr>
              <w:fldChar w:fldCharType="begin"/>
            </w:r>
            <w:r>
              <w:rPr>
                <w:noProof/>
                <w:webHidden/>
              </w:rPr>
              <w:instrText xml:space="preserve"> PAGEREF _Toc198027429 \h </w:instrText>
            </w:r>
            <w:r>
              <w:rPr>
                <w:noProof/>
                <w:webHidden/>
              </w:rPr>
            </w:r>
            <w:r>
              <w:rPr>
                <w:noProof/>
                <w:webHidden/>
              </w:rPr>
              <w:fldChar w:fldCharType="separate"/>
            </w:r>
            <w:r w:rsidR="005B1B18">
              <w:rPr>
                <w:noProof/>
                <w:webHidden/>
              </w:rPr>
              <w:t>4</w:t>
            </w:r>
            <w:r>
              <w:rPr>
                <w:noProof/>
                <w:webHidden/>
              </w:rPr>
              <w:fldChar w:fldCharType="end"/>
            </w:r>
          </w:hyperlink>
        </w:p>
        <w:p w14:paraId="5346D90E" w14:textId="5A44EC83" w:rsidR="00B8036A" w:rsidRDefault="00B8036A">
          <w:pPr>
            <w:pStyle w:val="TOC2"/>
            <w:tabs>
              <w:tab w:val="right" w:leader="dot" w:pos="9016"/>
            </w:tabs>
            <w:rPr>
              <w:rFonts w:eastAsiaTheme="minorEastAsia"/>
              <w:noProof/>
              <w:sz w:val="24"/>
              <w:szCs w:val="24"/>
              <w:lang w:eastAsia="en-AU"/>
            </w:rPr>
          </w:pPr>
          <w:hyperlink w:anchor="_Toc198027430" w:history="1">
            <w:r w:rsidRPr="005D24F2">
              <w:rPr>
                <w:rStyle w:val="Hyperlink"/>
                <w:noProof/>
              </w:rPr>
              <w:t>NATIONAL DNA sampling and analysis procedures</w:t>
            </w:r>
            <w:r>
              <w:rPr>
                <w:noProof/>
                <w:webHidden/>
              </w:rPr>
              <w:tab/>
            </w:r>
            <w:r>
              <w:rPr>
                <w:noProof/>
                <w:webHidden/>
              </w:rPr>
              <w:fldChar w:fldCharType="begin"/>
            </w:r>
            <w:r>
              <w:rPr>
                <w:noProof/>
                <w:webHidden/>
              </w:rPr>
              <w:instrText xml:space="preserve"> PAGEREF _Toc198027430 \h </w:instrText>
            </w:r>
            <w:r>
              <w:rPr>
                <w:noProof/>
                <w:webHidden/>
              </w:rPr>
            </w:r>
            <w:r>
              <w:rPr>
                <w:noProof/>
                <w:webHidden/>
              </w:rPr>
              <w:fldChar w:fldCharType="separate"/>
            </w:r>
            <w:r w:rsidR="005B1B18">
              <w:rPr>
                <w:noProof/>
                <w:webHidden/>
              </w:rPr>
              <w:t>5</w:t>
            </w:r>
            <w:r>
              <w:rPr>
                <w:noProof/>
                <w:webHidden/>
              </w:rPr>
              <w:fldChar w:fldCharType="end"/>
            </w:r>
          </w:hyperlink>
        </w:p>
        <w:p w14:paraId="6001D5EF" w14:textId="209630D7" w:rsidR="00B8036A" w:rsidRDefault="00B8036A">
          <w:pPr>
            <w:pStyle w:val="TOC2"/>
            <w:tabs>
              <w:tab w:val="right" w:leader="dot" w:pos="9016"/>
            </w:tabs>
            <w:rPr>
              <w:rFonts w:eastAsiaTheme="minorEastAsia"/>
              <w:noProof/>
              <w:sz w:val="24"/>
              <w:szCs w:val="24"/>
              <w:lang w:eastAsia="en-AU"/>
            </w:rPr>
          </w:pPr>
          <w:hyperlink w:anchor="_Toc198027431" w:history="1">
            <w:r w:rsidRPr="005D24F2">
              <w:rPr>
                <w:rStyle w:val="Hyperlink"/>
                <w:noProof/>
              </w:rPr>
              <w:t>Accessibility of DNA Sampling information</w:t>
            </w:r>
            <w:r>
              <w:rPr>
                <w:noProof/>
                <w:webHidden/>
              </w:rPr>
              <w:tab/>
            </w:r>
            <w:r>
              <w:rPr>
                <w:noProof/>
                <w:webHidden/>
              </w:rPr>
              <w:fldChar w:fldCharType="begin"/>
            </w:r>
            <w:r>
              <w:rPr>
                <w:noProof/>
                <w:webHidden/>
              </w:rPr>
              <w:instrText xml:space="preserve"> PAGEREF _Toc198027431 \h </w:instrText>
            </w:r>
            <w:r>
              <w:rPr>
                <w:noProof/>
                <w:webHidden/>
              </w:rPr>
            </w:r>
            <w:r>
              <w:rPr>
                <w:noProof/>
                <w:webHidden/>
              </w:rPr>
              <w:fldChar w:fldCharType="separate"/>
            </w:r>
            <w:r w:rsidR="005B1B18">
              <w:rPr>
                <w:noProof/>
                <w:webHidden/>
              </w:rPr>
              <w:t>6</w:t>
            </w:r>
            <w:r>
              <w:rPr>
                <w:noProof/>
                <w:webHidden/>
              </w:rPr>
              <w:fldChar w:fldCharType="end"/>
            </w:r>
          </w:hyperlink>
        </w:p>
        <w:p w14:paraId="0676005B" w14:textId="41792896" w:rsidR="00EE6B8A" w:rsidRDefault="00EE6B8A" w:rsidP="00EE6B8A">
          <w:r>
            <w:rPr>
              <w:b/>
              <w:bCs/>
              <w:noProof/>
            </w:rPr>
            <w:fldChar w:fldCharType="end"/>
          </w:r>
        </w:p>
      </w:sdtContent>
    </w:sdt>
    <w:p w14:paraId="7F4AEDC8" w14:textId="71EBABDF" w:rsidR="00131281" w:rsidRPr="00C56C78" w:rsidRDefault="00972D73" w:rsidP="00C56C78">
      <w:pPr>
        <w:pStyle w:val="Heading2"/>
      </w:pPr>
      <w:bookmarkStart w:id="5" w:name="_Toc198027427"/>
      <w:r>
        <w:t>PURPOSE</w:t>
      </w:r>
      <w:r w:rsidR="008B0E5E">
        <w:t xml:space="preserve"> STATEMENT</w:t>
      </w:r>
      <w:bookmarkEnd w:id="5"/>
    </w:p>
    <w:p w14:paraId="52D6AAC3" w14:textId="7941FD34" w:rsidR="00C56C78" w:rsidRDefault="00131281" w:rsidP="00131281">
      <w:pPr>
        <w:pStyle w:val="ListParagraph"/>
        <w:numPr>
          <w:ilvl w:val="0"/>
          <w:numId w:val="8"/>
        </w:numPr>
        <w:rPr>
          <w:rFonts w:ascii="Century Gothic" w:hAnsi="Century Gothic"/>
        </w:rPr>
      </w:pPr>
      <w:r w:rsidRPr="00131281">
        <w:rPr>
          <w:rFonts w:ascii="Century Gothic" w:hAnsi="Century Gothic"/>
        </w:rPr>
        <w:t xml:space="preserve">The purpose of this </w:t>
      </w:r>
      <w:r w:rsidR="00C56C78">
        <w:rPr>
          <w:rFonts w:ascii="Century Gothic" w:hAnsi="Century Gothic"/>
        </w:rPr>
        <w:t>Guide</w:t>
      </w:r>
      <w:r w:rsidRPr="00131281">
        <w:rPr>
          <w:rFonts w:ascii="Century Gothic" w:hAnsi="Century Gothic"/>
        </w:rPr>
        <w:t xml:space="preserve"> is to</w:t>
      </w:r>
      <w:r w:rsidR="00D31FDD">
        <w:rPr>
          <w:rFonts w:ascii="Century Gothic" w:hAnsi="Century Gothic"/>
        </w:rPr>
        <w:t xml:space="preserve"> provide guidance to Authorised </w:t>
      </w:r>
      <w:r w:rsidR="00D855E9">
        <w:rPr>
          <w:rFonts w:ascii="Century Gothic" w:hAnsi="Century Gothic"/>
        </w:rPr>
        <w:t>i</w:t>
      </w:r>
      <w:r w:rsidR="00D31FDD">
        <w:rPr>
          <w:rFonts w:ascii="Century Gothic" w:hAnsi="Century Gothic"/>
        </w:rPr>
        <w:t>nspectors conducting DNA Sampling as part of WCPFC High Seas Boarding and Inspections (HSBI</w:t>
      </w:r>
      <w:r w:rsidR="00930928">
        <w:rPr>
          <w:rStyle w:val="FootnoteReference"/>
          <w:rFonts w:ascii="Century Gothic" w:hAnsi="Century Gothic"/>
        </w:rPr>
        <w:footnoteReference w:id="3"/>
      </w:r>
      <w:r w:rsidR="00D31FDD">
        <w:rPr>
          <w:rFonts w:ascii="Century Gothic" w:hAnsi="Century Gothic"/>
        </w:rPr>
        <w:t>)</w:t>
      </w:r>
      <w:r w:rsidR="007C56A8">
        <w:rPr>
          <w:rFonts w:ascii="Century Gothic" w:hAnsi="Century Gothic"/>
        </w:rPr>
        <w:t>. For CCMs wishing to use DNA testing for HSBI</w:t>
      </w:r>
      <w:r w:rsidR="003166EC">
        <w:rPr>
          <w:rFonts w:ascii="Century Gothic" w:hAnsi="Century Gothic"/>
        </w:rPr>
        <w:t>s, the development of this Guide also intends to</w:t>
      </w:r>
      <w:r w:rsidR="00D92A9F">
        <w:rPr>
          <w:rFonts w:ascii="Century Gothic" w:hAnsi="Century Gothic"/>
        </w:rPr>
        <w:t>:</w:t>
      </w:r>
      <w:r w:rsidRPr="00131281">
        <w:rPr>
          <w:rFonts w:ascii="Century Gothic" w:hAnsi="Century Gothic"/>
        </w:rPr>
        <w:t xml:space="preserve"> </w:t>
      </w:r>
    </w:p>
    <w:p w14:paraId="4C25D603" w14:textId="77777777" w:rsidR="00A9509D" w:rsidRDefault="003166EC" w:rsidP="001A3EF7">
      <w:pPr>
        <w:pStyle w:val="ListParagraph"/>
        <w:numPr>
          <w:ilvl w:val="1"/>
          <w:numId w:val="15"/>
        </w:numPr>
        <w:rPr>
          <w:rFonts w:ascii="Century Gothic" w:hAnsi="Century Gothic"/>
        </w:rPr>
      </w:pPr>
      <w:r>
        <w:rPr>
          <w:rFonts w:ascii="Century Gothic" w:hAnsi="Century Gothic"/>
        </w:rPr>
        <w:lastRenderedPageBreak/>
        <w:t xml:space="preserve">Support the </w:t>
      </w:r>
      <w:r w:rsidR="000A3924" w:rsidRPr="00AB66CC">
        <w:rPr>
          <w:rFonts w:ascii="Century Gothic" w:hAnsi="Century Gothic"/>
        </w:rPr>
        <w:t>e</w:t>
      </w:r>
      <w:r w:rsidR="00BE7375" w:rsidRPr="00AB66CC">
        <w:rPr>
          <w:rFonts w:ascii="Century Gothic" w:hAnsi="Century Gothic"/>
        </w:rPr>
        <w:t>stablish</w:t>
      </w:r>
      <w:r>
        <w:rPr>
          <w:rFonts w:ascii="Century Gothic" w:hAnsi="Century Gothic"/>
        </w:rPr>
        <w:t>ment of</w:t>
      </w:r>
      <w:r w:rsidR="00BE7375" w:rsidRPr="00AB66CC">
        <w:rPr>
          <w:rFonts w:ascii="Century Gothic" w:hAnsi="Century Gothic"/>
        </w:rPr>
        <w:t xml:space="preserve"> a robust DNA</w:t>
      </w:r>
      <w:r w:rsidR="00115E50">
        <w:rPr>
          <w:rFonts w:ascii="Century Gothic" w:hAnsi="Century Gothic"/>
        </w:rPr>
        <w:t xml:space="preserve"> testing</w:t>
      </w:r>
      <w:r w:rsidR="00BE7375" w:rsidRPr="00AB66CC">
        <w:rPr>
          <w:rFonts w:ascii="Century Gothic" w:hAnsi="Century Gothic"/>
        </w:rPr>
        <w:t xml:space="preserve"> </w:t>
      </w:r>
      <w:r w:rsidR="0040318D" w:rsidRPr="00AB66CC">
        <w:rPr>
          <w:rFonts w:ascii="Century Gothic" w:hAnsi="Century Gothic"/>
        </w:rPr>
        <w:t>process</w:t>
      </w:r>
      <w:r w:rsidR="00BE7375" w:rsidRPr="00AB66CC">
        <w:rPr>
          <w:rFonts w:ascii="Century Gothic" w:hAnsi="Century Gothic"/>
        </w:rPr>
        <w:t xml:space="preserve"> </w:t>
      </w:r>
      <w:r w:rsidR="00A76BF9">
        <w:rPr>
          <w:rFonts w:ascii="Century Gothic" w:hAnsi="Century Gothic"/>
        </w:rPr>
        <w:t xml:space="preserve">by CCMs at the national level </w:t>
      </w:r>
      <w:r w:rsidR="2F27A136" w:rsidRPr="5AF0B5A6">
        <w:rPr>
          <w:rFonts w:ascii="Century Gothic" w:hAnsi="Century Gothic"/>
        </w:rPr>
        <w:t>to</w:t>
      </w:r>
      <w:r w:rsidR="2F27A136" w:rsidRPr="0E77EA5F">
        <w:rPr>
          <w:rFonts w:ascii="Century Gothic" w:hAnsi="Century Gothic"/>
        </w:rPr>
        <w:t xml:space="preserve"> </w:t>
      </w:r>
      <w:r w:rsidR="2F27A136" w:rsidRPr="662C0C78">
        <w:rPr>
          <w:rFonts w:ascii="Century Gothic" w:hAnsi="Century Gothic"/>
        </w:rPr>
        <w:t xml:space="preserve">verify species </w:t>
      </w:r>
      <w:r w:rsidR="2F27A136" w:rsidRPr="73A32F48">
        <w:rPr>
          <w:rFonts w:ascii="Century Gothic" w:hAnsi="Century Gothic"/>
        </w:rPr>
        <w:t>identification</w:t>
      </w:r>
      <w:r w:rsidR="2F27A136" w:rsidRPr="39206449">
        <w:rPr>
          <w:rFonts w:ascii="Century Gothic" w:hAnsi="Century Gothic"/>
        </w:rPr>
        <w:t xml:space="preserve"> </w:t>
      </w:r>
      <w:r w:rsidR="346E21E7" w:rsidRPr="61D7F03F">
        <w:rPr>
          <w:rFonts w:ascii="Century Gothic" w:hAnsi="Century Gothic"/>
        </w:rPr>
        <w:t xml:space="preserve">of </w:t>
      </w:r>
      <w:r w:rsidR="346E21E7" w:rsidRPr="76C2C74D">
        <w:rPr>
          <w:rFonts w:ascii="Century Gothic" w:hAnsi="Century Gothic"/>
        </w:rPr>
        <w:t>individual specimens</w:t>
      </w:r>
      <w:r w:rsidR="346E21E7" w:rsidRPr="3B4D06C2">
        <w:rPr>
          <w:rFonts w:ascii="Century Gothic" w:hAnsi="Century Gothic"/>
        </w:rPr>
        <w:t xml:space="preserve"> </w:t>
      </w:r>
      <w:r w:rsidR="00A76BF9">
        <w:rPr>
          <w:rFonts w:ascii="Century Gothic" w:hAnsi="Century Gothic"/>
        </w:rPr>
        <w:t>in support of HSBI</w:t>
      </w:r>
      <w:r w:rsidR="00A9509D">
        <w:rPr>
          <w:rFonts w:ascii="Century Gothic" w:hAnsi="Century Gothic"/>
        </w:rPr>
        <w:t>s.</w:t>
      </w:r>
    </w:p>
    <w:p w14:paraId="3972E14B" w14:textId="1A20521B" w:rsidR="0040318D" w:rsidRDefault="00A9509D" w:rsidP="001A3EF7">
      <w:pPr>
        <w:pStyle w:val="ListParagraph"/>
        <w:numPr>
          <w:ilvl w:val="1"/>
          <w:numId w:val="15"/>
        </w:numPr>
        <w:rPr>
          <w:rFonts w:ascii="Century Gothic" w:hAnsi="Century Gothic"/>
        </w:rPr>
      </w:pPr>
      <w:r>
        <w:rPr>
          <w:rFonts w:ascii="Century Gothic" w:hAnsi="Century Gothic"/>
        </w:rPr>
        <w:t xml:space="preserve">Assist CCMs in ensuring that DNA data </w:t>
      </w:r>
      <w:r w:rsidRPr="00751060">
        <w:rPr>
          <w:rFonts w:ascii="Century Gothic" w:hAnsi="Century Gothic"/>
        </w:rPr>
        <w:t>are credible and admissible</w:t>
      </w:r>
      <w:r>
        <w:rPr>
          <w:rFonts w:ascii="Century Gothic" w:hAnsi="Century Gothic"/>
        </w:rPr>
        <w:t xml:space="preserve"> using</w:t>
      </w:r>
      <w:r w:rsidRPr="00751060">
        <w:rPr>
          <w:rFonts w:ascii="Century Gothic" w:hAnsi="Century Gothic"/>
        </w:rPr>
        <w:t xml:space="preserve"> appropriate methods and procedures throughout the entire DNA testing </w:t>
      </w:r>
      <w:proofErr w:type="gramStart"/>
      <w:r w:rsidRPr="00751060">
        <w:rPr>
          <w:rFonts w:ascii="Century Gothic" w:hAnsi="Century Gothic"/>
        </w:rPr>
        <w:t>process</w:t>
      </w:r>
      <w:r>
        <w:rPr>
          <w:rFonts w:ascii="Century Gothic" w:hAnsi="Century Gothic"/>
        </w:rPr>
        <w:t>;</w:t>
      </w:r>
      <w:proofErr w:type="gramEnd"/>
    </w:p>
    <w:p w14:paraId="64471029" w14:textId="7BFDFAB5" w:rsidR="0049739D" w:rsidRDefault="0049739D" w:rsidP="001A3EF7">
      <w:pPr>
        <w:pStyle w:val="ListParagraph"/>
        <w:numPr>
          <w:ilvl w:val="1"/>
          <w:numId w:val="15"/>
        </w:numPr>
        <w:rPr>
          <w:rFonts w:ascii="Century Gothic" w:hAnsi="Century Gothic"/>
        </w:rPr>
      </w:pPr>
      <w:r>
        <w:rPr>
          <w:rFonts w:ascii="Century Gothic" w:hAnsi="Century Gothic"/>
        </w:rPr>
        <w:t>Support the establishment of minimum practices at the national level which are necessary to ensure that DNA sampling produce</w:t>
      </w:r>
      <w:r w:rsidR="006E1160">
        <w:rPr>
          <w:rFonts w:ascii="Century Gothic" w:hAnsi="Century Gothic"/>
        </w:rPr>
        <w:t xml:space="preserve"> accurate, precise analytical findings, and findings are conveyed in an unbiased, objective manner; and</w:t>
      </w:r>
    </w:p>
    <w:p w14:paraId="0ECC3F84" w14:textId="43485586" w:rsidR="00384C18" w:rsidRPr="00384C18" w:rsidRDefault="00531868" w:rsidP="00384C18">
      <w:pPr>
        <w:pStyle w:val="ListParagraph"/>
        <w:numPr>
          <w:ilvl w:val="1"/>
          <w:numId w:val="15"/>
        </w:numPr>
        <w:rPr>
          <w:rFonts w:ascii="Century Gothic" w:hAnsi="Century Gothic"/>
        </w:rPr>
      </w:pPr>
      <w:r>
        <w:rPr>
          <w:rFonts w:ascii="Century Gothic" w:hAnsi="Century Gothic"/>
        </w:rPr>
        <w:t xml:space="preserve">Provide guidance to CCMs on tools that can be used for gathering and preserving DNA evidence during HSBIs and the minimum standards for DNA sampling and analysis. </w:t>
      </w:r>
    </w:p>
    <w:p w14:paraId="63CD1790" w14:textId="77777777" w:rsidR="00384C18" w:rsidRPr="008724FE" w:rsidRDefault="00384C18" w:rsidP="008724FE">
      <w:pPr>
        <w:pStyle w:val="ListParagraph"/>
        <w:ind w:left="360"/>
        <w:rPr>
          <w:rFonts w:ascii="Century Gothic" w:hAnsi="Century Gothic"/>
        </w:rPr>
      </w:pPr>
    </w:p>
    <w:p w14:paraId="73782CC0" w14:textId="2694A150" w:rsidR="007C7DCC" w:rsidRPr="00071AA2" w:rsidRDefault="00AB4D9B" w:rsidP="00071AA2">
      <w:pPr>
        <w:pStyle w:val="ListParagraph"/>
        <w:numPr>
          <w:ilvl w:val="0"/>
          <w:numId w:val="8"/>
        </w:numPr>
        <w:rPr>
          <w:rFonts w:ascii="Century Gothic" w:hAnsi="Century Gothic"/>
        </w:rPr>
      </w:pPr>
      <w:r w:rsidRPr="003D4FA4">
        <w:rPr>
          <w:rFonts w:ascii="Century Gothic" w:hAnsi="Century Gothic"/>
        </w:rPr>
        <w:t>This guide refers to general considerations</w:t>
      </w:r>
      <w:r>
        <w:rPr>
          <w:rFonts w:ascii="Century Gothic" w:hAnsi="Century Gothic"/>
        </w:rPr>
        <w:t>/minimum standards</w:t>
      </w:r>
      <w:r w:rsidRPr="003D4FA4">
        <w:rPr>
          <w:rFonts w:ascii="Century Gothic" w:hAnsi="Century Gothic"/>
        </w:rPr>
        <w:t xml:space="preserve"> in the application of </w:t>
      </w:r>
      <w:r>
        <w:rPr>
          <w:rFonts w:ascii="Century Gothic" w:hAnsi="Century Gothic"/>
        </w:rPr>
        <w:t>Genetic Analysis (</w:t>
      </w:r>
      <w:r w:rsidRPr="003D4FA4">
        <w:rPr>
          <w:rFonts w:ascii="Century Gothic" w:hAnsi="Century Gothic"/>
        </w:rPr>
        <w:t xml:space="preserve">DNA </w:t>
      </w:r>
      <w:r>
        <w:rPr>
          <w:rFonts w:ascii="Century Gothic" w:hAnsi="Century Gothic"/>
        </w:rPr>
        <w:t>sampling)</w:t>
      </w:r>
      <w:r w:rsidRPr="003D4FA4">
        <w:rPr>
          <w:rFonts w:ascii="Century Gothic" w:hAnsi="Century Gothic"/>
        </w:rPr>
        <w:t xml:space="preserve"> during a H</w:t>
      </w:r>
      <w:r w:rsidR="00071AA2">
        <w:rPr>
          <w:rFonts w:ascii="Century Gothic" w:hAnsi="Century Gothic"/>
        </w:rPr>
        <w:t xml:space="preserve">igh </w:t>
      </w:r>
      <w:r w:rsidRPr="003D4FA4">
        <w:rPr>
          <w:rFonts w:ascii="Century Gothic" w:hAnsi="Century Gothic"/>
        </w:rPr>
        <w:t>S</w:t>
      </w:r>
      <w:r w:rsidR="00071AA2">
        <w:rPr>
          <w:rFonts w:ascii="Century Gothic" w:hAnsi="Century Gothic"/>
        </w:rPr>
        <w:t xml:space="preserve">eas </w:t>
      </w:r>
      <w:r w:rsidRPr="003D4FA4">
        <w:rPr>
          <w:rFonts w:ascii="Century Gothic" w:hAnsi="Century Gothic"/>
        </w:rPr>
        <w:t>B</w:t>
      </w:r>
      <w:r w:rsidR="00071AA2">
        <w:rPr>
          <w:rFonts w:ascii="Century Gothic" w:hAnsi="Century Gothic"/>
        </w:rPr>
        <w:t xml:space="preserve">oarding and </w:t>
      </w:r>
      <w:r w:rsidRPr="003D4FA4">
        <w:rPr>
          <w:rFonts w:ascii="Century Gothic" w:hAnsi="Century Gothic"/>
        </w:rPr>
        <w:t>I</w:t>
      </w:r>
      <w:r w:rsidR="00071AA2">
        <w:rPr>
          <w:rFonts w:ascii="Century Gothic" w:hAnsi="Century Gothic"/>
        </w:rPr>
        <w:t>nspection (HSBI)</w:t>
      </w:r>
      <w:r w:rsidRPr="003D4FA4">
        <w:rPr>
          <w:rFonts w:ascii="Century Gothic" w:hAnsi="Century Gothic"/>
        </w:rPr>
        <w:t xml:space="preserve"> and the post analysis process</w:t>
      </w:r>
      <w:r w:rsidR="00071AA2">
        <w:rPr>
          <w:rFonts w:ascii="Century Gothic" w:hAnsi="Century Gothic"/>
        </w:rPr>
        <w:t xml:space="preserve">, </w:t>
      </w:r>
      <w:r w:rsidR="0018586A" w:rsidRPr="00071AA2">
        <w:rPr>
          <w:rFonts w:ascii="Century Gothic" w:hAnsi="Century Gothic"/>
        </w:rPr>
        <w:t>which includes:</w:t>
      </w:r>
    </w:p>
    <w:p w14:paraId="0EACAA6F" w14:textId="51C74B86" w:rsidR="007C7DCC" w:rsidRPr="007C7DCC" w:rsidRDefault="00E21BE6" w:rsidP="001A3EF7">
      <w:pPr>
        <w:pStyle w:val="ListParagraph"/>
        <w:numPr>
          <w:ilvl w:val="1"/>
          <w:numId w:val="16"/>
        </w:numPr>
        <w:rPr>
          <w:rFonts w:ascii="Century Gothic" w:hAnsi="Century Gothic"/>
        </w:rPr>
      </w:pPr>
      <w:r>
        <w:rPr>
          <w:rFonts w:ascii="Century Gothic" w:hAnsi="Century Gothic"/>
        </w:rPr>
        <w:t xml:space="preserve">DNA </w:t>
      </w:r>
      <w:r w:rsidR="00B74CC3">
        <w:rPr>
          <w:rFonts w:ascii="Century Gothic" w:hAnsi="Century Gothic"/>
        </w:rPr>
        <w:t>sampling</w:t>
      </w:r>
      <w:r w:rsidR="006A1583" w:rsidRPr="007C7DCC">
        <w:rPr>
          <w:rFonts w:ascii="Century Gothic" w:hAnsi="Century Gothic"/>
        </w:rPr>
        <w:t xml:space="preserve"> </w:t>
      </w:r>
    </w:p>
    <w:p w14:paraId="24A1A3DA" w14:textId="7B867AC0" w:rsidR="007C7DCC" w:rsidRPr="007C7DCC" w:rsidRDefault="00E21BE6" w:rsidP="001A3EF7">
      <w:pPr>
        <w:pStyle w:val="ListParagraph"/>
        <w:numPr>
          <w:ilvl w:val="1"/>
          <w:numId w:val="16"/>
        </w:numPr>
        <w:rPr>
          <w:rFonts w:ascii="Century Gothic" w:hAnsi="Century Gothic"/>
        </w:rPr>
      </w:pPr>
      <w:r>
        <w:rPr>
          <w:rFonts w:ascii="Century Gothic" w:hAnsi="Century Gothic"/>
        </w:rPr>
        <w:t xml:space="preserve">DNA sample </w:t>
      </w:r>
      <w:r w:rsidR="006A1583" w:rsidRPr="007C7DCC">
        <w:rPr>
          <w:rFonts w:ascii="Century Gothic" w:hAnsi="Century Gothic"/>
        </w:rPr>
        <w:t xml:space="preserve">handling, </w:t>
      </w:r>
      <w:r w:rsidR="00766764">
        <w:rPr>
          <w:rFonts w:ascii="Century Gothic" w:hAnsi="Century Gothic"/>
        </w:rPr>
        <w:t>preservation and storage</w:t>
      </w:r>
    </w:p>
    <w:p w14:paraId="7116FCA1" w14:textId="3EC47E26" w:rsidR="007C7DCC" w:rsidRPr="007C7DCC" w:rsidRDefault="0018586A" w:rsidP="001A3EF7">
      <w:pPr>
        <w:pStyle w:val="ListParagraph"/>
        <w:numPr>
          <w:ilvl w:val="1"/>
          <w:numId w:val="16"/>
        </w:numPr>
        <w:rPr>
          <w:rFonts w:ascii="Century Gothic" w:hAnsi="Century Gothic"/>
        </w:rPr>
      </w:pPr>
      <w:r>
        <w:rPr>
          <w:rFonts w:ascii="Century Gothic" w:hAnsi="Century Gothic"/>
        </w:rPr>
        <w:t xml:space="preserve">DNA sample </w:t>
      </w:r>
      <w:r w:rsidR="00766764">
        <w:rPr>
          <w:rFonts w:ascii="Century Gothic" w:hAnsi="Century Gothic"/>
        </w:rPr>
        <w:t>transfer</w:t>
      </w:r>
      <w:r w:rsidR="003A28A8">
        <w:rPr>
          <w:rFonts w:ascii="Century Gothic" w:hAnsi="Century Gothic"/>
        </w:rPr>
        <w:t>/shipping</w:t>
      </w:r>
      <w:r w:rsidR="006A1583" w:rsidRPr="007C7DCC">
        <w:rPr>
          <w:rFonts w:ascii="Century Gothic" w:hAnsi="Century Gothic"/>
        </w:rPr>
        <w:t xml:space="preserve"> </w:t>
      </w:r>
    </w:p>
    <w:p w14:paraId="3FD826EE" w14:textId="3BEEA3A8" w:rsidR="007C7DCC" w:rsidRPr="007C7DCC" w:rsidRDefault="0018586A" w:rsidP="001A3EF7">
      <w:pPr>
        <w:pStyle w:val="ListParagraph"/>
        <w:numPr>
          <w:ilvl w:val="1"/>
          <w:numId w:val="16"/>
        </w:numPr>
        <w:rPr>
          <w:rFonts w:ascii="Century Gothic" w:hAnsi="Century Gothic"/>
        </w:rPr>
      </w:pPr>
      <w:r>
        <w:rPr>
          <w:rFonts w:ascii="Century Gothic" w:hAnsi="Century Gothic"/>
        </w:rPr>
        <w:t xml:space="preserve">DNA testing and </w:t>
      </w:r>
      <w:r w:rsidR="006A1583" w:rsidRPr="007C7DCC">
        <w:rPr>
          <w:rFonts w:ascii="Century Gothic" w:hAnsi="Century Gothic"/>
        </w:rPr>
        <w:t xml:space="preserve">analysis </w:t>
      </w:r>
    </w:p>
    <w:p w14:paraId="46369F50" w14:textId="4009F641" w:rsidR="00910A50" w:rsidRPr="00910A50" w:rsidRDefault="005F7C1D" w:rsidP="001A3EF7">
      <w:pPr>
        <w:pStyle w:val="ListParagraph"/>
        <w:numPr>
          <w:ilvl w:val="1"/>
          <w:numId w:val="16"/>
        </w:numPr>
        <w:rPr>
          <w:rFonts w:ascii="Century Gothic" w:hAnsi="Century Gothic"/>
        </w:rPr>
      </w:pPr>
      <w:r>
        <w:rPr>
          <w:rFonts w:ascii="Century Gothic" w:hAnsi="Century Gothic"/>
        </w:rPr>
        <w:t>transmission</w:t>
      </w:r>
      <w:r w:rsidR="006A1583" w:rsidRPr="007C7DCC">
        <w:rPr>
          <w:rFonts w:ascii="Century Gothic" w:hAnsi="Century Gothic"/>
        </w:rPr>
        <w:t xml:space="preserve"> of </w:t>
      </w:r>
      <w:r w:rsidR="0018586A">
        <w:rPr>
          <w:rFonts w:ascii="Century Gothic" w:hAnsi="Century Gothic"/>
        </w:rPr>
        <w:t xml:space="preserve">DNA </w:t>
      </w:r>
      <w:r w:rsidR="006A1583" w:rsidRPr="007C7DCC">
        <w:rPr>
          <w:rFonts w:ascii="Century Gothic" w:hAnsi="Century Gothic"/>
        </w:rPr>
        <w:t>results</w:t>
      </w:r>
      <w:r w:rsidR="358D068A" w:rsidRPr="5BAFCF27">
        <w:rPr>
          <w:rFonts w:ascii="Century Gothic" w:hAnsi="Century Gothic"/>
        </w:rPr>
        <w:t>.</w:t>
      </w:r>
    </w:p>
    <w:p w14:paraId="047B1AC2" w14:textId="77777777" w:rsidR="009D0299" w:rsidRDefault="009D0299" w:rsidP="009D0299">
      <w:pPr>
        <w:pStyle w:val="ListParagraph"/>
        <w:ind w:left="360"/>
        <w:rPr>
          <w:rFonts w:ascii="Century Gothic" w:hAnsi="Century Gothic"/>
          <w:i/>
          <w:iCs/>
        </w:rPr>
      </w:pPr>
    </w:p>
    <w:p w14:paraId="4BB9114B" w14:textId="53EAAB4E" w:rsidR="00384C18" w:rsidRDefault="00384C18" w:rsidP="00384C18">
      <w:pPr>
        <w:pStyle w:val="ListParagraph"/>
        <w:numPr>
          <w:ilvl w:val="0"/>
          <w:numId w:val="8"/>
        </w:numPr>
        <w:rPr>
          <w:rFonts w:ascii="Century Gothic" w:hAnsi="Century Gothic"/>
        </w:rPr>
      </w:pPr>
      <w:r w:rsidRPr="008724FE">
        <w:rPr>
          <w:rFonts w:ascii="Century Gothic" w:hAnsi="Century Gothic"/>
        </w:rPr>
        <w:t xml:space="preserve">The application of </w:t>
      </w:r>
      <w:r w:rsidR="009A0F87">
        <w:rPr>
          <w:rFonts w:ascii="Century Gothic" w:hAnsi="Century Gothic"/>
        </w:rPr>
        <w:t>this</w:t>
      </w:r>
      <w:r w:rsidRPr="008724FE">
        <w:rPr>
          <w:rFonts w:ascii="Century Gothic" w:hAnsi="Century Gothic"/>
        </w:rPr>
        <w:t xml:space="preserve"> Guide will be voluntary and apply to HSBI activities within the WCPFC area of competence. </w:t>
      </w:r>
    </w:p>
    <w:p w14:paraId="29CD5735" w14:textId="77777777" w:rsidR="00384C18" w:rsidRDefault="00384C18" w:rsidP="00384C18">
      <w:pPr>
        <w:pStyle w:val="ListParagraph"/>
        <w:ind w:left="360"/>
        <w:rPr>
          <w:rFonts w:ascii="Century Gothic" w:hAnsi="Century Gothic"/>
        </w:rPr>
      </w:pPr>
    </w:p>
    <w:p w14:paraId="3A686D66" w14:textId="35EE0A73" w:rsidR="005F7C1D" w:rsidRPr="007765A4" w:rsidRDefault="005F7C1D" w:rsidP="007765A4">
      <w:pPr>
        <w:pStyle w:val="ListParagraph"/>
        <w:numPr>
          <w:ilvl w:val="0"/>
          <w:numId w:val="8"/>
        </w:numPr>
        <w:rPr>
          <w:rFonts w:ascii="Century Gothic" w:hAnsi="Century Gothic"/>
        </w:rPr>
      </w:pPr>
      <w:r w:rsidRPr="007765A4">
        <w:rPr>
          <w:rFonts w:ascii="Century Gothic" w:hAnsi="Century Gothic"/>
        </w:rPr>
        <w:t xml:space="preserve">This guide can be modified in response to new information, </w:t>
      </w:r>
      <w:r w:rsidR="00016216">
        <w:rPr>
          <w:rFonts w:ascii="Century Gothic" w:hAnsi="Century Gothic"/>
        </w:rPr>
        <w:t xml:space="preserve">technical </w:t>
      </w:r>
      <w:r w:rsidRPr="007765A4">
        <w:rPr>
          <w:rFonts w:ascii="Century Gothic" w:hAnsi="Century Gothic"/>
        </w:rPr>
        <w:t>innovations, and perspectives</w:t>
      </w:r>
      <w:r w:rsidR="007765A4" w:rsidRPr="007765A4">
        <w:rPr>
          <w:rFonts w:ascii="Century Gothic" w:hAnsi="Century Gothic"/>
        </w:rPr>
        <w:t>.</w:t>
      </w:r>
      <w:r w:rsidR="000127B4">
        <w:rPr>
          <w:rFonts w:ascii="Century Gothic" w:hAnsi="Century Gothic"/>
        </w:rPr>
        <w:t xml:space="preserve"> </w:t>
      </w:r>
      <w:r w:rsidR="000127B4" w:rsidRPr="003D4FA4">
        <w:rPr>
          <w:rFonts w:ascii="Century Gothic" w:hAnsi="Century Gothic"/>
        </w:rPr>
        <w:t>It is expected that this guide will continue to evolve as the field develops</w:t>
      </w:r>
      <w:r w:rsidR="000127B4">
        <w:rPr>
          <w:rFonts w:ascii="Century Gothic" w:hAnsi="Century Gothic"/>
        </w:rPr>
        <w:t>.</w:t>
      </w:r>
    </w:p>
    <w:p w14:paraId="29AE5EAF" w14:textId="139A023D" w:rsidR="00EE6B8A" w:rsidRDefault="008B0E5E" w:rsidP="00EE6B8A">
      <w:pPr>
        <w:pStyle w:val="Heading2"/>
      </w:pPr>
      <w:bookmarkStart w:id="6" w:name="_Toc198027428"/>
      <w:r>
        <w:t xml:space="preserve">Application of </w:t>
      </w:r>
      <w:r w:rsidR="00A44BD5">
        <w:t>DNA sampling</w:t>
      </w:r>
      <w:r w:rsidR="009C2D9F">
        <w:t xml:space="preserve"> </w:t>
      </w:r>
      <w:r w:rsidR="00AB4EC5">
        <w:t>in</w:t>
      </w:r>
      <w:r w:rsidR="00890325">
        <w:t xml:space="preserve"> WCPFC </w:t>
      </w:r>
      <w:r w:rsidR="00EE6B8A" w:rsidRPr="00EE6B8A">
        <w:t>HSBI</w:t>
      </w:r>
      <w:r w:rsidR="00EE6B8A">
        <w:t xml:space="preserve"> </w:t>
      </w:r>
      <w:r w:rsidR="00890325">
        <w:t>activities.</w:t>
      </w:r>
      <w:bookmarkEnd w:id="6"/>
    </w:p>
    <w:p w14:paraId="5248DED6" w14:textId="4385DB8A" w:rsidR="001061BE" w:rsidRDefault="00BA512C" w:rsidP="00A723A8">
      <w:pPr>
        <w:pStyle w:val="ListParagraph"/>
        <w:numPr>
          <w:ilvl w:val="0"/>
          <w:numId w:val="8"/>
        </w:numPr>
        <w:rPr>
          <w:rFonts w:ascii="Century Gothic" w:hAnsi="Century Gothic"/>
        </w:rPr>
      </w:pPr>
      <w:r w:rsidRPr="001061BE">
        <w:rPr>
          <w:rFonts w:ascii="Century Gothic" w:hAnsi="Century Gothic"/>
        </w:rPr>
        <w:t>The</w:t>
      </w:r>
      <w:r w:rsidR="00F03FAB" w:rsidRPr="001061BE">
        <w:rPr>
          <w:rFonts w:ascii="Century Gothic" w:hAnsi="Century Gothic"/>
        </w:rPr>
        <w:t xml:space="preserve"> aim of HSBI</w:t>
      </w:r>
      <w:r w:rsidR="00B24F9F" w:rsidRPr="001061BE">
        <w:rPr>
          <w:rFonts w:ascii="Century Gothic" w:hAnsi="Century Gothic"/>
        </w:rPr>
        <w:t>s</w:t>
      </w:r>
      <w:r w:rsidR="00F03FAB" w:rsidRPr="001061BE">
        <w:rPr>
          <w:rFonts w:ascii="Century Gothic" w:hAnsi="Century Gothic"/>
        </w:rPr>
        <w:t xml:space="preserve"> is to </w:t>
      </w:r>
      <w:r w:rsidR="002E2D42" w:rsidRPr="001061BE">
        <w:rPr>
          <w:rFonts w:ascii="Century Gothic" w:hAnsi="Century Gothic"/>
        </w:rPr>
        <w:t xml:space="preserve">check a vessel is operating in compliance with </w:t>
      </w:r>
      <w:r w:rsidR="00D42D12">
        <w:rPr>
          <w:rFonts w:ascii="Century Gothic" w:hAnsi="Century Gothic"/>
        </w:rPr>
        <w:t xml:space="preserve">the WCPFC Convention and </w:t>
      </w:r>
      <w:r w:rsidR="002E2D42" w:rsidRPr="001061BE">
        <w:rPr>
          <w:rFonts w:ascii="Century Gothic" w:hAnsi="Century Gothic"/>
        </w:rPr>
        <w:t xml:space="preserve">all </w:t>
      </w:r>
      <w:r w:rsidR="004924DC" w:rsidRPr="001061BE">
        <w:rPr>
          <w:rFonts w:ascii="Century Gothic" w:hAnsi="Century Gothic"/>
        </w:rPr>
        <w:t xml:space="preserve">applicable </w:t>
      </w:r>
      <w:r w:rsidR="002E2D42" w:rsidRPr="001061BE">
        <w:rPr>
          <w:rFonts w:ascii="Century Gothic" w:hAnsi="Century Gothic"/>
        </w:rPr>
        <w:t>WCPFC CMM</w:t>
      </w:r>
      <w:r w:rsidR="004924DC" w:rsidRPr="001061BE">
        <w:rPr>
          <w:rFonts w:ascii="Century Gothic" w:hAnsi="Century Gothic"/>
        </w:rPr>
        <w:t xml:space="preserve"> obligations</w:t>
      </w:r>
      <w:r w:rsidR="002E2D42" w:rsidRPr="001061BE">
        <w:rPr>
          <w:rFonts w:ascii="Century Gothic" w:hAnsi="Century Gothic"/>
        </w:rPr>
        <w:t xml:space="preserve">. </w:t>
      </w:r>
    </w:p>
    <w:p w14:paraId="06C44888" w14:textId="77777777" w:rsidR="00A723A8" w:rsidRDefault="00A723A8" w:rsidP="00A723A8">
      <w:pPr>
        <w:pStyle w:val="ListParagraph"/>
        <w:ind w:left="360"/>
        <w:rPr>
          <w:rFonts w:ascii="Century Gothic" w:hAnsi="Century Gothic"/>
        </w:rPr>
      </w:pPr>
    </w:p>
    <w:p w14:paraId="178710BC" w14:textId="63239F1F" w:rsidR="009409D6" w:rsidRDefault="008D674B" w:rsidP="00BE7375">
      <w:pPr>
        <w:pStyle w:val="ListParagraph"/>
        <w:numPr>
          <w:ilvl w:val="0"/>
          <w:numId w:val="8"/>
        </w:numPr>
        <w:rPr>
          <w:rFonts w:ascii="Century Gothic" w:hAnsi="Century Gothic"/>
        </w:rPr>
      </w:pPr>
      <w:r>
        <w:rPr>
          <w:rFonts w:ascii="Century Gothic" w:hAnsi="Century Gothic"/>
        </w:rPr>
        <w:t xml:space="preserve">Inspectors conducting </w:t>
      </w:r>
      <w:r w:rsidR="002E2D42" w:rsidRPr="001061BE">
        <w:rPr>
          <w:rFonts w:ascii="Century Gothic" w:hAnsi="Century Gothic"/>
        </w:rPr>
        <w:t>HSBI</w:t>
      </w:r>
      <w:r>
        <w:rPr>
          <w:rFonts w:ascii="Century Gothic" w:hAnsi="Century Gothic"/>
        </w:rPr>
        <w:t xml:space="preserve"> activities</w:t>
      </w:r>
      <w:r w:rsidR="002E2D42" w:rsidRPr="001061BE">
        <w:rPr>
          <w:rFonts w:ascii="Century Gothic" w:hAnsi="Century Gothic"/>
        </w:rPr>
        <w:t xml:space="preserve"> </w:t>
      </w:r>
      <w:r w:rsidR="003B3D41" w:rsidRPr="001061BE">
        <w:rPr>
          <w:rFonts w:ascii="Century Gothic" w:hAnsi="Century Gothic"/>
        </w:rPr>
        <w:t>can</w:t>
      </w:r>
      <w:r w:rsidR="002E2D42" w:rsidRPr="001061BE">
        <w:rPr>
          <w:rFonts w:ascii="Century Gothic" w:hAnsi="Century Gothic"/>
        </w:rPr>
        <w:t xml:space="preserve"> </w:t>
      </w:r>
      <w:r w:rsidR="00F03FAB" w:rsidRPr="001061BE">
        <w:rPr>
          <w:rFonts w:ascii="Century Gothic" w:hAnsi="Century Gothic"/>
        </w:rPr>
        <w:t>detect and confirm species on board</w:t>
      </w:r>
      <w:r w:rsidR="006A23D3">
        <w:rPr>
          <w:rFonts w:ascii="Century Gothic" w:hAnsi="Century Gothic"/>
        </w:rPr>
        <w:t xml:space="preserve"> at the time of inspection</w:t>
      </w:r>
      <w:r w:rsidR="005534E9">
        <w:rPr>
          <w:rFonts w:ascii="Century Gothic" w:hAnsi="Century Gothic"/>
        </w:rPr>
        <w:t xml:space="preserve">. </w:t>
      </w:r>
      <w:r w:rsidR="005534E9" w:rsidRPr="005534E9">
        <w:rPr>
          <w:rFonts w:ascii="Century Gothic" w:hAnsi="Century Gothic"/>
        </w:rPr>
        <w:t xml:space="preserve">A visual inspection </w:t>
      </w:r>
      <w:r w:rsidR="006B5DF7">
        <w:rPr>
          <w:rFonts w:ascii="Century Gothic" w:hAnsi="Century Gothic"/>
        </w:rPr>
        <w:t>of morphological character</w:t>
      </w:r>
      <w:r w:rsidR="001F1089">
        <w:rPr>
          <w:rFonts w:ascii="Century Gothic" w:hAnsi="Century Gothic"/>
        </w:rPr>
        <w:t xml:space="preserve">istics </w:t>
      </w:r>
      <w:r w:rsidR="005534E9" w:rsidRPr="005534E9">
        <w:rPr>
          <w:rFonts w:ascii="Century Gothic" w:hAnsi="Century Gothic"/>
        </w:rPr>
        <w:t>may be all that is needed to obtain a species identification</w:t>
      </w:r>
      <w:r w:rsidR="005534E9">
        <w:rPr>
          <w:rFonts w:ascii="Century Gothic" w:hAnsi="Century Gothic"/>
        </w:rPr>
        <w:t>.</w:t>
      </w:r>
    </w:p>
    <w:p w14:paraId="28F93C1D" w14:textId="77777777" w:rsidR="009409D6" w:rsidRDefault="009409D6" w:rsidP="009409D6">
      <w:pPr>
        <w:pStyle w:val="ListParagraph"/>
        <w:ind w:left="360"/>
        <w:rPr>
          <w:rFonts w:ascii="Century Gothic" w:hAnsi="Century Gothic"/>
        </w:rPr>
      </w:pPr>
    </w:p>
    <w:p w14:paraId="186287B6" w14:textId="48E69211" w:rsidR="00C55FDD" w:rsidRDefault="00751060" w:rsidP="002956BC">
      <w:pPr>
        <w:pStyle w:val="ListParagraph"/>
        <w:numPr>
          <w:ilvl w:val="0"/>
          <w:numId w:val="8"/>
        </w:numPr>
        <w:rPr>
          <w:rFonts w:ascii="Century Gothic" w:hAnsi="Century Gothic"/>
        </w:rPr>
      </w:pPr>
      <w:r w:rsidRPr="00751060">
        <w:rPr>
          <w:rFonts w:ascii="Century Gothic" w:hAnsi="Century Gothic"/>
        </w:rPr>
        <w:t xml:space="preserve">Genetics offers a powerful tool to complement </w:t>
      </w:r>
      <w:r w:rsidR="0041556F">
        <w:rPr>
          <w:rFonts w:ascii="Century Gothic" w:hAnsi="Century Gothic"/>
        </w:rPr>
        <w:t>the work of Inspectors</w:t>
      </w:r>
      <w:r w:rsidR="00FE48BA">
        <w:rPr>
          <w:rFonts w:ascii="Century Gothic" w:hAnsi="Century Gothic"/>
        </w:rPr>
        <w:t xml:space="preserve"> conducting </w:t>
      </w:r>
      <w:r w:rsidR="00F1455E">
        <w:rPr>
          <w:rFonts w:ascii="Century Gothic" w:hAnsi="Century Gothic"/>
        </w:rPr>
        <w:t>HSBI</w:t>
      </w:r>
      <w:r w:rsidR="00FE48BA">
        <w:rPr>
          <w:rFonts w:ascii="Century Gothic" w:hAnsi="Century Gothic"/>
        </w:rPr>
        <w:t xml:space="preserve"> activities</w:t>
      </w:r>
      <w:r w:rsidR="00F1455E">
        <w:rPr>
          <w:rFonts w:ascii="Century Gothic" w:hAnsi="Century Gothic"/>
        </w:rPr>
        <w:t xml:space="preserve"> </w:t>
      </w:r>
      <w:r w:rsidRPr="00751060">
        <w:rPr>
          <w:rFonts w:ascii="Century Gothic" w:hAnsi="Century Gothic"/>
        </w:rPr>
        <w:t xml:space="preserve">as it allows </w:t>
      </w:r>
      <w:r w:rsidR="00B20AC1">
        <w:rPr>
          <w:rFonts w:ascii="Century Gothic" w:hAnsi="Century Gothic"/>
        </w:rPr>
        <w:t>conclusive</w:t>
      </w:r>
      <w:r w:rsidR="00D752E2" w:rsidRPr="00751060">
        <w:rPr>
          <w:rFonts w:ascii="Century Gothic" w:hAnsi="Century Gothic"/>
        </w:rPr>
        <w:t xml:space="preserve"> </w:t>
      </w:r>
      <w:r w:rsidRPr="00751060">
        <w:rPr>
          <w:rFonts w:ascii="Century Gothic" w:hAnsi="Century Gothic"/>
        </w:rPr>
        <w:t>species identification.</w:t>
      </w:r>
    </w:p>
    <w:p w14:paraId="16FD1EE5" w14:textId="77777777" w:rsidR="00C55FDD" w:rsidRPr="00614C26" w:rsidRDefault="00C55FDD" w:rsidP="00614C26">
      <w:pPr>
        <w:pStyle w:val="ListParagraph"/>
        <w:rPr>
          <w:rFonts w:ascii="Century Gothic" w:hAnsi="Century Gothic"/>
        </w:rPr>
      </w:pPr>
    </w:p>
    <w:p w14:paraId="4109C157" w14:textId="4D5041DD" w:rsidR="002956BC" w:rsidRPr="002956BC" w:rsidRDefault="00C2521C" w:rsidP="002956BC">
      <w:pPr>
        <w:pStyle w:val="ListParagraph"/>
        <w:numPr>
          <w:ilvl w:val="0"/>
          <w:numId w:val="8"/>
        </w:numPr>
        <w:rPr>
          <w:rFonts w:ascii="Century Gothic" w:hAnsi="Century Gothic"/>
        </w:rPr>
      </w:pPr>
      <w:r>
        <w:rPr>
          <w:rFonts w:ascii="Century Gothic" w:hAnsi="Century Gothic"/>
        </w:rPr>
        <w:t xml:space="preserve">Genetic analysis is the method of choice for species </w:t>
      </w:r>
      <w:r w:rsidR="0053203B">
        <w:rPr>
          <w:rFonts w:ascii="Century Gothic" w:hAnsi="Century Gothic"/>
        </w:rPr>
        <w:t>identification</w:t>
      </w:r>
      <w:r>
        <w:rPr>
          <w:rFonts w:ascii="Century Gothic" w:hAnsi="Century Gothic"/>
        </w:rPr>
        <w:t xml:space="preserve"> when </w:t>
      </w:r>
      <w:r w:rsidR="002E10E0" w:rsidRPr="002E10E0">
        <w:rPr>
          <w:rFonts w:ascii="Century Gothic" w:hAnsi="Century Gothic"/>
        </w:rPr>
        <w:t>identity cannot be determined on a purely morphological basis</w:t>
      </w:r>
      <w:r w:rsidR="00C56DBF">
        <w:rPr>
          <w:rFonts w:ascii="Century Gothic" w:hAnsi="Century Gothic"/>
        </w:rPr>
        <w:t xml:space="preserve">. Such as, the </w:t>
      </w:r>
      <w:r>
        <w:rPr>
          <w:rFonts w:ascii="Century Gothic" w:hAnsi="Century Gothic"/>
        </w:rPr>
        <w:t>morphological charact</w:t>
      </w:r>
      <w:r w:rsidR="00190CDB">
        <w:rPr>
          <w:rFonts w:ascii="Century Gothic" w:hAnsi="Century Gothic"/>
        </w:rPr>
        <w:t>eristics</w:t>
      </w:r>
      <w:r w:rsidR="00120264">
        <w:rPr>
          <w:rFonts w:ascii="Century Gothic" w:hAnsi="Century Gothic"/>
        </w:rPr>
        <w:t xml:space="preserve"> are</w:t>
      </w:r>
      <w:r w:rsidR="002956BC">
        <w:rPr>
          <w:rFonts w:ascii="Century Gothic" w:hAnsi="Century Gothic"/>
        </w:rPr>
        <w:t xml:space="preserve"> unfamiliar,</w:t>
      </w:r>
      <w:r w:rsidR="00120264">
        <w:rPr>
          <w:rFonts w:ascii="Century Gothic" w:hAnsi="Century Gothic"/>
        </w:rPr>
        <w:t xml:space="preserve"> similar,</w:t>
      </w:r>
      <w:r w:rsidR="00190CDB">
        <w:rPr>
          <w:rFonts w:ascii="Century Gothic" w:hAnsi="Century Gothic"/>
        </w:rPr>
        <w:t xml:space="preserve"> are absent, </w:t>
      </w:r>
      <w:r w:rsidR="0053203B">
        <w:rPr>
          <w:rFonts w:ascii="Century Gothic" w:hAnsi="Century Gothic"/>
        </w:rPr>
        <w:t>o</w:t>
      </w:r>
      <w:r w:rsidR="00190CDB">
        <w:rPr>
          <w:rFonts w:ascii="Century Gothic" w:hAnsi="Century Gothic"/>
        </w:rPr>
        <w:t>r</w:t>
      </w:r>
      <w:r w:rsidR="0053203B">
        <w:rPr>
          <w:rFonts w:ascii="Century Gothic" w:hAnsi="Century Gothic"/>
        </w:rPr>
        <w:t xml:space="preserve"> are</w:t>
      </w:r>
      <w:r w:rsidR="00190CDB">
        <w:rPr>
          <w:rFonts w:ascii="Century Gothic" w:hAnsi="Century Gothic"/>
        </w:rPr>
        <w:t xml:space="preserve"> </w:t>
      </w:r>
      <w:r w:rsidR="00494CEC">
        <w:rPr>
          <w:rFonts w:ascii="Century Gothic" w:hAnsi="Century Gothic"/>
        </w:rPr>
        <w:t xml:space="preserve">partial or </w:t>
      </w:r>
      <w:r w:rsidR="00190CDB">
        <w:rPr>
          <w:rFonts w:ascii="Century Gothic" w:hAnsi="Century Gothic"/>
        </w:rPr>
        <w:t xml:space="preserve">compromised due to their </w:t>
      </w:r>
      <w:r w:rsidR="0053203B">
        <w:rPr>
          <w:rFonts w:ascii="Century Gothic" w:hAnsi="Century Gothic"/>
        </w:rPr>
        <w:t>processed state.</w:t>
      </w:r>
      <w:r w:rsidR="00AD6619" w:rsidRPr="00AD6619">
        <w:t xml:space="preserve"> </w:t>
      </w:r>
    </w:p>
    <w:p w14:paraId="3E28DF42" w14:textId="77777777" w:rsidR="002956BC" w:rsidRPr="002956BC" w:rsidRDefault="002956BC" w:rsidP="002956BC">
      <w:pPr>
        <w:pStyle w:val="ListParagraph"/>
        <w:ind w:left="360"/>
        <w:rPr>
          <w:rFonts w:ascii="Century Gothic" w:hAnsi="Century Gothic"/>
        </w:rPr>
      </w:pPr>
    </w:p>
    <w:p w14:paraId="315940B1" w14:textId="0C85524A" w:rsidR="00963D64" w:rsidRPr="002956BC" w:rsidRDefault="00231AE0" w:rsidP="00B00812">
      <w:pPr>
        <w:pStyle w:val="ListParagraph"/>
        <w:numPr>
          <w:ilvl w:val="0"/>
          <w:numId w:val="8"/>
        </w:numPr>
        <w:rPr>
          <w:rFonts w:ascii="Century Gothic" w:hAnsi="Century Gothic"/>
        </w:rPr>
      </w:pPr>
      <w:r w:rsidRPr="002956BC">
        <w:rPr>
          <w:rFonts w:ascii="Century Gothic" w:hAnsi="Century Gothic"/>
        </w:rPr>
        <w:lastRenderedPageBreak/>
        <w:t>Genetic analysis</w:t>
      </w:r>
      <w:r w:rsidR="00BE7375" w:rsidRPr="002956BC">
        <w:rPr>
          <w:rFonts w:ascii="Century Gothic" w:hAnsi="Century Gothic"/>
        </w:rPr>
        <w:t xml:space="preserve"> </w:t>
      </w:r>
      <w:r w:rsidR="4583B55B" w:rsidRPr="3746A404">
        <w:rPr>
          <w:rFonts w:ascii="Century Gothic" w:hAnsi="Century Gothic"/>
        </w:rPr>
        <w:t xml:space="preserve">through DNA </w:t>
      </w:r>
      <w:r w:rsidR="4583B55B" w:rsidRPr="22943187">
        <w:rPr>
          <w:rFonts w:ascii="Century Gothic" w:hAnsi="Century Gothic"/>
        </w:rPr>
        <w:t xml:space="preserve">sampling </w:t>
      </w:r>
      <w:r w:rsidR="00964C2B" w:rsidRPr="22943187">
        <w:rPr>
          <w:rFonts w:ascii="Century Gothic" w:hAnsi="Century Gothic"/>
        </w:rPr>
        <w:t>of</w:t>
      </w:r>
      <w:r w:rsidR="00964C2B" w:rsidRPr="002956BC">
        <w:rPr>
          <w:rFonts w:ascii="Century Gothic" w:hAnsi="Century Gothic"/>
        </w:rPr>
        <w:t xml:space="preserve"> fish </w:t>
      </w:r>
      <w:r w:rsidR="00BE7375" w:rsidRPr="002956BC">
        <w:rPr>
          <w:rFonts w:ascii="Century Gothic" w:hAnsi="Century Gothic"/>
        </w:rPr>
        <w:t xml:space="preserve">for identification can </w:t>
      </w:r>
      <w:r w:rsidR="00792FC8">
        <w:rPr>
          <w:rFonts w:ascii="Century Gothic" w:hAnsi="Century Gothic"/>
        </w:rPr>
        <w:t>support</w:t>
      </w:r>
      <w:r w:rsidR="00792FC8" w:rsidRPr="002956BC">
        <w:rPr>
          <w:rFonts w:ascii="Century Gothic" w:hAnsi="Century Gothic"/>
        </w:rPr>
        <w:t xml:space="preserve"> </w:t>
      </w:r>
      <w:r w:rsidR="00EB2068" w:rsidRPr="002956BC">
        <w:rPr>
          <w:rFonts w:ascii="Century Gothic" w:hAnsi="Century Gothic"/>
        </w:rPr>
        <w:t>investigations</w:t>
      </w:r>
      <w:r w:rsidR="00BE7375" w:rsidRPr="002956BC">
        <w:rPr>
          <w:rFonts w:ascii="Century Gothic" w:hAnsi="Century Gothic"/>
        </w:rPr>
        <w:t xml:space="preserve"> </w:t>
      </w:r>
      <w:r w:rsidR="00175248">
        <w:rPr>
          <w:rFonts w:ascii="Century Gothic" w:hAnsi="Century Gothic"/>
        </w:rPr>
        <w:t xml:space="preserve">to verify a vessel’s reported catch, through providing </w:t>
      </w:r>
      <w:r w:rsidR="00BE7375" w:rsidRPr="002956BC">
        <w:rPr>
          <w:rFonts w:ascii="Century Gothic" w:hAnsi="Century Gothic"/>
        </w:rPr>
        <w:t xml:space="preserve"> additional proof</w:t>
      </w:r>
      <w:r w:rsidR="001923BB" w:rsidRPr="002956BC">
        <w:rPr>
          <w:rFonts w:ascii="Century Gothic" w:hAnsi="Century Gothic"/>
        </w:rPr>
        <w:t xml:space="preserve"> and the </w:t>
      </w:r>
      <w:r w:rsidR="00803CAA" w:rsidRPr="002956BC">
        <w:rPr>
          <w:rFonts w:ascii="Century Gothic" w:hAnsi="Century Gothic"/>
        </w:rPr>
        <w:t xml:space="preserve">ability to </w:t>
      </w:r>
      <w:r w:rsidR="001923BB" w:rsidRPr="002956BC">
        <w:rPr>
          <w:rFonts w:ascii="Century Gothic" w:hAnsi="Century Gothic"/>
        </w:rPr>
        <w:t xml:space="preserve">confirm the </w:t>
      </w:r>
      <w:r w:rsidR="00803CAA" w:rsidRPr="002956BC">
        <w:rPr>
          <w:rFonts w:ascii="Century Gothic" w:hAnsi="Century Gothic"/>
        </w:rPr>
        <w:t>identify the species in question</w:t>
      </w:r>
      <w:r w:rsidR="00963D64" w:rsidRPr="002956BC">
        <w:rPr>
          <w:rFonts w:ascii="Century Gothic" w:hAnsi="Century Gothic"/>
        </w:rPr>
        <w:t>.</w:t>
      </w:r>
    </w:p>
    <w:p w14:paraId="34AB4E79" w14:textId="77777777" w:rsidR="00963D64" w:rsidRPr="002956BC" w:rsidRDefault="00963D64" w:rsidP="002956BC">
      <w:pPr>
        <w:pStyle w:val="ListParagraph"/>
        <w:ind w:left="360"/>
        <w:rPr>
          <w:rFonts w:ascii="Century Gothic" w:hAnsi="Century Gothic"/>
        </w:rPr>
      </w:pPr>
    </w:p>
    <w:p w14:paraId="03912003" w14:textId="3E38DA78" w:rsidR="00803CAA" w:rsidRPr="002956BC" w:rsidRDefault="3B2F2D7D" w:rsidP="00803CAA">
      <w:pPr>
        <w:pStyle w:val="ListParagraph"/>
        <w:numPr>
          <w:ilvl w:val="0"/>
          <w:numId w:val="8"/>
        </w:numPr>
        <w:rPr>
          <w:rFonts w:ascii="Century Gothic" w:hAnsi="Century Gothic"/>
        </w:rPr>
      </w:pPr>
      <w:r w:rsidRPr="3E958505">
        <w:rPr>
          <w:rFonts w:ascii="Century Gothic" w:hAnsi="Century Gothic"/>
        </w:rPr>
        <w:t xml:space="preserve">DNA </w:t>
      </w:r>
      <w:r w:rsidRPr="73E58BB2">
        <w:rPr>
          <w:rFonts w:ascii="Century Gothic" w:hAnsi="Century Gothic"/>
        </w:rPr>
        <w:t>sampling</w:t>
      </w:r>
      <w:r w:rsidR="00231AE0" w:rsidRPr="002956BC">
        <w:rPr>
          <w:rFonts w:ascii="Century Gothic" w:hAnsi="Century Gothic"/>
        </w:rPr>
        <w:t xml:space="preserve"> results</w:t>
      </w:r>
      <w:r w:rsidR="008D31CA" w:rsidRPr="002956BC">
        <w:rPr>
          <w:rFonts w:ascii="Century Gothic" w:hAnsi="Century Gothic"/>
        </w:rPr>
        <w:t xml:space="preserve"> can be used to corroborate other forms of evidence such </w:t>
      </w:r>
      <w:r w:rsidR="008D31CA" w:rsidRPr="15D395FD">
        <w:rPr>
          <w:rFonts w:ascii="Century Gothic" w:hAnsi="Century Gothic"/>
        </w:rPr>
        <w:t>a</w:t>
      </w:r>
      <w:r w:rsidR="66D8C359" w:rsidRPr="15D395FD">
        <w:rPr>
          <w:rFonts w:ascii="Century Gothic" w:hAnsi="Century Gothic"/>
        </w:rPr>
        <w:t>s</w:t>
      </w:r>
      <w:r w:rsidR="008D31CA" w:rsidRPr="002956BC">
        <w:rPr>
          <w:rFonts w:ascii="Century Gothic" w:hAnsi="Century Gothic"/>
        </w:rPr>
        <w:t xml:space="preserve"> </w:t>
      </w:r>
      <w:r w:rsidR="61ED4321" w:rsidRPr="4D000FF8">
        <w:rPr>
          <w:rFonts w:ascii="Century Gothic" w:hAnsi="Century Gothic"/>
        </w:rPr>
        <w:t xml:space="preserve">vessel </w:t>
      </w:r>
      <w:r w:rsidR="61ED4321" w:rsidRPr="5BC4B731">
        <w:rPr>
          <w:rFonts w:ascii="Century Gothic" w:hAnsi="Century Gothic"/>
        </w:rPr>
        <w:t>logbooks</w:t>
      </w:r>
      <w:r w:rsidR="61ED4321" w:rsidRPr="1DD20B4E">
        <w:rPr>
          <w:rFonts w:ascii="Century Gothic" w:hAnsi="Century Gothic"/>
        </w:rPr>
        <w:t xml:space="preserve"> and </w:t>
      </w:r>
      <w:r w:rsidR="61ED4321" w:rsidRPr="78CD35DD">
        <w:rPr>
          <w:rFonts w:ascii="Century Gothic" w:hAnsi="Century Gothic"/>
        </w:rPr>
        <w:t>photographs</w:t>
      </w:r>
      <w:r w:rsidR="61ED4321" w:rsidRPr="60E55182">
        <w:rPr>
          <w:rFonts w:ascii="Century Gothic" w:hAnsi="Century Gothic"/>
        </w:rPr>
        <w:t xml:space="preserve"> taken by the inspecting officer</w:t>
      </w:r>
      <w:r w:rsidR="008D31CA" w:rsidRPr="60E55182">
        <w:rPr>
          <w:rFonts w:ascii="Century Gothic" w:hAnsi="Century Gothic"/>
        </w:rPr>
        <w:t>.</w:t>
      </w:r>
      <w:r w:rsidR="14634E24" w:rsidRPr="584D2E54">
        <w:rPr>
          <w:rFonts w:ascii="Century Gothic" w:hAnsi="Century Gothic"/>
        </w:rPr>
        <w:t xml:space="preserve"> </w:t>
      </w:r>
      <w:r w:rsidR="45BFED9F" w:rsidRPr="250FCC6A">
        <w:rPr>
          <w:rFonts w:ascii="Century Gothic" w:hAnsi="Century Gothic"/>
        </w:rPr>
        <w:t xml:space="preserve">This </w:t>
      </w:r>
      <w:r w:rsidR="14634E24" w:rsidRPr="250FCC6A">
        <w:rPr>
          <w:rFonts w:ascii="Century Gothic" w:hAnsi="Century Gothic"/>
        </w:rPr>
        <w:t>can</w:t>
      </w:r>
      <w:r w:rsidR="14634E24" w:rsidRPr="58E54470">
        <w:rPr>
          <w:rFonts w:ascii="Century Gothic" w:hAnsi="Century Gothic"/>
        </w:rPr>
        <w:t xml:space="preserve"> </w:t>
      </w:r>
      <w:r w:rsidR="14634E24" w:rsidRPr="74FB705A">
        <w:rPr>
          <w:rFonts w:ascii="Century Gothic" w:hAnsi="Century Gothic"/>
        </w:rPr>
        <w:t>be used</w:t>
      </w:r>
      <w:r w:rsidR="14634E24" w:rsidRPr="58E54470">
        <w:rPr>
          <w:rFonts w:ascii="Century Gothic" w:hAnsi="Century Gothic"/>
        </w:rPr>
        <w:t xml:space="preserve"> to support risk </w:t>
      </w:r>
      <w:r w:rsidR="14634E24" w:rsidRPr="74FB705A">
        <w:rPr>
          <w:rFonts w:ascii="Century Gothic" w:hAnsi="Century Gothic"/>
        </w:rPr>
        <w:t xml:space="preserve">assessments </w:t>
      </w:r>
      <w:r w:rsidR="14634E24" w:rsidRPr="74CF8E62">
        <w:rPr>
          <w:rFonts w:ascii="Century Gothic" w:hAnsi="Century Gothic"/>
        </w:rPr>
        <w:t xml:space="preserve">to prioritise </w:t>
      </w:r>
      <w:r w:rsidR="041019E2" w:rsidRPr="6E640181">
        <w:rPr>
          <w:rFonts w:ascii="Century Gothic" w:hAnsi="Century Gothic"/>
        </w:rPr>
        <w:t>the</w:t>
      </w:r>
      <w:r w:rsidR="14634E24" w:rsidRPr="613AF01A">
        <w:rPr>
          <w:rFonts w:ascii="Century Gothic" w:hAnsi="Century Gothic"/>
        </w:rPr>
        <w:t xml:space="preserve"> </w:t>
      </w:r>
      <w:r w:rsidR="14634E24" w:rsidRPr="74CF8E62">
        <w:rPr>
          <w:rFonts w:ascii="Century Gothic" w:hAnsi="Century Gothic"/>
        </w:rPr>
        <w:t xml:space="preserve">vessel for further </w:t>
      </w:r>
      <w:r w:rsidR="14634E24" w:rsidRPr="016F506C">
        <w:rPr>
          <w:rFonts w:ascii="Century Gothic" w:hAnsi="Century Gothic"/>
        </w:rPr>
        <w:t>in</w:t>
      </w:r>
      <w:r w:rsidR="7D1E4B92" w:rsidRPr="016F506C">
        <w:rPr>
          <w:rFonts w:ascii="Century Gothic" w:hAnsi="Century Gothic"/>
        </w:rPr>
        <w:t xml:space="preserve">vestigation </w:t>
      </w:r>
      <w:r w:rsidR="14634E24" w:rsidRPr="016F506C">
        <w:rPr>
          <w:rFonts w:ascii="Century Gothic" w:hAnsi="Century Gothic"/>
        </w:rPr>
        <w:t xml:space="preserve">and </w:t>
      </w:r>
      <w:r w:rsidR="10486D57" w:rsidRPr="6710BEB2">
        <w:rPr>
          <w:rFonts w:ascii="Century Gothic" w:hAnsi="Century Gothic"/>
        </w:rPr>
        <w:t xml:space="preserve">prosecution </w:t>
      </w:r>
      <w:r w:rsidR="10486D57" w:rsidRPr="518F33CE">
        <w:rPr>
          <w:rFonts w:ascii="Century Gothic" w:hAnsi="Century Gothic"/>
        </w:rPr>
        <w:t xml:space="preserve">as </w:t>
      </w:r>
      <w:r w:rsidR="10486D57" w:rsidRPr="15909E22">
        <w:rPr>
          <w:rFonts w:ascii="Century Gothic" w:hAnsi="Century Gothic"/>
        </w:rPr>
        <w:t xml:space="preserve">determined by the flag </w:t>
      </w:r>
      <w:r w:rsidR="00D35D0B">
        <w:rPr>
          <w:rFonts w:ascii="Century Gothic" w:hAnsi="Century Gothic"/>
        </w:rPr>
        <w:t>CCM</w:t>
      </w:r>
      <w:r w:rsidR="10486D57" w:rsidRPr="09253A94">
        <w:rPr>
          <w:rFonts w:ascii="Century Gothic" w:hAnsi="Century Gothic"/>
        </w:rPr>
        <w:t>.</w:t>
      </w:r>
    </w:p>
    <w:p w14:paraId="5562E09B" w14:textId="77777777" w:rsidR="004C7674" w:rsidRPr="001923BB" w:rsidRDefault="004C7674" w:rsidP="004C7674">
      <w:pPr>
        <w:pStyle w:val="ListParagraph"/>
        <w:ind w:left="360"/>
        <w:rPr>
          <w:rFonts w:ascii="Century Gothic" w:hAnsi="Century Gothic"/>
        </w:rPr>
      </w:pPr>
    </w:p>
    <w:p w14:paraId="7E666830" w14:textId="1522E134" w:rsidR="00EF7FED" w:rsidRPr="003D4FA4" w:rsidRDefault="00B36EB4" w:rsidP="0081466D">
      <w:pPr>
        <w:pStyle w:val="ListParagraph"/>
        <w:numPr>
          <w:ilvl w:val="0"/>
          <w:numId w:val="8"/>
        </w:numPr>
        <w:rPr>
          <w:rFonts w:ascii="Century Gothic" w:hAnsi="Century Gothic"/>
        </w:rPr>
      </w:pPr>
      <w:r w:rsidRPr="003D4FA4">
        <w:rPr>
          <w:rFonts w:ascii="Century Gothic" w:hAnsi="Century Gothic"/>
        </w:rPr>
        <w:t xml:space="preserve">The use of DNA </w:t>
      </w:r>
      <w:r w:rsidR="00EF7FED" w:rsidRPr="003D4FA4">
        <w:rPr>
          <w:rFonts w:ascii="Century Gothic" w:hAnsi="Century Gothic"/>
        </w:rPr>
        <w:t>sampling</w:t>
      </w:r>
      <w:r w:rsidR="00F50FAC" w:rsidRPr="003D4FA4">
        <w:rPr>
          <w:rFonts w:ascii="Century Gothic" w:hAnsi="Century Gothic"/>
        </w:rPr>
        <w:t xml:space="preserve"> during HSBI</w:t>
      </w:r>
      <w:r w:rsidR="00337054">
        <w:rPr>
          <w:rFonts w:ascii="Century Gothic" w:hAnsi="Century Gothic"/>
        </w:rPr>
        <w:t xml:space="preserve"> activities</w:t>
      </w:r>
      <w:r w:rsidR="00EF7FED" w:rsidRPr="003D4FA4">
        <w:rPr>
          <w:rFonts w:ascii="Century Gothic" w:hAnsi="Century Gothic"/>
        </w:rPr>
        <w:t xml:space="preserve"> </w:t>
      </w:r>
      <w:r w:rsidR="003F7F79" w:rsidRPr="003D4FA4">
        <w:rPr>
          <w:rFonts w:ascii="Century Gothic" w:hAnsi="Century Gothic"/>
        </w:rPr>
        <w:t>can assist with assessing</w:t>
      </w:r>
      <w:r w:rsidR="00EF7FED" w:rsidRPr="003D4FA4">
        <w:rPr>
          <w:rFonts w:ascii="Century Gothic" w:hAnsi="Century Gothic"/>
        </w:rPr>
        <w:t xml:space="preserve"> compliance with </w:t>
      </w:r>
      <w:r w:rsidR="00F50FAC" w:rsidRPr="003D4FA4">
        <w:rPr>
          <w:rFonts w:ascii="Century Gothic" w:hAnsi="Century Gothic"/>
        </w:rPr>
        <w:t xml:space="preserve">vessel </w:t>
      </w:r>
      <w:r w:rsidR="003E3E66" w:rsidRPr="003E3E66">
        <w:rPr>
          <w:rFonts w:ascii="Century Gothic" w:hAnsi="Century Gothic"/>
          <w:i/>
          <w:iCs/>
        </w:rPr>
        <w:t xml:space="preserve">licensing and </w:t>
      </w:r>
      <w:r w:rsidR="00EF7FED" w:rsidRPr="003D4FA4">
        <w:rPr>
          <w:rFonts w:ascii="Century Gothic" w:hAnsi="Century Gothic"/>
          <w:i/>
          <w:iCs/>
        </w:rPr>
        <w:t>reporting</w:t>
      </w:r>
      <w:r w:rsidR="003F7F79" w:rsidRPr="003D4FA4">
        <w:rPr>
          <w:rFonts w:ascii="Century Gothic" w:hAnsi="Century Gothic"/>
        </w:rPr>
        <w:t xml:space="preserve"> obligations</w:t>
      </w:r>
      <w:r w:rsidR="00EF7FED" w:rsidRPr="003D4FA4">
        <w:rPr>
          <w:rFonts w:ascii="Century Gothic" w:hAnsi="Century Gothic"/>
        </w:rPr>
        <w:t>, including</w:t>
      </w:r>
      <w:r w:rsidR="003A5715" w:rsidRPr="003D4FA4">
        <w:rPr>
          <w:rFonts w:ascii="Century Gothic" w:hAnsi="Century Gothic"/>
        </w:rPr>
        <w:t xml:space="preserve"> to</w:t>
      </w:r>
      <w:r w:rsidR="00EF7FED" w:rsidRPr="003D4FA4">
        <w:rPr>
          <w:rFonts w:ascii="Century Gothic" w:hAnsi="Century Gothic"/>
        </w:rPr>
        <w:t xml:space="preserve">: </w:t>
      </w:r>
    </w:p>
    <w:p w14:paraId="4D598594" w14:textId="424BF777" w:rsidR="00EF7FED" w:rsidRPr="003D4FA4" w:rsidRDefault="00EF7FED" w:rsidP="00EF7FED">
      <w:pPr>
        <w:pStyle w:val="ListParagraph"/>
        <w:numPr>
          <w:ilvl w:val="0"/>
          <w:numId w:val="4"/>
        </w:numPr>
        <w:rPr>
          <w:rFonts w:ascii="Century Gothic" w:hAnsi="Century Gothic"/>
        </w:rPr>
      </w:pPr>
      <w:r w:rsidRPr="003D4FA4">
        <w:rPr>
          <w:rFonts w:ascii="Century Gothic" w:hAnsi="Century Gothic"/>
        </w:rPr>
        <w:t>confirm species identification</w:t>
      </w:r>
    </w:p>
    <w:p w14:paraId="0D52A8D4" w14:textId="0279F74E" w:rsidR="00EF7FED" w:rsidRPr="003D4FA4" w:rsidRDefault="003A5715" w:rsidP="00EF7FED">
      <w:pPr>
        <w:pStyle w:val="ListParagraph"/>
        <w:numPr>
          <w:ilvl w:val="0"/>
          <w:numId w:val="4"/>
        </w:numPr>
        <w:rPr>
          <w:rFonts w:ascii="Century Gothic" w:hAnsi="Century Gothic"/>
        </w:rPr>
      </w:pPr>
      <w:r w:rsidRPr="003D4FA4">
        <w:rPr>
          <w:rFonts w:ascii="Century Gothic" w:hAnsi="Century Gothic"/>
        </w:rPr>
        <w:t xml:space="preserve">verify that only species </w:t>
      </w:r>
      <w:r w:rsidR="00337054">
        <w:rPr>
          <w:rFonts w:ascii="Century Gothic" w:hAnsi="Century Gothic"/>
        </w:rPr>
        <w:t xml:space="preserve">which a vessel is authorised to catch </w:t>
      </w:r>
      <w:r w:rsidRPr="003D4FA4">
        <w:rPr>
          <w:rFonts w:ascii="Century Gothic" w:hAnsi="Century Gothic"/>
        </w:rPr>
        <w:t>are being retained and declared</w:t>
      </w:r>
    </w:p>
    <w:p w14:paraId="4F33E70E" w14:textId="62541A67" w:rsidR="003A5715" w:rsidRPr="003D4FA4" w:rsidRDefault="003A5715" w:rsidP="00EF7FED">
      <w:pPr>
        <w:pStyle w:val="ListParagraph"/>
        <w:numPr>
          <w:ilvl w:val="0"/>
          <w:numId w:val="4"/>
        </w:numPr>
        <w:rPr>
          <w:rFonts w:ascii="Century Gothic" w:hAnsi="Century Gothic"/>
        </w:rPr>
      </w:pPr>
      <w:r w:rsidRPr="003D4FA4">
        <w:rPr>
          <w:rFonts w:ascii="Century Gothic" w:hAnsi="Century Gothic"/>
        </w:rPr>
        <w:t>verify catch reporting</w:t>
      </w:r>
      <w:r w:rsidR="008A5A8E" w:rsidRPr="003D4FA4">
        <w:rPr>
          <w:rFonts w:ascii="Century Gothic" w:hAnsi="Century Gothic"/>
        </w:rPr>
        <w:t>/ catch log data</w:t>
      </w:r>
    </w:p>
    <w:p w14:paraId="2BE0900E" w14:textId="1F0623C9" w:rsidR="00F50FAC" w:rsidRPr="003D4FA4" w:rsidRDefault="008A5A8E" w:rsidP="005D5B7D">
      <w:pPr>
        <w:pStyle w:val="ListParagraph"/>
        <w:numPr>
          <w:ilvl w:val="0"/>
          <w:numId w:val="4"/>
        </w:numPr>
        <w:rPr>
          <w:rFonts w:ascii="Century Gothic" w:hAnsi="Century Gothic"/>
        </w:rPr>
      </w:pPr>
      <w:r w:rsidRPr="003D4FA4">
        <w:rPr>
          <w:rFonts w:ascii="Century Gothic" w:hAnsi="Century Gothic"/>
        </w:rPr>
        <w:t xml:space="preserve">verify if </w:t>
      </w:r>
      <w:r w:rsidR="005D5B7D" w:rsidRPr="003D4FA4">
        <w:rPr>
          <w:rFonts w:ascii="Century Gothic" w:hAnsi="Century Gothic"/>
        </w:rPr>
        <w:t>protected species are being retained</w:t>
      </w:r>
      <w:r w:rsidR="005AE64A" w:rsidRPr="685F43B5">
        <w:rPr>
          <w:rFonts w:ascii="Century Gothic" w:hAnsi="Century Gothic"/>
        </w:rPr>
        <w:t>.</w:t>
      </w:r>
    </w:p>
    <w:p w14:paraId="18D7886D" w14:textId="77777777" w:rsidR="00D65824" w:rsidRDefault="00D65824" w:rsidP="00D65824">
      <w:pPr>
        <w:pStyle w:val="ListParagraph"/>
        <w:rPr>
          <w:rFonts w:ascii="Century Gothic" w:hAnsi="Century Gothic"/>
        </w:rPr>
      </w:pPr>
    </w:p>
    <w:p w14:paraId="57F885B7" w14:textId="77777777" w:rsidR="007135EB" w:rsidRPr="00A6645D" w:rsidRDefault="007135EB" w:rsidP="0F79D329">
      <w:pPr>
        <w:rPr>
          <w:rFonts w:ascii="Century Gothic" w:hAnsi="Century Gothic"/>
        </w:rPr>
      </w:pPr>
    </w:p>
    <w:p w14:paraId="5773E407" w14:textId="77777777" w:rsidR="00494CEC" w:rsidRPr="004C7674" w:rsidRDefault="00494CEC" w:rsidP="00494CEC">
      <w:pPr>
        <w:pStyle w:val="ListParagraph"/>
        <w:ind w:left="360"/>
        <w:rPr>
          <w:rFonts w:ascii="Century Gothic" w:hAnsi="Century Gothic"/>
        </w:rPr>
      </w:pPr>
    </w:p>
    <w:p w14:paraId="4C5B60F3" w14:textId="77777777" w:rsidR="00EE6B8A" w:rsidRPr="00D35868" w:rsidRDefault="00EE6B8A" w:rsidP="0043339D">
      <w:pPr>
        <w:rPr>
          <w:rFonts w:ascii="Century Gothic" w:hAnsi="Century Gothic"/>
        </w:rPr>
      </w:pPr>
    </w:p>
    <w:p w14:paraId="517FA241" w14:textId="77777777" w:rsidR="0046518E" w:rsidRDefault="0046518E">
      <w:pPr>
        <w:rPr>
          <w:rFonts w:asciiTheme="majorHAnsi" w:eastAsiaTheme="majorEastAsia" w:hAnsiTheme="majorHAnsi" w:cstheme="majorBidi"/>
          <w:color w:val="0F4761" w:themeColor="accent1" w:themeShade="BF"/>
          <w:sz w:val="32"/>
          <w:szCs w:val="32"/>
        </w:rPr>
      </w:pPr>
      <w:r>
        <w:br w:type="page"/>
      </w:r>
    </w:p>
    <w:p w14:paraId="46BA13B2" w14:textId="514C6ECC" w:rsidR="0035344F" w:rsidRPr="0035344F" w:rsidRDefault="008B3C39" w:rsidP="0035344F">
      <w:pPr>
        <w:pStyle w:val="Heading2"/>
      </w:pPr>
      <w:bookmarkStart w:id="7" w:name="_Toc198027429"/>
      <w:r>
        <w:lastRenderedPageBreak/>
        <w:t xml:space="preserve">HSBI </w:t>
      </w:r>
      <w:r w:rsidR="0035344F">
        <w:t xml:space="preserve">DNA SAMPLING </w:t>
      </w:r>
      <w:r w:rsidR="00845AAC">
        <w:t>Standards</w:t>
      </w:r>
      <w:bookmarkEnd w:id="7"/>
    </w:p>
    <w:p w14:paraId="599BBFAD" w14:textId="20C2BDD3" w:rsidR="00F67BDD" w:rsidRPr="00794CA1" w:rsidRDefault="00724071" w:rsidP="00794CA1">
      <w:pPr>
        <w:pStyle w:val="Heading4"/>
      </w:pPr>
      <w:r>
        <w:t>Methods</w:t>
      </w:r>
      <w:r w:rsidR="00794CA1">
        <w:t xml:space="preserve"> of </w:t>
      </w:r>
      <w:r w:rsidR="00DE76C8">
        <w:t xml:space="preserve">DNA </w:t>
      </w:r>
      <w:r w:rsidR="00794CA1">
        <w:t>sampling</w:t>
      </w:r>
      <w:r w:rsidR="7054AF21">
        <w:t xml:space="preserve"> </w:t>
      </w:r>
    </w:p>
    <w:tbl>
      <w:tblPr>
        <w:tblStyle w:val="TableGrid"/>
        <w:tblW w:w="0" w:type="auto"/>
        <w:tblLook w:val="04A0" w:firstRow="1" w:lastRow="0" w:firstColumn="1" w:lastColumn="0" w:noHBand="0" w:noVBand="1"/>
      </w:tblPr>
      <w:tblGrid>
        <w:gridCol w:w="3005"/>
        <w:gridCol w:w="3005"/>
        <w:gridCol w:w="3006"/>
      </w:tblGrid>
      <w:tr w:rsidR="00D5583E" w14:paraId="4D96CF1F" w14:textId="77777777" w:rsidTr="00D5583E">
        <w:tc>
          <w:tcPr>
            <w:tcW w:w="3005" w:type="dxa"/>
          </w:tcPr>
          <w:p w14:paraId="4F8237AB" w14:textId="7F365292" w:rsidR="00D5583E" w:rsidRDefault="00972D73" w:rsidP="00D5583E">
            <w:pPr>
              <w:rPr>
                <w:rFonts w:ascii="Century Gothic" w:hAnsi="Century Gothic"/>
              </w:rPr>
            </w:pPr>
            <w:r>
              <w:rPr>
                <w:rFonts w:ascii="Century Gothic" w:hAnsi="Century Gothic"/>
              </w:rPr>
              <w:t>Biopsy</w:t>
            </w:r>
          </w:p>
        </w:tc>
        <w:tc>
          <w:tcPr>
            <w:tcW w:w="3005" w:type="dxa"/>
          </w:tcPr>
          <w:p w14:paraId="519E7DCD" w14:textId="19EFD0B8" w:rsidR="00D5583E" w:rsidRDefault="00972D73" w:rsidP="00D5583E">
            <w:pPr>
              <w:rPr>
                <w:rFonts w:ascii="Century Gothic" w:hAnsi="Century Gothic"/>
              </w:rPr>
            </w:pPr>
            <w:r>
              <w:rPr>
                <w:rFonts w:ascii="Century Gothic" w:hAnsi="Century Gothic"/>
              </w:rPr>
              <w:t>Fin clip</w:t>
            </w:r>
          </w:p>
        </w:tc>
        <w:tc>
          <w:tcPr>
            <w:tcW w:w="3006" w:type="dxa"/>
          </w:tcPr>
          <w:p w14:paraId="484D03C7" w14:textId="638B8E68" w:rsidR="00D5583E" w:rsidRPr="00BC3006" w:rsidRDefault="21ABCEFD" w:rsidP="00D5583E">
            <w:pPr>
              <w:rPr>
                <w:rFonts w:ascii="Century Gothic" w:hAnsi="Century Gothic"/>
                <w:i/>
                <w:iCs/>
              </w:rPr>
            </w:pPr>
            <w:r w:rsidRPr="1C11C465">
              <w:rPr>
                <w:rFonts w:ascii="Century Gothic" w:hAnsi="Century Gothic"/>
                <w:i/>
                <w:iCs/>
              </w:rPr>
              <w:t>O</w:t>
            </w:r>
            <w:r w:rsidR="0010079A" w:rsidRPr="1C11C465">
              <w:rPr>
                <w:rFonts w:ascii="Century Gothic" w:hAnsi="Century Gothic"/>
                <w:i/>
                <w:iCs/>
              </w:rPr>
              <w:t>ther</w:t>
            </w:r>
          </w:p>
        </w:tc>
      </w:tr>
      <w:tr w:rsidR="009B2DAE" w14:paraId="7A658D92" w14:textId="77777777" w:rsidTr="00D5583E">
        <w:tc>
          <w:tcPr>
            <w:tcW w:w="3005" w:type="dxa"/>
          </w:tcPr>
          <w:p w14:paraId="5F2BF3A8" w14:textId="5E9C2802" w:rsidR="009B2DAE" w:rsidRDefault="009B2DAE" w:rsidP="009B2DAE">
            <w:pPr>
              <w:rPr>
                <w:rFonts w:ascii="Century Gothic" w:hAnsi="Century Gothic"/>
              </w:rPr>
            </w:pPr>
            <w:r w:rsidRPr="00C70FBD">
              <w:rPr>
                <w:rFonts w:ascii="Century Gothic" w:hAnsi="Century Gothic"/>
              </w:rPr>
              <w:t>DNA Biopsy sampling</w:t>
            </w:r>
            <w:r w:rsidR="00232934">
              <w:rPr>
                <w:rStyle w:val="FootnoteReference"/>
                <w:rFonts w:ascii="Century Gothic" w:hAnsi="Century Gothic"/>
              </w:rPr>
              <w:footnoteReference w:id="4"/>
            </w:r>
            <w:r w:rsidRPr="00C70FBD">
              <w:rPr>
                <w:rFonts w:ascii="Century Gothic" w:hAnsi="Century Gothic"/>
              </w:rPr>
              <w:t xml:space="preserve"> involves taking a tissue sample from a single fish</w:t>
            </w:r>
            <w:r>
              <w:rPr>
                <w:rFonts w:ascii="Century Gothic" w:hAnsi="Century Gothic"/>
              </w:rPr>
              <w:t xml:space="preserve">. </w:t>
            </w:r>
          </w:p>
          <w:p w14:paraId="58CC5E04" w14:textId="77777777" w:rsidR="009B2DAE" w:rsidRDefault="009B2DAE" w:rsidP="00D5583E">
            <w:pPr>
              <w:rPr>
                <w:rFonts w:ascii="Century Gothic" w:hAnsi="Century Gothic"/>
              </w:rPr>
            </w:pPr>
          </w:p>
        </w:tc>
        <w:tc>
          <w:tcPr>
            <w:tcW w:w="3005" w:type="dxa"/>
          </w:tcPr>
          <w:p w14:paraId="333F9ACB" w14:textId="505F0BAF" w:rsidR="009B2DAE" w:rsidRDefault="19A33F91" w:rsidP="00D5583E">
            <w:pPr>
              <w:rPr>
                <w:rFonts w:ascii="Century Gothic" w:hAnsi="Century Gothic"/>
              </w:rPr>
            </w:pPr>
            <w:r w:rsidRPr="0D895386">
              <w:rPr>
                <w:rFonts w:ascii="Century Gothic" w:hAnsi="Century Gothic"/>
              </w:rPr>
              <w:t xml:space="preserve">Tissue sample is </w:t>
            </w:r>
            <w:r w:rsidRPr="61FA3836">
              <w:rPr>
                <w:rFonts w:ascii="Century Gothic" w:hAnsi="Century Gothic"/>
              </w:rPr>
              <w:t xml:space="preserve">collected </w:t>
            </w:r>
            <w:r w:rsidRPr="3451DE2E">
              <w:rPr>
                <w:rFonts w:ascii="Century Gothic" w:hAnsi="Century Gothic"/>
              </w:rPr>
              <w:t xml:space="preserve">from a </w:t>
            </w:r>
            <w:r w:rsidRPr="278A0572">
              <w:rPr>
                <w:rFonts w:ascii="Century Gothic" w:hAnsi="Century Gothic"/>
              </w:rPr>
              <w:t>single fish</w:t>
            </w:r>
            <w:r w:rsidRPr="3451DE2E">
              <w:rPr>
                <w:rFonts w:ascii="Century Gothic" w:hAnsi="Century Gothic"/>
              </w:rPr>
              <w:t xml:space="preserve"> </w:t>
            </w:r>
            <w:r w:rsidRPr="61FA3836">
              <w:rPr>
                <w:rFonts w:ascii="Century Gothic" w:hAnsi="Century Gothic"/>
              </w:rPr>
              <w:t xml:space="preserve">through cutting </w:t>
            </w:r>
            <w:r w:rsidRPr="5671F119">
              <w:rPr>
                <w:rFonts w:ascii="Century Gothic" w:hAnsi="Century Gothic"/>
              </w:rPr>
              <w:t xml:space="preserve">off a section of </w:t>
            </w:r>
            <w:r w:rsidRPr="12D68138">
              <w:rPr>
                <w:rFonts w:ascii="Century Gothic" w:hAnsi="Century Gothic"/>
              </w:rPr>
              <w:t>the fin.</w:t>
            </w:r>
          </w:p>
        </w:tc>
        <w:tc>
          <w:tcPr>
            <w:tcW w:w="3006" w:type="dxa"/>
          </w:tcPr>
          <w:p w14:paraId="2A222155" w14:textId="347FADA9" w:rsidR="009B2DAE" w:rsidRPr="00BC3006" w:rsidRDefault="00E05F8C" w:rsidP="00D5583E">
            <w:pPr>
              <w:rPr>
                <w:rFonts w:ascii="Century Gothic" w:hAnsi="Century Gothic"/>
                <w:i/>
                <w:iCs/>
              </w:rPr>
            </w:pPr>
            <w:r>
              <w:rPr>
                <w:rFonts w:ascii="Century Gothic" w:hAnsi="Century Gothic"/>
                <w:i/>
                <w:iCs/>
              </w:rPr>
              <w:t>Rapid DNA test</w:t>
            </w:r>
          </w:p>
        </w:tc>
      </w:tr>
    </w:tbl>
    <w:p w14:paraId="128EEB2E" w14:textId="77777777" w:rsidR="00670016" w:rsidRDefault="00670016" w:rsidP="003500E0">
      <w:pPr>
        <w:pStyle w:val="Heading4"/>
      </w:pPr>
    </w:p>
    <w:p w14:paraId="44C555B6" w14:textId="726088A7" w:rsidR="00972D73" w:rsidRDefault="00972D73" w:rsidP="003500E0">
      <w:pPr>
        <w:pStyle w:val="Heading4"/>
      </w:pPr>
      <w:r>
        <w:t>EVIDENTIARY PROCEDURES</w:t>
      </w:r>
      <w:r w:rsidR="00DE76C8">
        <w:t xml:space="preserve"> for DNA Sampling</w:t>
      </w:r>
    </w:p>
    <w:p w14:paraId="2C755F29" w14:textId="3DD8EAEB" w:rsidR="00A75085" w:rsidRPr="00A75085" w:rsidRDefault="00B20ADA" w:rsidP="00A75085">
      <w:pPr>
        <w:rPr>
          <w:rFonts w:ascii="Century Gothic" w:hAnsi="Century Gothic"/>
        </w:rPr>
      </w:pPr>
      <w:r>
        <w:rPr>
          <w:rFonts w:ascii="Century Gothic" w:hAnsi="Century Gothic"/>
        </w:rPr>
        <w:t>The general principles and p</w:t>
      </w:r>
      <w:r w:rsidR="00A75085" w:rsidRPr="00A75085">
        <w:rPr>
          <w:rFonts w:ascii="Century Gothic" w:hAnsi="Century Gothic"/>
        </w:rPr>
        <w:t xml:space="preserve">rocedures </w:t>
      </w:r>
      <w:r w:rsidR="00FA6E14">
        <w:rPr>
          <w:rFonts w:ascii="Century Gothic" w:hAnsi="Century Gothic"/>
        </w:rPr>
        <w:t xml:space="preserve">for </w:t>
      </w:r>
      <w:r w:rsidR="00170FE9">
        <w:rPr>
          <w:rFonts w:ascii="Century Gothic" w:hAnsi="Century Gothic"/>
        </w:rPr>
        <w:t>DNA</w:t>
      </w:r>
      <w:r w:rsidR="00FA6E14">
        <w:rPr>
          <w:rFonts w:ascii="Century Gothic" w:hAnsi="Century Gothic"/>
        </w:rPr>
        <w:t xml:space="preserve"> </w:t>
      </w:r>
      <w:r w:rsidR="00205E30">
        <w:rPr>
          <w:rFonts w:ascii="Century Gothic" w:hAnsi="Century Gothic"/>
        </w:rPr>
        <w:t>sampling</w:t>
      </w:r>
      <w:r w:rsidR="00FA6E14">
        <w:rPr>
          <w:rFonts w:ascii="Century Gothic" w:hAnsi="Century Gothic"/>
        </w:rPr>
        <w:t xml:space="preserve"> collection </w:t>
      </w:r>
      <w:r>
        <w:rPr>
          <w:rFonts w:ascii="Century Gothic" w:hAnsi="Century Gothic"/>
        </w:rPr>
        <w:t>in fisheries investigations</w:t>
      </w:r>
      <w:r w:rsidR="00170FE9">
        <w:rPr>
          <w:rFonts w:ascii="Century Gothic" w:hAnsi="Century Gothic"/>
        </w:rPr>
        <w:t>:</w:t>
      </w:r>
    </w:p>
    <w:p w14:paraId="0869FACE" w14:textId="0AFFFEEE" w:rsidR="00A75085" w:rsidRPr="00E57B14" w:rsidRDefault="00E57B14" w:rsidP="000A5695">
      <w:pPr>
        <w:pStyle w:val="Heading4"/>
        <w:numPr>
          <w:ilvl w:val="0"/>
          <w:numId w:val="10"/>
        </w:numPr>
      </w:pPr>
      <w:r w:rsidRPr="00E57B14">
        <w:t>Witnesses and</w:t>
      </w:r>
      <w:r w:rsidR="00EE6B8A">
        <w:t xml:space="preserve"> </w:t>
      </w:r>
      <w:r w:rsidR="00A75085" w:rsidRPr="00E57B14">
        <w:t xml:space="preserve">Photographing </w:t>
      </w:r>
      <w:r w:rsidR="00720CF1">
        <w:t>DNA sampling</w:t>
      </w:r>
      <w:r w:rsidR="00A75085" w:rsidRPr="00E57B14">
        <w:t xml:space="preserve"> </w:t>
      </w:r>
    </w:p>
    <w:p w14:paraId="28620E3D" w14:textId="22F95623" w:rsidR="00CF23F8" w:rsidRPr="00A9157C" w:rsidRDefault="00CF23F8" w:rsidP="00A9157C">
      <w:pPr>
        <w:pStyle w:val="ListParagraph"/>
        <w:numPr>
          <w:ilvl w:val="0"/>
          <w:numId w:val="4"/>
        </w:numPr>
        <w:rPr>
          <w:rFonts w:ascii="Century Gothic" w:hAnsi="Century Gothic"/>
        </w:rPr>
      </w:pPr>
      <w:r w:rsidRPr="00A9157C">
        <w:rPr>
          <w:rFonts w:ascii="Century Gothic" w:hAnsi="Century Gothic"/>
        </w:rPr>
        <w:t xml:space="preserve">The </w:t>
      </w:r>
      <w:r w:rsidR="000912A7" w:rsidRPr="00A9157C">
        <w:rPr>
          <w:rFonts w:ascii="Century Gothic" w:hAnsi="Century Gothic"/>
        </w:rPr>
        <w:t>DNA</w:t>
      </w:r>
      <w:r w:rsidRPr="00A9157C">
        <w:rPr>
          <w:rFonts w:ascii="Century Gothic" w:hAnsi="Century Gothic"/>
        </w:rPr>
        <w:t xml:space="preserve"> </w:t>
      </w:r>
      <w:r w:rsidR="00E653E2">
        <w:rPr>
          <w:rFonts w:ascii="Century Gothic" w:hAnsi="Century Gothic"/>
        </w:rPr>
        <w:t>sampling</w:t>
      </w:r>
      <w:r w:rsidRPr="00A9157C">
        <w:rPr>
          <w:rFonts w:ascii="Century Gothic" w:hAnsi="Century Gothic"/>
        </w:rPr>
        <w:t xml:space="preserve"> should be documented using a recording device, including photographs</w:t>
      </w:r>
      <w:r w:rsidR="00E653E2">
        <w:rPr>
          <w:rFonts w:ascii="Century Gothic" w:hAnsi="Century Gothic"/>
        </w:rPr>
        <w:t xml:space="preserve"> and </w:t>
      </w:r>
      <w:r w:rsidRPr="00A9157C">
        <w:rPr>
          <w:rFonts w:ascii="Century Gothic" w:hAnsi="Century Gothic"/>
        </w:rPr>
        <w:t>videos</w:t>
      </w:r>
      <w:r w:rsidR="00E653E2">
        <w:rPr>
          <w:rFonts w:ascii="Century Gothic" w:hAnsi="Century Gothic"/>
        </w:rPr>
        <w:t>.</w:t>
      </w:r>
    </w:p>
    <w:p w14:paraId="3E172685" w14:textId="57AA16F5" w:rsidR="00D16CB7" w:rsidRDefault="00A9157C" w:rsidP="00A9157C">
      <w:pPr>
        <w:pStyle w:val="ListParagraph"/>
        <w:numPr>
          <w:ilvl w:val="0"/>
          <w:numId w:val="4"/>
        </w:numPr>
        <w:rPr>
          <w:rFonts w:ascii="Century Gothic" w:hAnsi="Century Gothic"/>
        </w:rPr>
      </w:pPr>
      <w:r w:rsidRPr="00A9157C">
        <w:rPr>
          <w:rFonts w:ascii="Century Gothic" w:hAnsi="Century Gothic"/>
        </w:rPr>
        <w:t>DNA sampling is conducted</w:t>
      </w:r>
      <w:r>
        <w:rPr>
          <w:rFonts w:ascii="Century Gothic" w:hAnsi="Century Gothic"/>
        </w:rPr>
        <w:t xml:space="preserve"> </w:t>
      </w:r>
      <w:r w:rsidR="00807771">
        <w:rPr>
          <w:rFonts w:ascii="Century Gothic" w:hAnsi="Century Gothic"/>
        </w:rPr>
        <w:t>with witnesses</w:t>
      </w:r>
      <w:r w:rsidR="00582222">
        <w:rPr>
          <w:rFonts w:ascii="Century Gothic" w:hAnsi="Century Gothic"/>
        </w:rPr>
        <w:t>’</w:t>
      </w:r>
      <w:r w:rsidR="00807771">
        <w:rPr>
          <w:rFonts w:ascii="Century Gothic" w:hAnsi="Century Gothic"/>
        </w:rPr>
        <w:t xml:space="preserve"> present </w:t>
      </w:r>
      <w:r>
        <w:rPr>
          <w:rFonts w:ascii="Century Gothic" w:hAnsi="Century Gothic"/>
        </w:rPr>
        <w:t>(</w:t>
      </w:r>
      <w:r w:rsidR="00234849">
        <w:rPr>
          <w:rFonts w:ascii="Century Gothic" w:hAnsi="Century Gothic"/>
        </w:rPr>
        <w:t xml:space="preserve">Authorised </w:t>
      </w:r>
      <w:r w:rsidR="0010302F">
        <w:rPr>
          <w:rFonts w:ascii="Century Gothic" w:hAnsi="Century Gothic"/>
        </w:rPr>
        <w:t>inspectors</w:t>
      </w:r>
      <w:r w:rsidR="00234849">
        <w:rPr>
          <w:rFonts w:ascii="Century Gothic" w:hAnsi="Century Gothic"/>
        </w:rPr>
        <w:t xml:space="preserve">, </w:t>
      </w:r>
      <w:r>
        <w:rPr>
          <w:rFonts w:ascii="Century Gothic" w:hAnsi="Century Gothic"/>
        </w:rPr>
        <w:t>master, crew, boarding party)</w:t>
      </w:r>
      <w:r w:rsidR="006C2A0C">
        <w:rPr>
          <w:rFonts w:ascii="Century Gothic" w:hAnsi="Century Gothic"/>
        </w:rPr>
        <w:t>.</w:t>
      </w:r>
      <w:r w:rsidR="006C2A0C" w:rsidRPr="0010302F">
        <w:rPr>
          <w:rFonts w:ascii="Century Gothic" w:hAnsi="Century Gothic"/>
        </w:rPr>
        <w:t xml:space="preserve"> Authorised</w:t>
      </w:r>
      <w:r w:rsidR="0010302F" w:rsidRPr="0010302F">
        <w:rPr>
          <w:rFonts w:ascii="Century Gothic" w:hAnsi="Century Gothic"/>
        </w:rPr>
        <w:t xml:space="preserve"> inspectors</w:t>
      </w:r>
      <w:r w:rsidR="006C2A0C" w:rsidRPr="0010302F">
        <w:rPr>
          <w:rFonts w:ascii="Century Gothic" w:hAnsi="Century Gothic"/>
        </w:rPr>
        <w:t xml:space="preserve"> </w:t>
      </w:r>
      <w:r w:rsidR="00CE4E80" w:rsidRPr="0010302F">
        <w:rPr>
          <w:rFonts w:ascii="Century Gothic" w:hAnsi="Century Gothic"/>
        </w:rPr>
        <w:t>should ideally work in pairs.</w:t>
      </w:r>
    </w:p>
    <w:p w14:paraId="5276B437" w14:textId="62DD738F" w:rsidR="00E2238C" w:rsidRPr="00E2238C" w:rsidRDefault="00E2238C" w:rsidP="00E2238C">
      <w:pPr>
        <w:pStyle w:val="ListParagraph"/>
        <w:numPr>
          <w:ilvl w:val="0"/>
          <w:numId w:val="4"/>
        </w:numPr>
        <w:rPr>
          <w:rFonts w:ascii="Century Gothic" w:hAnsi="Century Gothic"/>
        </w:rPr>
      </w:pPr>
      <w:r w:rsidRPr="00A9157C">
        <w:rPr>
          <w:rFonts w:ascii="Century Gothic" w:hAnsi="Century Gothic"/>
        </w:rPr>
        <w:t xml:space="preserve">The master of the vessel signs the HSBI report which includes details of any DNA collection. </w:t>
      </w:r>
    </w:p>
    <w:p w14:paraId="64C75B8B" w14:textId="026A5AB9" w:rsidR="00A75085" w:rsidRPr="00E57B14" w:rsidRDefault="00F67BDD" w:rsidP="000A5695">
      <w:pPr>
        <w:pStyle w:val="Heading4"/>
        <w:numPr>
          <w:ilvl w:val="0"/>
          <w:numId w:val="10"/>
        </w:numPr>
      </w:pPr>
      <w:r w:rsidRPr="00E57B14">
        <w:t>Documentation and records</w:t>
      </w:r>
      <w:r w:rsidR="00720CF1">
        <w:t xml:space="preserve"> of DNA sampling</w:t>
      </w:r>
    </w:p>
    <w:p w14:paraId="29932576" w14:textId="2A440F79" w:rsidR="005A4DD3" w:rsidRDefault="00276729" w:rsidP="00E57B14">
      <w:pPr>
        <w:pStyle w:val="ListParagraph"/>
        <w:numPr>
          <w:ilvl w:val="0"/>
          <w:numId w:val="5"/>
        </w:numPr>
        <w:rPr>
          <w:rFonts w:ascii="Century Gothic" w:hAnsi="Century Gothic"/>
        </w:rPr>
      </w:pPr>
      <w:r>
        <w:rPr>
          <w:rFonts w:ascii="Century Gothic" w:hAnsi="Century Gothic"/>
        </w:rPr>
        <w:t xml:space="preserve">The HSBI report </w:t>
      </w:r>
      <w:r w:rsidR="000C0AC9">
        <w:rPr>
          <w:rFonts w:ascii="Century Gothic" w:hAnsi="Century Gothic"/>
        </w:rPr>
        <w:t xml:space="preserve">should </w:t>
      </w:r>
      <w:r>
        <w:rPr>
          <w:rFonts w:ascii="Century Gothic" w:hAnsi="Century Gothic"/>
        </w:rPr>
        <w:t xml:space="preserve">record DNA </w:t>
      </w:r>
      <w:r w:rsidR="00607434">
        <w:rPr>
          <w:rFonts w:ascii="Century Gothic" w:hAnsi="Century Gothic"/>
        </w:rPr>
        <w:t>sampling</w:t>
      </w:r>
      <w:r w:rsidR="005A4DD3">
        <w:rPr>
          <w:rFonts w:ascii="Century Gothic" w:hAnsi="Century Gothic"/>
        </w:rPr>
        <w:t xml:space="preserve"> information</w:t>
      </w:r>
      <w:r w:rsidR="009033F1">
        <w:rPr>
          <w:rFonts w:ascii="Century Gothic" w:hAnsi="Century Gothic"/>
        </w:rPr>
        <w:t>.</w:t>
      </w:r>
    </w:p>
    <w:p w14:paraId="55D76659" w14:textId="0D10F0DE" w:rsidR="00A20CB9" w:rsidRDefault="00A20CB9" w:rsidP="00E57B14">
      <w:pPr>
        <w:pStyle w:val="ListParagraph"/>
        <w:numPr>
          <w:ilvl w:val="0"/>
          <w:numId w:val="5"/>
        </w:numPr>
        <w:rPr>
          <w:rFonts w:ascii="Century Gothic" w:hAnsi="Century Gothic"/>
        </w:rPr>
      </w:pPr>
      <w:r w:rsidRPr="00A20CB9">
        <w:rPr>
          <w:rFonts w:ascii="Century Gothic" w:hAnsi="Century Gothic"/>
        </w:rPr>
        <w:t>The</w:t>
      </w:r>
      <w:r w:rsidR="00FC3EAA">
        <w:rPr>
          <w:rFonts w:ascii="Century Gothic" w:hAnsi="Century Gothic"/>
        </w:rPr>
        <w:t xml:space="preserve"> inspector</w:t>
      </w:r>
      <w:r w:rsidRPr="00A20CB9">
        <w:rPr>
          <w:rFonts w:ascii="Century Gothic" w:hAnsi="Century Gothic"/>
        </w:rPr>
        <w:t xml:space="preserve"> should observe, inspect and record as much as possible</w:t>
      </w:r>
      <w:r w:rsidR="00407CEA">
        <w:rPr>
          <w:rFonts w:ascii="Century Gothic" w:hAnsi="Century Gothic"/>
        </w:rPr>
        <w:t xml:space="preserve">, </w:t>
      </w:r>
      <w:r w:rsidR="00407CEA" w:rsidRPr="00F67BDD">
        <w:rPr>
          <w:rFonts w:ascii="Century Gothic" w:hAnsi="Century Gothic"/>
        </w:rPr>
        <w:t>including but not limited to the following information</w:t>
      </w:r>
      <w:r w:rsidR="00407CEA">
        <w:rPr>
          <w:rFonts w:ascii="Century Gothic" w:hAnsi="Century Gothic"/>
        </w:rPr>
        <w:t>:</w:t>
      </w:r>
    </w:p>
    <w:p w14:paraId="4485C78D" w14:textId="5953FD85" w:rsidR="00E57B14" w:rsidRPr="00E57B14" w:rsidRDefault="00E57B14" w:rsidP="00480C46">
      <w:pPr>
        <w:pStyle w:val="ListParagraph"/>
        <w:numPr>
          <w:ilvl w:val="1"/>
          <w:numId w:val="5"/>
        </w:numPr>
        <w:rPr>
          <w:rFonts w:ascii="Century Gothic" w:hAnsi="Century Gothic"/>
        </w:rPr>
      </w:pPr>
      <w:r w:rsidRPr="00E57B14">
        <w:rPr>
          <w:rFonts w:ascii="Century Gothic" w:hAnsi="Century Gothic"/>
        </w:rPr>
        <w:t xml:space="preserve">Date of the </w:t>
      </w:r>
      <w:r w:rsidR="00A212C5">
        <w:rPr>
          <w:rFonts w:ascii="Century Gothic" w:hAnsi="Century Gothic"/>
        </w:rPr>
        <w:t>inspection</w:t>
      </w:r>
    </w:p>
    <w:p w14:paraId="0B922601" w14:textId="6A9A9530" w:rsidR="00E57B14" w:rsidRPr="00CB76C8" w:rsidRDefault="00CB76C8" w:rsidP="00480C46">
      <w:pPr>
        <w:pStyle w:val="ListParagraph"/>
        <w:numPr>
          <w:ilvl w:val="1"/>
          <w:numId w:val="5"/>
        </w:numPr>
        <w:rPr>
          <w:rFonts w:ascii="Century Gothic" w:hAnsi="Century Gothic"/>
        </w:rPr>
      </w:pPr>
      <w:r>
        <w:rPr>
          <w:rFonts w:ascii="Century Gothic" w:hAnsi="Century Gothic"/>
        </w:rPr>
        <w:t>Vessel name</w:t>
      </w:r>
    </w:p>
    <w:p w14:paraId="2AF37E53" w14:textId="77777777" w:rsidR="00B56132" w:rsidRDefault="00CB76C8" w:rsidP="00B56132">
      <w:pPr>
        <w:pStyle w:val="ListParagraph"/>
        <w:numPr>
          <w:ilvl w:val="1"/>
          <w:numId w:val="5"/>
        </w:numPr>
        <w:rPr>
          <w:rFonts w:ascii="Century Gothic" w:hAnsi="Century Gothic"/>
        </w:rPr>
      </w:pPr>
      <w:r>
        <w:rPr>
          <w:rFonts w:ascii="Century Gothic" w:hAnsi="Century Gothic"/>
        </w:rPr>
        <w:t>Location</w:t>
      </w:r>
    </w:p>
    <w:p w14:paraId="58B5E943" w14:textId="36F701BB" w:rsidR="003C1559" w:rsidRPr="006E1D2E" w:rsidRDefault="005C2D4D" w:rsidP="006E1D2E">
      <w:pPr>
        <w:pStyle w:val="ListParagraph"/>
        <w:numPr>
          <w:ilvl w:val="0"/>
          <w:numId w:val="5"/>
        </w:numPr>
        <w:rPr>
          <w:rFonts w:ascii="Century Gothic" w:hAnsi="Century Gothic"/>
        </w:rPr>
      </w:pPr>
      <w:r>
        <w:rPr>
          <w:rFonts w:ascii="Century Gothic" w:hAnsi="Century Gothic"/>
        </w:rPr>
        <w:t xml:space="preserve">Suggested </w:t>
      </w:r>
      <w:r w:rsidR="003C1559" w:rsidRPr="006E1D2E">
        <w:rPr>
          <w:rFonts w:ascii="Century Gothic" w:hAnsi="Century Gothic"/>
        </w:rPr>
        <w:t>HSBI report table</w:t>
      </w:r>
      <w:r w:rsidR="002A679D">
        <w:rPr>
          <w:rFonts w:ascii="Century Gothic" w:hAnsi="Century Gothic"/>
        </w:rPr>
        <w:t>,</w:t>
      </w:r>
      <w:r w:rsidR="003C1559" w:rsidRPr="006E1D2E">
        <w:rPr>
          <w:rFonts w:ascii="Century Gothic" w:hAnsi="Century Gothic"/>
        </w:rPr>
        <w:t xml:space="preserve"> minimum information required:</w:t>
      </w:r>
    </w:p>
    <w:tbl>
      <w:tblPr>
        <w:tblStyle w:val="TableGrid"/>
        <w:tblW w:w="9634" w:type="dxa"/>
        <w:tblLook w:val="04A0" w:firstRow="1" w:lastRow="0" w:firstColumn="1" w:lastColumn="0" w:noHBand="0" w:noVBand="1"/>
      </w:tblPr>
      <w:tblGrid>
        <w:gridCol w:w="1850"/>
        <w:gridCol w:w="2488"/>
        <w:gridCol w:w="1908"/>
        <w:gridCol w:w="3388"/>
      </w:tblGrid>
      <w:tr w:rsidR="00183AD8" w14:paraId="25542123" w14:textId="77777777" w:rsidTr="00183AD8">
        <w:tc>
          <w:tcPr>
            <w:tcW w:w="9634" w:type="dxa"/>
            <w:gridSpan w:val="4"/>
          </w:tcPr>
          <w:p w14:paraId="51437E61" w14:textId="7A84733E" w:rsidR="00183AD8" w:rsidRDefault="00183AD8" w:rsidP="00183AD8">
            <w:pPr>
              <w:jc w:val="center"/>
              <w:rPr>
                <w:rFonts w:ascii="Century Gothic" w:hAnsi="Century Gothic"/>
              </w:rPr>
            </w:pPr>
            <w:r>
              <w:rPr>
                <w:rFonts w:ascii="Century Gothic" w:hAnsi="Century Gothic"/>
              </w:rPr>
              <w:t>DNA Samples</w:t>
            </w:r>
          </w:p>
        </w:tc>
      </w:tr>
      <w:tr w:rsidR="003C1559" w14:paraId="49B30D5F" w14:textId="77777777" w:rsidTr="002A1AB7">
        <w:tc>
          <w:tcPr>
            <w:tcW w:w="1271" w:type="dxa"/>
          </w:tcPr>
          <w:p w14:paraId="2EE38F86" w14:textId="66327950" w:rsidR="003C1559" w:rsidRDefault="00183AD8" w:rsidP="003C1559">
            <w:pPr>
              <w:rPr>
                <w:rFonts w:ascii="Century Gothic" w:hAnsi="Century Gothic"/>
              </w:rPr>
            </w:pPr>
            <w:r>
              <w:rPr>
                <w:rFonts w:ascii="Century Gothic" w:hAnsi="Century Gothic"/>
              </w:rPr>
              <w:t>Sample number</w:t>
            </w:r>
            <w:r w:rsidR="00D92D6C">
              <w:rPr>
                <w:rFonts w:ascii="Century Gothic" w:hAnsi="Century Gothic"/>
              </w:rPr>
              <w:t xml:space="preserve"> (corresponding number on </w:t>
            </w:r>
            <w:r w:rsidR="00411E84">
              <w:rPr>
                <w:rFonts w:ascii="Century Gothic" w:hAnsi="Century Gothic"/>
              </w:rPr>
              <w:t>sample jar)</w:t>
            </w:r>
          </w:p>
        </w:tc>
        <w:tc>
          <w:tcPr>
            <w:tcW w:w="2693" w:type="dxa"/>
          </w:tcPr>
          <w:p w14:paraId="6B05E26A" w14:textId="720D7996" w:rsidR="003C1559" w:rsidRDefault="00183AD8" w:rsidP="003C1559">
            <w:pPr>
              <w:rPr>
                <w:rFonts w:ascii="Century Gothic" w:hAnsi="Century Gothic"/>
              </w:rPr>
            </w:pPr>
            <w:r>
              <w:rPr>
                <w:rFonts w:ascii="Century Gothic" w:hAnsi="Century Gothic"/>
              </w:rPr>
              <w:t>Location of fish</w:t>
            </w:r>
            <w:r w:rsidR="002A1AB7">
              <w:rPr>
                <w:rFonts w:ascii="Century Gothic" w:hAnsi="Century Gothic"/>
              </w:rPr>
              <w:t xml:space="preserve"> (blast freezer, hold # location,</w:t>
            </w:r>
          </w:p>
        </w:tc>
        <w:tc>
          <w:tcPr>
            <w:tcW w:w="1985" w:type="dxa"/>
          </w:tcPr>
          <w:p w14:paraId="5BCBFB6F" w14:textId="4835BC30" w:rsidR="003C1559" w:rsidRDefault="00183AD8" w:rsidP="003C1559">
            <w:pPr>
              <w:rPr>
                <w:rFonts w:ascii="Century Gothic" w:hAnsi="Century Gothic"/>
              </w:rPr>
            </w:pPr>
            <w:r>
              <w:rPr>
                <w:rFonts w:ascii="Century Gothic" w:hAnsi="Century Gothic"/>
              </w:rPr>
              <w:t>Description</w:t>
            </w:r>
            <w:r w:rsidR="002A1AB7">
              <w:rPr>
                <w:rFonts w:ascii="Century Gothic" w:hAnsi="Century Gothic"/>
              </w:rPr>
              <w:t xml:space="preserve"> (Processed state of fish)</w:t>
            </w:r>
          </w:p>
        </w:tc>
        <w:tc>
          <w:tcPr>
            <w:tcW w:w="3685" w:type="dxa"/>
          </w:tcPr>
          <w:p w14:paraId="3B79C623" w14:textId="2DB641D8" w:rsidR="003C1559" w:rsidRDefault="00183AD8" w:rsidP="003C1559">
            <w:pPr>
              <w:rPr>
                <w:rFonts w:ascii="Century Gothic" w:hAnsi="Century Gothic"/>
              </w:rPr>
            </w:pPr>
            <w:r>
              <w:rPr>
                <w:rFonts w:ascii="Century Gothic" w:hAnsi="Century Gothic"/>
              </w:rPr>
              <w:t>Comments</w:t>
            </w:r>
            <w:r w:rsidR="002A1AB7">
              <w:rPr>
                <w:rFonts w:ascii="Century Gothic" w:hAnsi="Century Gothic"/>
              </w:rPr>
              <w:t xml:space="preserve"> (</w:t>
            </w:r>
            <w:r w:rsidR="00CE22CE">
              <w:rPr>
                <w:rFonts w:ascii="Century Gothic" w:hAnsi="Century Gothic"/>
              </w:rPr>
              <w:t>photos taken</w:t>
            </w:r>
            <w:r w:rsidR="001F2D3A">
              <w:rPr>
                <w:rFonts w:ascii="Century Gothic" w:hAnsi="Century Gothic"/>
              </w:rPr>
              <w:t>, surrounding area</w:t>
            </w:r>
            <w:r w:rsidR="00D14DBD">
              <w:rPr>
                <w:rFonts w:ascii="Century Gothic" w:hAnsi="Century Gothic"/>
              </w:rPr>
              <w:t>, stored?</w:t>
            </w:r>
            <w:r w:rsidR="00BC440F">
              <w:rPr>
                <w:rFonts w:ascii="Century Gothic" w:hAnsi="Century Gothic"/>
              </w:rPr>
              <w:t>)</w:t>
            </w:r>
          </w:p>
        </w:tc>
      </w:tr>
      <w:tr w:rsidR="003C1559" w14:paraId="7DE0B9F5" w14:textId="77777777" w:rsidTr="002A1AB7">
        <w:tc>
          <w:tcPr>
            <w:tcW w:w="1271" w:type="dxa"/>
          </w:tcPr>
          <w:p w14:paraId="01CEAB04" w14:textId="77777777" w:rsidR="003C1559" w:rsidRDefault="003C1559" w:rsidP="003C1559">
            <w:pPr>
              <w:rPr>
                <w:rFonts w:ascii="Century Gothic" w:hAnsi="Century Gothic"/>
              </w:rPr>
            </w:pPr>
          </w:p>
        </w:tc>
        <w:tc>
          <w:tcPr>
            <w:tcW w:w="2693" w:type="dxa"/>
          </w:tcPr>
          <w:p w14:paraId="70836FBF" w14:textId="135BA26A" w:rsidR="003C1559" w:rsidRDefault="003C1559" w:rsidP="003C1559">
            <w:pPr>
              <w:rPr>
                <w:rFonts w:ascii="Century Gothic" w:hAnsi="Century Gothic"/>
              </w:rPr>
            </w:pPr>
          </w:p>
        </w:tc>
        <w:tc>
          <w:tcPr>
            <w:tcW w:w="1985" w:type="dxa"/>
          </w:tcPr>
          <w:p w14:paraId="7D62F489" w14:textId="77777777" w:rsidR="003C1559" w:rsidRDefault="003C1559" w:rsidP="003C1559">
            <w:pPr>
              <w:rPr>
                <w:rFonts w:ascii="Century Gothic" w:hAnsi="Century Gothic"/>
              </w:rPr>
            </w:pPr>
          </w:p>
        </w:tc>
        <w:tc>
          <w:tcPr>
            <w:tcW w:w="3685" w:type="dxa"/>
          </w:tcPr>
          <w:p w14:paraId="584C302B" w14:textId="0E9AC975" w:rsidR="003C1559" w:rsidRDefault="003C1559" w:rsidP="003C1559">
            <w:pPr>
              <w:rPr>
                <w:rFonts w:ascii="Century Gothic" w:hAnsi="Century Gothic"/>
              </w:rPr>
            </w:pPr>
          </w:p>
        </w:tc>
      </w:tr>
      <w:tr w:rsidR="00411E84" w14:paraId="793D4799" w14:textId="77777777" w:rsidTr="002A1AB7">
        <w:tc>
          <w:tcPr>
            <w:tcW w:w="1271" w:type="dxa"/>
          </w:tcPr>
          <w:p w14:paraId="3074F425" w14:textId="77777777" w:rsidR="00411E84" w:rsidRDefault="00411E84" w:rsidP="003C1559">
            <w:pPr>
              <w:rPr>
                <w:rFonts w:ascii="Century Gothic" w:hAnsi="Century Gothic"/>
              </w:rPr>
            </w:pPr>
          </w:p>
        </w:tc>
        <w:tc>
          <w:tcPr>
            <w:tcW w:w="2693" w:type="dxa"/>
          </w:tcPr>
          <w:p w14:paraId="11C6F7FA" w14:textId="77777777" w:rsidR="00411E84" w:rsidRDefault="00411E84" w:rsidP="003C1559">
            <w:pPr>
              <w:rPr>
                <w:rFonts w:ascii="Century Gothic" w:hAnsi="Century Gothic"/>
              </w:rPr>
            </w:pPr>
          </w:p>
        </w:tc>
        <w:tc>
          <w:tcPr>
            <w:tcW w:w="1985" w:type="dxa"/>
          </w:tcPr>
          <w:p w14:paraId="1923F5B5" w14:textId="77777777" w:rsidR="00411E84" w:rsidRDefault="00411E84" w:rsidP="003C1559">
            <w:pPr>
              <w:rPr>
                <w:rFonts w:ascii="Century Gothic" w:hAnsi="Century Gothic"/>
              </w:rPr>
            </w:pPr>
          </w:p>
        </w:tc>
        <w:tc>
          <w:tcPr>
            <w:tcW w:w="3685" w:type="dxa"/>
          </w:tcPr>
          <w:p w14:paraId="1395E9F6" w14:textId="77777777" w:rsidR="00411E84" w:rsidRDefault="00411E84" w:rsidP="003C1559">
            <w:pPr>
              <w:rPr>
                <w:rFonts w:ascii="Century Gothic" w:hAnsi="Century Gothic"/>
              </w:rPr>
            </w:pPr>
          </w:p>
        </w:tc>
      </w:tr>
      <w:tr w:rsidR="00411E84" w14:paraId="34E84623" w14:textId="77777777" w:rsidTr="002A1AB7">
        <w:tc>
          <w:tcPr>
            <w:tcW w:w="1271" w:type="dxa"/>
          </w:tcPr>
          <w:p w14:paraId="653597A6" w14:textId="77777777" w:rsidR="00411E84" w:rsidRDefault="00411E84" w:rsidP="003C1559">
            <w:pPr>
              <w:rPr>
                <w:rFonts w:ascii="Century Gothic" w:hAnsi="Century Gothic"/>
              </w:rPr>
            </w:pPr>
          </w:p>
        </w:tc>
        <w:tc>
          <w:tcPr>
            <w:tcW w:w="2693" w:type="dxa"/>
          </w:tcPr>
          <w:p w14:paraId="5407B5F6" w14:textId="77777777" w:rsidR="00411E84" w:rsidRDefault="00411E84" w:rsidP="003C1559">
            <w:pPr>
              <w:rPr>
                <w:rFonts w:ascii="Century Gothic" w:hAnsi="Century Gothic"/>
              </w:rPr>
            </w:pPr>
          </w:p>
        </w:tc>
        <w:tc>
          <w:tcPr>
            <w:tcW w:w="1985" w:type="dxa"/>
          </w:tcPr>
          <w:p w14:paraId="46DC8578" w14:textId="77777777" w:rsidR="00411E84" w:rsidRDefault="00411E84" w:rsidP="003C1559">
            <w:pPr>
              <w:rPr>
                <w:rFonts w:ascii="Century Gothic" w:hAnsi="Century Gothic"/>
              </w:rPr>
            </w:pPr>
          </w:p>
        </w:tc>
        <w:tc>
          <w:tcPr>
            <w:tcW w:w="3685" w:type="dxa"/>
          </w:tcPr>
          <w:p w14:paraId="14F9240A" w14:textId="77777777" w:rsidR="00411E84" w:rsidRDefault="00411E84" w:rsidP="003C1559">
            <w:pPr>
              <w:rPr>
                <w:rFonts w:ascii="Century Gothic" w:hAnsi="Century Gothic"/>
              </w:rPr>
            </w:pPr>
          </w:p>
        </w:tc>
      </w:tr>
    </w:tbl>
    <w:p w14:paraId="6E93F112" w14:textId="77777777" w:rsidR="00CB76C8" w:rsidRPr="003C1559" w:rsidRDefault="00CB76C8" w:rsidP="003C1559">
      <w:pPr>
        <w:rPr>
          <w:rFonts w:ascii="Century Gothic" w:hAnsi="Century Gothic"/>
        </w:rPr>
      </w:pPr>
    </w:p>
    <w:p w14:paraId="2CF2FA7B" w14:textId="75E64019" w:rsidR="00A75085" w:rsidRPr="00E57B14" w:rsidRDefault="00A75085" w:rsidP="000A5695">
      <w:pPr>
        <w:pStyle w:val="Heading4"/>
        <w:numPr>
          <w:ilvl w:val="0"/>
          <w:numId w:val="10"/>
        </w:numPr>
      </w:pPr>
      <w:r w:rsidRPr="00E57B14">
        <w:t xml:space="preserve">Collecting and preserving </w:t>
      </w:r>
      <w:r w:rsidR="00720CF1">
        <w:t>DNA samples</w:t>
      </w:r>
    </w:p>
    <w:p w14:paraId="26E704CD" w14:textId="63E4A229" w:rsidR="00CF23F8" w:rsidRPr="00607434" w:rsidRDefault="001275D4" w:rsidP="00607434">
      <w:pPr>
        <w:pStyle w:val="ListParagraph"/>
        <w:numPr>
          <w:ilvl w:val="0"/>
          <w:numId w:val="13"/>
        </w:numPr>
        <w:rPr>
          <w:rFonts w:ascii="Century Gothic" w:hAnsi="Century Gothic"/>
        </w:rPr>
      </w:pPr>
      <w:r>
        <w:rPr>
          <w:rFonts w:ascii="Century Gothic" w:hAnsi="Century Gothic"/>
        </w:rPr>
        <w:t>DNA samples</w:t>
      </w:r>
      <w:r w:rsidR="00CF23F8" w:rsidRPr="00607434">
        <w:rPr>
          <w:rFonts w:ascii="Century Gothic" w:hAnsi="Century Gothic"/>
        </w:rPr>
        <w:t xml:space="preserve"> should be gathered, labelled</w:t>
      </w:r>
      <w:r w:rsidR="00300ECF" w:rsidRPr="00607434">
        <w:rPr>
          <w:rFonts w:ascii="Century Gothic" w:hAnsi="Century Gothic"/>
        </w:rPr>
        <w:t xml:space="preserve">, </w:t>
      </w:r>
      <w:r w:rsidR="00CF23F8" w:rsidRPr="00607434">
        <w:rPr>
          <w:rFonts w:ascii="Century Gothic" w:hAnsi="Century Gothic"/>
        </w:rPr>
        <w:t xml:space="preserve">preserved and sealed at the sampling site. </w:t>
      </w:r>
    </w:p>
    <w:p w14:paraId="4A6D81A7" w14:textId="37392FD0" w:rsidR="00CF23F8" w:rsidRPr="00607434" w:rsidRDefault="00CF23F8" w:rsidP="00607434">
      <w:pPr>
        <w:pStyle w:val="ListParagraph"/>
        <w:numPr>
          <w:ilvl w:val="0"/>
          <w:numId w:val="13"/>
        </w:numPr>
        <w:rPr>
          <w:rFonts w:ascii="Century Gothic" w:hAnsi="Century Gothic"/>
        </w:rPr>
      </w:pPr>
      <w:r w:rsidRPr="00607434">
        <w:rPr>
          <w:rFonts w:ascii="Century Gothic" w:hAnsi="Century Gothic"/>
        </w:rPr>
        <w:lastRenderedPageBreak/>
        <w:t xml:space="preserve">Each sample should be collected and marked separately with reference to a </w:t>
      </w:r>
      <w:r w:rsidR="00300ECF" w:rsidRPr="00607434">
        <w:rPr>
          <w:rFonts w:ascii="Century Gothic" w:hAnsi="Century Gothic"/>
        </w:rPr>
        <w:t xml:space="preserve">sample </w:t>
      </w:r>
      <w:r w:rsidRPr="00607434">
        <w:rPr>
          <w:rFonts w:ascii="Century Gothic" w:hAnsi="Century Gothic"/>
        </w:rPr>
        <w:t xml:space="preserve">number, photographed and recorded by the </w:t>
      </w:r>
      <w:r w:rsidR="001E45F5">
        <w:rPr>
          <w:rFonts w:ascii="Century Gothic" w:hAnsi="Century Gothic"/>
        </w:rPr>
        <w:t xml:space="preserve">Authorised </w:t>
      </w:r>
      <w:r w:rsidR="00D855E9">
        <w:rPr>
          <w:rFonts w:ascii="Century Gothic" w:hAnsi="Century Gothic"/>
        </w:rPr>
        <w:t>i</w:t>
      </w:r>
      <w:r w:rsidR="001E45F5">
        <w:rPr>
          <w:rFonts w:ascii="Century Gothic" w:hAnsi="Century Gothic"/>
        </w:rPr>
        <w:t>nspector.</w:t>
      </w:r>
    </w:p>
    <w:p w14:paraId="3C767933" w14:textId="173F189B" w:rsidR="00E57B14" w:rsidRDefault="009D6F7E" w:rsidP="00607434">
      <w:pPr>
        <w:pStyle w:val="ListParagraph"/>
        <w:numPr>
          <w:ilvl w:val="0"/>
          <w:numId w:val="13"/>
        </w:numPr>
        <w:rPr>
          <w:rFonts w:ascii="Century Gothic" w:hAnsi="Century Gothic"/>
        </w:rPr>
      </w:pPr>
      <w:r>
        <w:rPr>
          <w:rFonts w:ascii="Century Gothic" w:hAnsi="Century Gothic"/>
        </w:rPr>
        <w:t xml:space="preserve">Example sample </w:t>
      </w:r>
      <w:r w:rsidR="00F576F5">
        <w:rPr>
          <w:rFonts w:ascii="Century Gothic" w:hAnsi="Century Gothic"/>
        </w:rPr>
        <w:t>l</w:t>
      </w:r>
      <w:r w:rsidR="00A57C78">
        <w:rPr>
          <w:rFonts w:ascii="Century Gothic" w:hAnsi="Century Gothic"/>
        </w:rPr>
        <w:t>a</w:t>
      </w:r>
      <w:r w:rsidR="00F576F5">
        <w:rPr>
          <w:rFonts w:ascii="Century Gothic" w:hAnsi="Century Gothic"/>
        </w:rPr>
        <w:t>bel</w:t>
      </w:r>
      <w:r w:rsidR="00DD2F77">
        <w:rPr>
          <w:rFonts w:ascii="Century Gothic" w:hAnsi="Century Gothic"/>
        </w:rPr>
        <w:t xml:space="preserve"> details</w:t>
      </w:r>
      <w:r w:rsidR="00F576F5">
        <w:rPr>
          <w:rFonts w:ascii="Century Gothic" w:hAnsi="Century Gothic"/>
        </w:rPr>
        <w:t>:</w:t>
      </w:r>
    </w:p>
    <w:p w14:paraId="33C1CD71" w14:textId="5E6AF39B" w:rsidR="00F576F5" w:rsidRDefault="00F576F5" w:rsidP="00F576F5">
      <w:pPr>
        <w:pStyle w:val="ListParagraph"/>
        <w:numPr>
          <w:ilvl w:val="1"/>
          <w:numId w:val="13"/>
        </w:numPr>
        <w:rPr>
          <w:rFonts w:ascii="Century Gothic" w:hAnsi="Century Gothic"/>
        </w:rPr>
      </w:pPr>
      <w:r>
        <w:rPr>
          <w:rFonts w:ascii="Century Gothic" w:hAnsi="Century Gothic"/>
        </w:rPr>
        <w:t>Date</w:t>
      </w:r>
    </w:p>
    <w:p w14:paraId="5FF296BA" w14:textId="7EAAA2E6" w:rsidR="00F576F5" w:rsidRDefault="00A479D6" w:rsidP="00F576F5">
      <w:pPr>
        <w:pStyle w:val="ListParagraph"/>
        <w:numPr>
          <w:ilvl w:val="1"/>
          <w:numId w:val="13"/>
        </w:numPr>
        <w:rPr>
          <w:rFonts w:ascii="Century Gothic" w:hAnsi="Century Gothic"/>
        </w:rPr>
      </w:pPr>
      <w:r>
        <w:rPr>
          <w:rFonts w:ascii="Century Gothic" w:hAnsi="Century Gothic"/>
        </w:rPr>
        <w:t>Sample reference number</w:t>
      </w:r>
    </w:p>
    <w:p w14:paraId="521597B0" w14:textId="3071C6D0" w:rsidR="00A479D6" w:rsidRDefault="00A479D6" w:rsidP="00F576F5">
      <w:pPr>
        <w:pStyle w:val="ListParagraph"/>
        <w:numPr>
          <w:ilvl w:val="1"/>
          <w:numId w:val="13"/>
        </w:numPr>
        <w:rPr>
          <w:rFonts w:ascii="Century Gothic" w:hAnsi="Century Gothic"/>
        </w:rPr>
      </w:pPr>
      <w:r>
        <w:rPr>
          <w:rFonts w:ascii="Century Gothic" w:hAnsi="Century Gothic"/>
        </w:rPr>
        <w:t>Vessel name</w:t>
      </w:r>
    </w:p>
    <w:p w14:paraId="05B05D96" w14:textId="5FDF8DF8" w:rsidR="00C237C9" w:rsidRDefault="00C237C9" w:rsidP="00F576F5">
      <w:pPr>
        <w:pStyle w:val="ListParagraph"/>
        <w:numPr>
          <w:ilvl w:val="1"/>
          <w:numId w:val="13"/>
        </w:numPr>
        <w:rPr>
          <w:rFonts w:ascii="Century Gothic" w:hAnsi="Century Gothic"/>
        </w:rPr>
      </w:pPr>
      <w:r>
        <w:rPr>
          <w:rFonts w:ascii="Century Gothic" w:hAnsi="Century Gothic"/>
        </w:rPr>
        <w:t>Collector’s details</w:t>
      </w:r>
    </w:p>
    <w:p w14:paraId="41AE9261" w14:textId="358856E8" w:rsidR="00A479D6" w:rsidRPr="00E02ADB" w:rsidRDefault="003E1066" w:rsidP="003E1066">
      <w:pPr>
        <w:pStyle w:val="ListParagraph"/>
        <w:numPr>
          <w:ilvl w:val="0"/>
          <w:numId w:val="13"/>
        </w:numPr>
        <w:rPr>
          <w:rFonts w:ascii="Century Gothic" w:hAnsi="Century Gothic"/>
        </w:rPr>
      </w:pPr>
      <w:r>
        <w:rPr>
          <w:rFonts w:ascii="Century Gothic" w:hAnsi="Century Gothic"/>
        </w:rPr>
        <w:t xml:space="preserve">Samples to be kept in a </w:t>
      </w:r>
      <w:r w:rsidR="00D463E5">
        <w:rPr>
          <w:rFonts w:ascii="Century Gothic" w:hAnsi="Century Gothic"/>
        </w:rPr>
        <w:t>cool, dark environment</w:t>
      </w:r>
      <w:r w:rsidR="00760405">
        <w:rPr>
          <w:rFonts w:ascii="Century Gothic" w:hAnsi="Century Gothic"/>
        </w:rPr>
        <w:t xml:space="preserve">, preferably a </w:t>
      </w:r>
      <w:r>
        <w:rPr>
          <w:rFonts w:ascii="Century Gothic" w:hAnsi="Century Gothic"/>
        </w:rPr>
        <w:t>freezer</w:t>
      </w:r>
      <w:r w:rsidR="00760405">
        <w:rPr>
          <w:rFonts w:ascii="Century Gothic" w:hAnsi="Century Gothic"/>
        </w:rPr>
        <w:t xml:space="preserve"> when available.</w:t>
      </w:r>
    </w:p>
    <w:p w14:paraId="1D957203" w14:textId="6D1A6C23" w:rsidR="00CF23F8" w:rsidRPr="00E57B14" w:rsidRDefault="00A75085" w:rsidP="000A5695">
      <w:pPr>
        <w:pStyle w:val="Heading4"/>
        <w:numPr>
          <w:ilvl w:val="0"/>
          <w:numId w:val="10"/>
        </w:numPr>
      </w:pPr>
      <w:r w:rsidRPr="00E57B14">
        <w:t xml:space="preserve">Preventing cross-contamination of </w:t>
      </w:r>
      <w:r w:rsidR="00720CF1">
        <w:t>DNA samples</w:t>
      </w:r>
    </w:p>
    <w:p w14:paraId="5B82820B" w14:textId="3C72F11F" w:rsidR="00CF23F8" w:rsidRDefault="00CF23F8" w:rsidP="00A75085">
      <w:pPr>
        <w:rPr>
          <w:rFonts w:ascii="Century Gothic" w:hAnsi="Century Gothic"/>
        </w:rPr>
      </w:pPr>
      <w:r w:rsidRPr="00CF23F8">
        <w:rPr>
          <w:rFonts w:ascii="Century Gothic" w:hAnsi="Century Gothic"/>
        </w:rPr>
        <w:t xml:space="preserve">Protective measures are necessary to prevent cross-contamination of </w:t>
      </w:r>
      <w:r>
        <w:rPr>
          <w:rFonts w:ascii="Century Gothic" w:hAnsi="Century Gothic"/>
        </w:rPr>
        <w:t xml:space="preserve">samples. </w:t>
      </w:r>
      <w:r w:rsidR="00E05650">
        <w:rPr>
          <w:rFonts w:ascii="Century Gothic" w:hAnsi="Century Gothic"/>
        </w:rPr>
        <w:t>T</w:t>
      </w:r>
      <w:r w:rsidRPr="00CF23F8">
        <w:rPr>
          <w:rFonts w:ascii="Century Gothic" w:hAnsi="Century Gothic"/>
        </w:rPr>
        <w:t>he following should be considered</w:t>
      </w:r>
      <w:r w:rsidR="00A724E5">
        <w:rPr>
          <w:rFonts w:ascii="Century Gothic" w:hAnsi="Century Gothic"/>
        </w:rPr>
        <w:t xml:space="preserve"> for each individual sample</w:t>
      </w:r>
      <w:r w:rsidRPr="00CF23F8">
        <w:rPr>
          <w:rFonts w:ascii="Century Gothic" w:hAnsi="Century Gothic"/>
        </w:rPr>
        <w:t>:</w:t>
      </w:r>
    </w:p>
    <w:p w14:paraId="69066C3D" w14:textId="5A7E191D" w:rsidR="00A724E5" w:rsidRPr="00FC7AA4" w:rsidRDefault="00FC7AA4" w:rsidP="00463B40">
      <w:pPr>
        <w:pStyle w:val="ListParagraph"/>
        <w:numPr>
          <w:ilvl w:val="0"/>
          <w:numId w:val="5"/>
        </w:numPr>
        <w:rPr>
          <w:rFonts w:ascii="Century Gothic" w:hAnsi="Century Gothic"/>
          <w:i/>
          <w:iCs/>
        </w:rPr>
      </w:pPr>
      <w:r w:rsidRPr="00FC7AA4">
        <w:rPr>
          <w:rFonts w:ascii="Century Gothic" w:hAnsi="Century Gothic"/>
          <w:i/>
          <w:iCs/>
        </w:rPr>
        <w:t>Using n</w:t>
      </w:r>
      <w:r w:rsidR="00A724E5" w:rsidRPr="00FC7AA4">
        <w:rPr>
          <w:rFonts w:ascii="Century Gothic" w:hAnsi="Century Gothic"/>
          <w:i/>
          <w:iCs/>
        </w:rPr>
        <w:t>ew</w:t>
      </w:r>
      <w:r w:rsidR="00EF330A">
        <w:rPr>
          <w:rFonts w:ascii="Century Gothic" w:hAnsi="Century Gothic"/>
          <w:i/>
          <w:iCs/>
        </w:rPr>
        <w:t>, washed</w:t>
      </w:r>
      <w:r w:rsidRPr="00FC7AA4">
        <w:rPr>
          <w:rFonts w:ascii="Century Gothic" w:hAnsi="Century Gothic"/>
          <w:i/>
          <w:iCs/>
        </w:rPr>
        <w:t xml:space="preserve"> or </w:t>
      </w:r>
      <w:r w:rsidR="00A724E5" w:rsidRPr="00FC7AA4">
        <w:rPr>
          <w:rFonts w:ascii="Century Gothic" w:hAnsi="Century Gothic"/>
          <w:i/>
          <w:iCs/>
        </w:rPr>
        <w:t>unopened sampling tools</w:t>
      </w:r>
    </w:p>
    <w:p w14:paraId="13A76F50" w14:textId="12247120" w:rsidR="00E57B14" w:rsidRPr="00A75085" w:rsidRDefault="00463B40" w:rsidP="00C86E92">
      <w:pPr>
        <w:pStyle w:val="ListParagraph"/>
        <w:numPr>
          <w:ilvl w:val="0"/>
          <w:numId w:val="5"/>
        </w:numPr>
        <w:rPr>
          <w:rFonts w:ascii="Century Gothic" w:hAnsi="Century Gothic"/>
        </w:rPr>
      </w:pPr>
      <w:r w:rsidRPr="00463B40">
        <w:rPr>
          <w:rFonts w:ascii="Century Gothic" w:hAnsi="Century Gothic"/>
          <w:i/>
          <w:iCs/>
        </w:rPr>
        <w:t>Wear single-use disposable gloves</w:t>
      </w:r>
      <w:r w:rsidR="00FC7AA4">
        <w:rPr>
          <w:rFonts w:ascii="Century Gothic" w:hAnsi="Century Gothic"/>
          <w:i/>
          <w:iCs/>
        </w:rPr>
        <w:t xml:space="preserve">, </w:t>
      </w:r>
    </w:p>
    <w:p w14:paraId="4AF6F5D6" w14:textId="7737A896" w:rsidR="00A75085" w:rsidRPr="00E57B14" w:rsidRDefault="00A75085" w:rsidP="000A5695">
      <w:pPr>
        <w:pStyle w:val="Heading4"/>
        <w:numPr>
          <w:ilvl w:val="0"/>
          <w:numId w:val="10"/>
        </w:numPr>
      </w:pPr>
      <w:r w:rsidRPr="00E57B14">
        <w:t xml:space="preserve"> </w:t>
      </w:r>
      <w:r w:rsidR="005957EE">
        <w:t>S</w:t>
      </w:r>
      <w:r w:rsidR="005957EE" w:rsidRPr="005957EE">
        <w:t>ecure transfer, storage</w:t>
      </w:r>
      <w:r w:rsidR="005957EE">
        <w:t xml:space="preserve">, </w:t>
      </w:r>
      <w:r w:rsidR="0093785E">
        <w:t>c</w:t>
      </w:r>
      <w:r w:rsidR="005957EE">
        <w:t>hain of custody</w:t>
      </w:r>
      <w:r w:rsidR="169BB3C0">
        <w:t xml:space="preserve"> of DNA samples</w:t>
      </w:r>
      <w:r w:rsidR="0D526075">
        <w:t xml:space="preserve"> to the testing laboratory</w:t>
      </w:r>
    </w:p>
    <w:p w14:paraId="313AC477" w14:textId="743FE178" w:rsidR="00A75085" w:rsidRDefault="00CF23F8" w:rsidP="00CF23F8">
      <w:pPr>
        <w:rPr>
          <w:rFonts w:ascii="Century Gothic" w:hAnsi="Century Gothic"/>
        </w:rPr>
      </w:pPr>
      <w:r w:rsidRPr="00FC232A">
        <w:rPr>
          <w:rFonts w:ascii="Century Gothic" w:hAnsi="Century Gothic"/>
        </w:rPr>
        <w:t xml:space="preserve">From the beginning to the end of the </w:t>
      </w:r>
      <w:r w:rsidR="00EB3D95" w:rsidRPr="00FC232A">
        <w:rPr>
          <w:rFonts w:ascii="Century Gothic" w:hAnsi="Century Gothic"/>
        </w:rPr>
        <w:t>DNA sampling</w:t>
      </w:r>
      <w:r w:rsidRPr="00FC232A">
        <w:rPr>
          <w:rFonts w:ascii="Century Gothic" w:hAnsi="Century Gothic"/>
        </w:rPr>
        <w:t xml:space="preserve"> process, it is crucial to be able to demonstrate every single step undertaken to ensure traceability and continuity of the sample</w:t>
      </w:r>
      <w:r w:rsidRPr="0F21072D">
        <w:rPr>
          <w:rFonts w:ascii="Century Gothic" w:hAnsi="Century Gothic"/>
        </w:rPr>
        <w:t>.</w:t>
      </w:r>
      <w:r w:rsidR="00FC232A" w:rsidRPr="00FC232A">
        <w:rPr>
          <w:rFonts w:ascii="Century Gothic" w:hAnsi="Century Gothic"/>
        </w:rPr>
        <w:t xml:space="preserve"> The integrity of DNA evidence must be preserved as it passes from one person to another. It is a continuous record of the life of the DNA evidence from the moment it was sampled to the moment it is analysed. Every step must be recorded to ensure it is not tampered with, changed or lost.</w:t>
      </w:r>
    </w:p>
    <w:p w14:paraId="35374CD2" w14:textId="1E9EF782" w:rsidR="00447FF1" w:rsidRPr="003C3ABA" w:rsidRDefault="00A868EB" w:rsidP="003C3ABA">
      <w:pPr>
        <w:pStyle w:val="ListParagraph"/>
        <w:numPr>
          <w:ilvl w:val="0"/>
          <w:numId w:val="5"/>
        </w:numPr>
        <w:rPr>
          <w:rFonts w:ascii="Century Gothic" w:hAnsi="Century Gothic"/>
        </w:rPr>
      </w:pPr>
      <w:r>
        <w:rPr>
          <w:rFonts w:ascii="Century Gothic" w:hAnsi="Century Gothic"/>
        </w:rPr>
        <w:t xml:space="preserve">The DNA samples should be </w:t>
      </w:r>
      <w:r w:rsidR="00447FF1" w:rsidRPr="003C3ABA">
        <w:rPr>
          <w:rFonts w:ascii="Century Gothic" w:hAnsi="Century Gothic"/>
        </w:rPr>
        <w:t xml:space="preserve">stored in a sealed </w:t>
      </w:r>
      <w:r>
        <w:rPr>
          <w:rFonts w:ascii="Century Gothic" w:hAnsi="Century Gothic"/>
        </w:rPr>
        <w:t>bag or envelop</w:t>
      </w:r>
      <w:r w:rsidR="00266759">
        <w:rPr>
          <w:rFonts w:ascii="Century Gothic" w:hAnsi="Century Gothic"/>
        </w:rPr>
        <w:t>e</w:t>
      </w:r>
      <w:r>
        <w:rPr>
          <w:rFonts w:ascii="Century Gothic" w:hAnsi="Century Gothic"/>
        </w:rPr>
        <w:t>.</w:t>
      </w:r>
    </w:p>
    <w:p w14:paraId="04DE15D7" w14:textId="063DA16F" w:rsidR="00950EFF" w:rsidRPr="00950EFF" w:rsidRDefault="003C3ABA" w:rsidP="00950EFF">
      <w:pPr>
        <w:pStyle w:val="ListParagraph"/>
        <w:numPr>
          <w:ilvl w:val="0"/>
          <w:numId w:val="5"/>
        </w:numPr>
        <w:rPr>
          <w:rFonts w:ascii="Century Gothic" w:hAnsi="Century Gothic"/>
        </w:rPr>
      </w:pPr>
      <w:r w:rsidRPr="003C3ABA">
        <w:rPr>
          <w:rFonts w:ascii="Century Gothic" w:hAnsi="Century Gothic"/>
        </w:rPr>
        <w:t>Chain of custody record</w:t>
      </w:r>
      <w:r w:rsidR="00FC232A">
        <w:rPr>
          <w:rFonts w:ascii="Century Gothic" w:hAnsi="Century Gothic"/>
        </w:rPr>
        <w:t xml:space="preserve"> maintained</w:t>
      </w:r>
      <w:r w:rsidR="30B9B3E0" w:rsidRPr="2DB50CD2">
        <w:rPr>
          <w:rFonts w:ascii="Century Gothic" w:hAnsi="Century Gothic"/>
        </w:rPr>
        <w:t>.</w:t>
      </w:r>
    </w:p>
    <w:p w14:paraId="673A2B1D" w14:textId="0803ED95" w:rsidR="00950EFF" w:rsidRDefault="00FC232A" w:rsidP="00950EFF">
      <w:pPr>
        <w:pStyle w:val="ListParagraph"/>
        <w:numPr>
          <w:ilvl w:val="0"/>
          <w:numId w:val="5"/>
        </w:numPr>
        <w:rPr>
          <w:rFonts w:ascii="Century Gothic" w:hAnsi="Century Gothic"/>
        </w:rPr>
      </w:pPr>
      <w:r>
        <w:rPr>
          <w:rFonts w:ascii="Century Gothic" w:hAnsi="Century Gothic"/>
        </w:rPr>
        <w:t>I</w:t>
      </w:r>
      <w:r w:rsidR="00950EFF" w:rsidRPr="003C3ABA">
        <w:rPr>
          <w:rFonts w:ascii="Century Gothic" w:hAnsi="Century Gothic"/>
        </w:rPr>
        <w:t xml:space="preserve">t is the </w:t>
      </w:r>
      <w:r w:rsidR="00950EFF">
        <w:rPr>
          <w:rFonts w:ascii="Century Gothic" w:hAnsi="Century Gothic"/>
        </w:rPr>
        <w:t xml:space="preserve">Authorised </w:t>
      </w:r>
      <w:r w:rsidR="00DE26CB">
        <w:rPr>
          <w:rFonts w:ascii="Century Gothic" w:hAnsi="Century Gothic"/>
        </w:rPr>
        <w:t>inspector</w:t>
      </w:r>
      <w:r w:rsidR="00950EFF" w:rsidRPr="003C3ABA">
        <w:rPr>
          <w:rFonts w:ascii="Century Gothic" w:hAnsi="Century Gothic"/>
        </w:rPr>
        <w:t xml:space="preserve">’s responsibility to ensure </w:t>
      </w:r>
      <w:r w:rsidR="00C021E7">
        <w:rPr>
          <w:rFonts w:ascii="Century Gothic" w:hAnsi="Century Gothic"/>
        </w:rPr>
        <w:t>chain of custody</w:t>
      </w:r>
      <w:r w:rsidR="00950EFF" w:rsidRPr="003C3ABA">
        <w:rPr>
          <w:rFonts w:ascii="Century Gothic" w:hAnsi="Century Gothic"/>
        </w:rPr>
        <w:t xml:space="preserve"> of the </w:t>
      </w:r>
      <w:r w:rsidR="00950EFF">
        <w:rPr>
          <w:rFonts w:ascii="Century Gothic" w:hAnsi="Century Gothic"/>
        </w:rPr>
        <w:t xml:space="preserve">DNA </w:t>
      </w:r>
      <w:r w:rsidR="00950EFF" w:rsidRPr="003C3ABA">
        <w:rPr>
          <w:rFonts w:ascii="Century Gothic" w:hAnsi="Century Gothic"/>
        </w:rPr>
        <w:t>evidence.</w:t>
      </w:r>
    </w:p>
    <w:p w14:paraId="7D85654E" w14:textId="4AFABD0D" w:rsidR="3975DAB0" w:rsidRDefault="64795C8B" w:rsidP="3975DAB0">
      <w:pPr>
        <w:pStyle w:val="ListParagraph"/>
        <w:numPr>
          <w:ilvl w:val="0"/>
          <w:numId w:val="5"/>
        </w:numPr>
        <w:rPr>
          <w:rFonts w:ascii="Century Gothic" w:hAnsi="Century Gothic"/>
        </w:rPr>
      </w:pPr>
      <w:r w:rsidRPr="711B166F">
        <w:rPr>
          <w:rFonts w:ascii="Century Gothic" w:hAnsi="Century Gothic"/>
        </w:rPr>
        <w:t>DNA samples should</w:t>
      </w:r>
      <w:r w:rsidR="00C021E7">
        <w:rPr>
          <w:rFonts w:ascii="Century Gothic" w:hAnsi="Century Gothic"/>
        </w:rPr>
        <w:t xml:space="preserve"> be</w:t>
      </w:r>
      <w:r w:rsidRPr="711B166F">
        <w:rPr>
          <w:rFonts w:ascii="Century Gothic" w:hAnsi="Century Gothic"/>
        </w:rPr>
        <w:t xml:space="preserve"> tested at </w:t>
      </w:r>
      <w:r w:rsidRPr="06561C53">
        <w:rPr>
          <w:rFonts w:ascii="Century Gothic" w:hAnsi="Century Gothic"/>
        </w:rPr>
        <w:t>a</w:t>
      </w:r>
      <w:r w:rsidR="1744DFD9" w:rsidRPr="06561C53">
        <w:rPr>
          <w:rFonts w:ascii="Century Gothic" w:hAnsi="Century Gothic"/>
        </w:rPr>
        <w:t xml:space="preserve"> </w:t>
      </w:r>
      <w:r w:rsidRPr="06561C53">
        <w:rPr>
          <w:rFonts w:ascii="Century Gothic" w:hAnsi="Century Gothic"/>
        </w:rPr>
        <w:t>laboratory</w:t>
      </w:r>
      <w:r w:rsidRPr="34C6BF34">
        <w:rPr>
          <w:rFonts w:ascii="Century Gothic" w:hAnsi="Century Gothic"/>
        </w:rPr>
        <w:t xml:space="preserve"> </w:t>
      </w:r>
      <w:r w:rsidRPr="54369F37">
        <w:rPr>
          <w:rFonts w:ascii="Century Gothic" w:hAnsi="Century Gothic"/>
        </w:rPr>
        <w:t>tha</w:t>
      </w:r>
      <w:r w:rsidR="3DA9FE2F" w:rsidRPr="54369F37">
        <w:rPr>
          <w:rFonts w:ascii="Century Gothic" w:hAnsi="Century Gothic"/>
        </w:rPr>
        <w:t xml:space="preserve">t </w:t>
      </w:r>
      <w:r w:rsidR="4B6C5DD6" w:rsidRPr="2B1FEF43">
        <w:rPr>
          <w:rFonts w:ascii="Century Gothic" w:hAnsi="Century Gothic"/>
        </w:rPr>
        <w:t xml:space="preserve">complies </w:t>
      </w:r>
      <w:r w:rsidR="4B6C5DD6" w:rsidRPr="3D4A932E">
        <w:rPr>
          <w:rFonts w:ascii="Century Gothic" w:hAnsi="Century Gothic"/>
        </w:rPr>
        <w:t xml:space="preserve">with </w:t>
      </w:r>
      <w:r w:rsidRPr="3D4A932E">
        <w:rPr>
          <w:rFonts w:ascii="Century Gothic" w:hAnsi="Century Gothic"/>
        </w:rPr>
        <w:t>internationally</w:t>
      </w:r>
      <w:r w:rsidRPr="6741C046">
        <w:rPr>
          <w:rFonts w:ascii="Century Gothic" w:hAnsi="Century Gothic"/>
        </w:rPr>
        <w:t xml:space="preserve"> recognised </w:t>
      </w:r>
      <w:r w:rsidRPr="3D4A932E">
        <w:rPr>
          <w:rFonts w:ascii="Century Gothic" w:hAnsi="Century Gothic"/>
        </w:rPr>
        <w:t>standard</w:t>
      </w:r>
      <w:r w:rsidR="02733F39" w:rsidRPr="3D4A932E">
        <w:rPr>
          <w:rFonts w:ascii="Century Gothic" w:hAnsi="Century Gothic"/>
        </w:rPr>
        <w:t>s</w:t>
      </w:r>
      <w:r w:rsidR="02733F39" w:rsidRPr="730C0AC6">
        <w:rPr>
          <w:rFonts w:ascii="Century Gothic" w:hAnsi="Century Gothic"/>
        </w:rPr>
        <w:t>.</w:t>
      </w:r>
    </w:p>
    <w:p w14:paraId="1F2E6AA4" w14:textId="0E315026" w:rsidR="00207A4E" w:rsidRPr="00207A4E" w:rsidRDefault="00207A4E" w:rsidP="00207A4E">
      <w:pPr>
        <w:pStyle w:val="Heading4"/>
        <w:numPr>
          <w:ilvl w:val="0"/>
          <w:numId w:val="10"/>
        </w:numPr>
      </w:pPr>
      <w:r w:rsidRPr="00207A4E">
        <w:t xml:space="preserve">Transmission of DNA </w:t>
      </w:r>
      <w:r w:rsidR="717889CB">
        <w:t xml:space="preserve">sampling </w:t>
      </w:r>
      <w:r w:rsidRPr="00207A4E">
        <w:t>results</w:t>
      </w:r>
      <w:r w:rsidR="502D358A">
        <w:t xml:space="preserve"> to the flag </w:t>
      </w:r>
      <w:r w:rsidR="00C021E7">
        <w:t>CCM</w:t>
      </w:r>
    </w:p>
    <w:p w14:paraId="410FE9D6" w14:textId="0B923B2B" w:rsidR="00382D35" w:rsidRPr="00466025" w:rsidRDefault="00382D35" w:rsidP="00207A4E">
      <w:pPr>
        <w:spacing w:before="200" w:after="200" w:line="240" w:lineRule="auto"/>
        <w:rPr>
          <w:rFonts w:ascii="Century Gothic" w:hAnsi="Century Gothic"/>
        </w:rPr>
      </w:pPr>
      <w:r w:rsidRPr="00466025">
        <w:rPr>
          <w:rFonts w:ascii="Century Gothic" w:hAnsi="Century Gothic"/>
        </w:rPr>
        <w:t xml:space="preserve">Timing of DNA analysis and results will </w:t>
      </w:r>
      <w:r w:rsidR="00D30FA6" w:rsidRPr="00466025">
        <w:rPr>
          <w:rFonts w:ascii="Century Gothic" w:hAnsi="Century Gothic"/>
        </w:rPr>
        <w:t xml:space="preserve">vary depending on </w:t>
      </w:r>
      <w:r w:rsidR="00466025" w:rsidRPr="00466025">
        <w:rPr>
          <w:rFonts w:ascii="Century Gothic" w:hAnsi="Century Gothic"/>
        </w:rPr>
        <w:t>circumstances, such as:</w:t>
      </w:r>
    </w:p>
    <w:p w14:paraId="44E50BDC" w14:textId="6B1FE622" w:rsidR="00466025" w:rsidRPr="00466025" w:rsidRDefault="00466025" w:rsidP="00466025">
      <w:pPr>
        <w:pStyle w:val="ListParagraph"/>
        <w:numPr>
          <w:ilvl w:val="0"/>
          <w:numId w:val="5"/>
        </w:numPr>
        <w:rPr>
          <w:rFonts w:ascii="Century Gothic" w:hAnsi="Century Gothic"/>
        </w:rPr>
      </w:pPr>
      <w:r w:rsidRPr="00466025">
        <w:rPr>
          <w:rFonts w:ascii="Century Gothic" w:hAnsi="Century Gothic"/>
        </w:rPr>
        <w:t>return to port</w:t>
      </w:r>
    </w:p>
    <w:p w14:paraId="510D0FF0" w14:textId="5698CD67" w:rsidR="00466025" w:rsidRPr="00466025" w:rsidRDefault="00466025" w:rsidP="00466025">
      <w:pPr>
        <w:pStyle w:val="ListParagraph"/>
        <w:numPr>
          <w:ilvl w:val="0"/>
          <w:numId w:val="5"/>
        </w:numPr>
        <w:rPr>
          <w:rFonts w:ascii="Century Gothic" w:hAnsi="Century Gothic"/>
        </w:rPr>
      </w:pPr>
      <w:r w:rsidRPr="00466025">
        <w:rPr>
          <w:rFonts w:ascii="Century Gothic" w:hAnsi="Century Gothic"/>
        </w:rPr>
        <w:t>arrange postage</w:t>
      </w:r>
    </w:p>
    <w:p w14:paraId="0ABB1500" w14:textId="0C6DCDCA" w:rsidR="00466025" w:rsidRPr="00466025" w:rsidRDefault="6669B9C7" w:rsidP="00466025">
      <w:pPr>
        <w:pStyle w:val="ListParagraph"/>
        <w:numPr>
          <w:ilvl w:val="0"/>
          <w:numId w:val="5"/>
        </w:numPr>
        <w:rPr>
          <w:rFonts w:ascii="Century Gothic" w:hAnsi="Century Gothic"/>
        </w:rPr>
      </w:pPr>
      <w:r w:rsidRPr="57064575">
        <w:rPr>
          <w:rFonts w:ascii="Century Gothic" w:hAnsi="Century Gothic"/>
        </w:rPr>
        <w:t>p</w:t>
      </w:r>
      <w:r w:rsidR="00D30FA6" w:rsidRPr="57064575">
        <w:rPr>
          <w:rFonts w:ascii="Century Gothic" w:hAnsi="Century Gothic"/>
        </w:rPr>
        <w:t>ostage</w:t>
      </w:r>
    </w:p>
    <w:p w14:paraId="6000F04A" w14:textId="0A37BBB8" w:rsidR="00D30FA6" w:rsidRPr="004F7688" w:rsidRDefault="00D30FA6" w:rsidP="004F7688">
      <w:pPr>
        <w:pStyle w:val="ListParagraph"/>
        <w:numPr>
          <w:ilvl w:val="0"/>
          <w:numId w:val="5"/>
        </w:numPr>
        <w:rPr>
          <w:rFonts w:ascii="Century Gothic" w:hAnsi="Century Gothic"/>
        </w:rPr>
      </w:pPr>
      <w:r w:rsidRPr="00466025">
        <w:rPr>
          <w:rFonts w:ascii="Century Gothic" w:hAnsi="Century Gothic"/>
        </w:rPr>
        <w:t>analysis</w:t>
      </w:r>
      <w:r w:rsidR="478E9B87" w:rsidRPr="0F1B8455">
        <w:rPr>
          <w:rFonts w:ascii="Century Gothic" w:hAnsi="Century Gothic"/>
        </w:rPr>
        <w:t>.</w:t>
      </w:r>
    </w:p>
    <w:p w14:paraId="47AAA949" w14:textId="2FC4E170" w:rsidR="68476CE3" w:rsidRPr="00B602CB" w:rsidRDefault="1FF74B0A" w:rsidP="00B602CB">
      <w:pPr>
        <w:rPr>
          <w:rFonts w:ascii="Century Gothic" w:hAnsi="Century Gothic"/>
          <w:lang w:val="en-US"/>
        </w:rPr>
      </w:pPr>
      <w:r w:rsidRPr="548EB6CD">
        <w:rPr>
          <w:rFonts w:ascii="Century Gothic" w:hAnsi="Century Gothic"/>
          <w:lang w:val="en-US"/>
        </w:rPr>
        <w:t xml:space="preserve">Once the </w:t>
      </w:r>
      <w:r w:rsidR="73A611E6" w:rsidRPr="548EB6CD">
        <w:rPr>
          <w:rFonts w:ascii="Century Gothic" w:hAnsi="Century Gothic"/>
          <w:lang w:val="en-US"/>
        </w:rPr>
        <w:t>DNA sample</w:t>
      </w:r>
      <w:r w:rsidR="5D5DD013" w:rsidRPr="548EB6CD">
        <w:rPr>
          <w:rFonts w:ascii="Century Gothic" w:hAnsi="Century Gothic"/>
          <w:lang w:val="en-US"/>
        </w:rPr>
        <w:t xml:space="preserve"> results </w:t>
      </w:r>
      <w:r w:rsidR="08FA3614" w:rsidRPr="548EB6CD">
        <w:rPr>
          <w:rFonts w:ascii="Century Gothic" w:hAnsi="Century Gothic"/>
          <w:lang w:val="en-US"/>
        </w:rPr>
        <w:t xml:space="preserve">are received </w:t>
      </w:r>
      <w:r w:rsidR="6A43B64C" w:rsidRPr="548EB6CD">
        <w:rPr>
          <w:rFonts w:ascii="Century Gothic" w:hAnsi="Century Gothic"/>
          <w:lang w:val="en-US"/>
        </w:rPr>
        <w:t>by the relevant authority</w:t>
      </w:r>
      <w:r w:rsidR="611938FA" w:rsidRPr="15D9B2E8">
        <w:rPr>
          <w:rFonts w:ascii="Century Gothic" w:hAnsi="Century Gothic"/>
          <w:lang w:val="en-US"/>
        </w:rPr>
        <w:t xml:space="preserve"> </w:t>
      </w:r>
      <w:r w:rsidR="611938FA" w:rsidRPr="132E6696">
        <w:rPr>
          <w:rFonts w:ascii="Century Gothic" w:hAnsi="Century Gothic"/>
          <w:lang w:val="en-US"/>
        </w:rPr>
        <w:t>of the inspection vessel</w:t>
      </w:r>
      <w:r w:rsidR="6A43B64C" w:rsidRPr="548EB6CD">
        <w:rPr>
          <w:rFonts w:ascii="Century Gothic" w:hAnsi="Century Gothic"/>
          <w:lang w:val="en-US"/>
        </w:rPr>
        <w:t xml:space="preserve">, they </w:t>
      </w:r>
      <w:r w:rsidR="5D5DD013" w:rsidRPr="548EB6CD">
        <w:rPr>
          <w:rFonts w:ascii="Century Gothic" w:hAnsi="Century Gothic"/>
          <w:lang w:val="en-US"/>
        </w:rPr>
        <w:t xml:space="preserve">should be provided to the flag </w:t>
      </w:r>
      <w:r w:rsidR="0074022B">
        <w:rPr>
          <w:rFonts w:ascii="Century Gothic" w:hAnsi="Century Gothic"/>
          <w:lang w:val="en-US"/>
        </w:rPr>
        <w:t>CCM</w:t>
      </w:r>
      <w:r w:rsidR="5D5DD013" w:rsidRPr="548EB6CD">
        <w:rPr>
          <w:rFonts w:ascii="Century Gothic" w:hAnsi="Century Gothic"/>
          <w:lang w:val="en-US"/>
        </w:rPr>
        <w:t xml:space="preserve"> within [</w:t>
      </w:r>
      <w:r w:rsidR="479DD0CB" w:rsidRPr="548EB6CD">
        <w:rPr>
          <w:rFonts w:ascii="Century Gothic" w:hAnsi="Century Gothic"/>
          <w:lang w:val="en-US"/>
        </w:rPr>
        <w:t>5 business days].</w:t>
      </w:r>
      <w:r w:rsidR="00B602CB">
        <w:rPr>
          <w:rFonts w:ascii="Century Gothic" w:hAnsi="Century Gothic"/>
          <w:lang w:val="en-US"/>
        </w:rPr>
        <w:br/>
      </w:r>
    </w:p>
    <w:p w14:paraId="49F2B09B" w14:textId="44545FBF" w:rsidR="00A75085" w:rsidRDefault="00A75085" w:rsidP="002A2CD1">
      <w:pPr>
        <w:pStyle w:val="Heading2"/>
      </w:pPr>
      <w:bookmarkStart w:id="8" w:name="_Toc198027430"/>
      <w:r>
        <w:t xml:space="preserve">NATIONAL </w:t>
      </w:r>
      <w:r w:rsidR="00720453">
        <w:t xml:space="preserve">DNA </w:t>
      </w:r>
      <w:r w:rsidR="332BDFEB">
        <w:t>sampling and analysis procedures</w:t>
      </w:r>
      <w:bookmarkEnd w:id="8"/>
      <w:r w:rsidR="332BDFEB">
        <w:t xml:space="preserve"> </w:t>
      </w:r>
    </w:p>
    <w:p w14:paraId="1E15851B" w14:textId="655FB40E" w:rsidR="00A75085" w:rsidRDefault="0074022B" w:rsidP="00D5583E">
      <w:pPr>
        <w:rPr>
          <w:rFonts w:ascii="Century Gothic" w:hAnsi="Century Gothic"/>
        </w:rPr>
      </w:pPr>
      <w:r>
        <w:rPr>
          <w:rFonts w:ascii="Century Gothic" w:hAnsi="Century Gothic"/>
        </w:rPr>
        <w:t>CCMs</w:t>
      </w:r>
      <w:r w:rsidR="615E4079" w:rsidRPr="76021D7D">
        <w:rPr>
          <w:rFonts w:ascii="Century Gothic" w:hAnsi="Century Gothic"/>
        </w:rPr>
        <w:t xml:space="preserve"> wishing </w:t>
      </w:r>
      <w:r w:rsidR="615E4079" w:rsidRPr="3A848C87">
        <w:rPr>
          <w:rFonts w:ascii="Century Gothic" w:hAnsi="Century Gothic"/>
        </w:rPr>
        <w:t xml:space="preserve">to use DNA </w:t>
      </w:r>
      <w:r w:rsidR="615E4079" w:rsidRPr="18286DB2">
        <w:rPr>
          <w:rFonts w:ascii="Century Gothic" w:hAnsi="Century Gothic"/>
        </w:rPr>
        <w:t xml:space="preserve">testing for HSBI should </w:t>
      </w:r>
      <w:r w:rsidR="615E4079" w:rsidRPr="799DB502">
        <w:rPr>
          <w:rFonts w:ascii="Century Gothic" w:hAnsi="Century Gothic"/>
        </w:rPr>
        <w:t xml:space="preserve">share </w:t>
      </w:r>
      <w:r w:rsidR="70E54E70" w:rsidRPr="4626ED92">
        <w:rPr>
          <w:rFonts w:ascii="Century Gothic" w:hAnsi="Century Gothic"/>
        </w:rPr>
        <w:t>th</w:t>
      </w:r>
      <w:r w:rsidR="31A5A856" w:rsidRPr="4626ED92">
        <w:rPr>
          <w:rFonts w:ascii="Century Gothic" w:hAnsi="Century Gothic"/>
        </w:rPr>
        <w:t xml:space="preserve">eir </w:t>
      </w:r>
      <w:r w:rsidR="70E54E70" w:rsidRPr="4626ED92">
        <w:rPr>
          <w:rFonts w:ascii="Century Gothic" w:hAnsi="Century Gothic"/>
        </w:rPr>
        <w:t>National</w:t>
      </w:r>
      <w:r w:rsidR="70E54E70" w:rsidRPr="264114E1">
        <w:rPr>
          <w:rFonts w:ascii="Century Gothic" w:hAnsi="Century Gothic"/>
        </w:rPr>
        <w:t xml:space="preserve"> DNA </w:t>
      </w:r>
      <w:r w:rsidR="6B8C4106" w:rsidRPr="4626ED92">
        <w:rPr>
          <w:rFonts w:ascii="Century Gothic" w:hAnsi="Century Gothic"/>
        </w:rPr>
        <w:t>S</w:t>
      </w:r>
      <w:r w:rsidR="70E54E70" w:rsidRPr="4626ED92">
        <w:rPr>
          <w:rFonts w:ascii="Century Gothic" w:hAnsi="Century Gothic"/>
        </w:rPr>
        <w:t xml:space="preserve">ampling </w:t>
      </w:r>
      <w:r w:rsidR="080CB5BB" w:rsidRPr="0D1C783B">
        <w:rPr>
          <w:rFonts w:ascii="Century Gothic" w:hAnsi="Century Gothic"/>
        </w:rPr>
        <w:t>P</w:t>
      </w:r>
      <w:r w:rsidR="70E54E70" w:rsidRPr="0D1C783B">
        <w:rPr>
          <w:rFonts w:ascii="Century Gothic" w:hAnsi="Century Gothic"/>
        </w:rPr>
        <w:t>rocedures</w:t>
      </w:r>
      <w:r w:rsidR="00A75085" w:rsidRPr="3909D42D">
        <w:rPr>
          <w:rFonts w:ascii="Century Gothic" w:hAnsi="Century Gothic"/>
        </w:rPr>
        <w:t xml:space="preserve"> </w:t>
      </w:r>
      <w:r w:rsidR="5E548B31" w:rsidRPr="72A0C6E7">
        <w:rPr>
          <w:rFonts w:ascii="Century Gothic" w:hAnsi="Century Gothic"/>
        </w:rPr>
        <w:t>wi</w:t>
      </w:r>
      <w:r w:rsidR="00A75085" w:rsidRPr="72A0C6E7">
        <w:rPr>
          <w:rFonts w:ascii="Century Gothic" w:hAnsi="Century Gothic"/>
        </w:rPr>
        <w:t>t</w:t>
      </w:r>
      <w:r w:rsidR="5E548B31" w:rsidRPr="72A0C6E7">
        <w:rPr>
          <w:rFonts w:ascii="Century Gothic" w:hAnsi="Century Gothic"/>
        </w:rPr>
        <w:t xml:space="preserve">h </w:t>
      </w:r>
      <w:r w:rsidR="00A75085" w:rsidRPr="72A0C6E7">
        <w:rPr>
          <w:rFonts w:ascii="Century Gothic" w:hAnsi="Century Gothic"/>
        </w:rPr>
        <w:t xml:space="preserve">the </w:t>
      </w:r>
      <w:r w:rsidR="00A75085">
        <w:rPr>
          <w:rFonts w:ascii="Century Gothic" w:hAnsi="Century Gothic"/>
        </w:rPr>
        <w:t xml:space="preserve">Secretariat for </w:t>
      </w:r>
      <w:r w:rsidR="00A75085" w:rsidRPr="799DB502">
        <w:rPr>
          <w:rFonts w:ascii="Century Gothic" w:hAnsi="Century Gothic"/>
        </w:rPr>
        <w:t>posting</w:t>
      </w:r>
      <w:r w:rsidR="00A75085">
        <w:rPr>
          <w:rFonts w:ascii="Century Gothic" w:hAnsi="Century Gothic"/>
        </w:rPr>
        <w:t xml:space="preserve"> on the HSBI website</w:t>
      </w:r>
      <w:r w:rsidR="0BFD59B5" w:rsidRPr="010E4FBE">
        <w:rPr>
          <w:rFonts w:ascii="Century Gothic" w:hAnsi="Century Gothic"/>
        </w:rPr>
        <w:t xml:space="preserve">. </w:t>
      </w:r>
    </w:p>
    <w:p w14:paraId="17F9FBBF" w14:textId="69729233" w:rsidR="0BFD59B5" w:rsidRDefault="0BFD59B5" w:rsidP="608600E1">
      <w:pPr>
        <w:rPr>
          <w:rFonts w:ascii="Century Gothic" w:hAnsi="Century Gothic"/>
        </w:rPr>
      </w:pPr>
      <w:r w:rsidRPr="6B2DB96E">
        <w:rPr>
          <w:rFonts w:ascii="Century Gothic" w:hAnsi="Century Gothic"/>
        </w:rPr>
        <w:t xml:space="preserve">The </w:t>
      </w:r>
      <w:r w:rsidR="0C06825F" w:rsidRPr="6B2DB96E">
        <w:rPr>
          <w:rFonts w:ascii="Century Gothic" w:hAnsi="Century Gothic"/>
        </w:rPr>
        <w:t xml:space="preserve">National DNA Sampling Procedures should </w:t>
      </w:r>
      <w:r w:rsidR="0C06825F" w:rsidRPr="72F75DC3">
        <w:rPr>
          <w:rFonts w:ascii="Century Gothic" w:hAnsi="Century Gothic"/>
        </w:rPr>
        <w:t xml:space="preserve">include: </w:t>
      </w:r>
    </w:p>
    <w:p w14:paraId="7FBD3CA2" w14:textId="66C3DF5F" w:rsidR="00F41876" w:rsidRDefault="43537BF8" w:rsidP="139DDBD6">
      <w:pPr>
        <w:pStyle w:val="ListParagraph"/>
        <w:numPr>
          <w:ilvl w:val="0"/>
          <w:numId w:val="5"/>
        </w:numPr>
        <w:rPr>
          <w:rFonts w:ascii="Century Gothic" w:hAnsi="Century Gothic"/>
        </w:rPr>
      </w:pPr>
      <w:r w:rsidRPr="28BE450B">
        <w:rPr>
          <w:rFonts w:ascii="Century Gothic" w:hAnsi="Century Gothic"/>
        </w:rPr>
        <w:lastRenderedPageBreak/>
        <w:t xml:space="preserve">DNA sampling </w:t>
      </w:r>
      <w:r w:rsidRPr="0C9DD86D">
        <w:rPr>
          <w:rFonts w:ascii="Century Gothic" w:hAnsi="Century Gothic"/>
        </w:rPr>
        <w:t>method</w:t>
      </w:r>
      <w:r w:rsidR="00534F9F">
        <w:rPr>
          <w:rFonts w:ascii="Century Gothic" w:hAnsi="Century Gothic"/>
        </w:rPr>
        <w:t xml:space="preserve"> for HSBI activities</w:t>
      </w:r>
    </w:p>
    <w:p w14:paraId="7117CAED" w14:textId="49E9CAD1" w:rsidR="5908E066" w:rsidRDefault="00F41876" w:rsidP="139DDBD6">
      <w:pPr>
        <w:pStyle w:val="ListParagraph"/>
        <w:numPr>
          <w:ilvl w:val="0"/>
          <w:numId w:val="5"/>
        </w:numPr>
        <w:rPr>
          <w:rFonts w:ascii="Century Gothic" w:hAnsi="Century Gothic"/>
        </w:rPr>
      </w:pPr>
      <w:r>
        <w:rPr>
          <w:rFonts w:ascii="Century Gothic" w:hAnsi="Century Gothic"/>
        </w:rPr>
        <w:t>DNA sampling procedures</w:t>
      </w:r>
      <w:r w:rsidR="00534F9F">
        <w:rPr>
          <w:rFonts w:ascii="Century Gothic" w:hAnsi="Century Gothic"/>
        </w:rPr>
        <w:t xml:space="preserve"> for HSBI activities</w:t>
      </w:r>
    </w:p>
    <w:p w14:paraId="1C07BCF9" w14:textId="1261CEDA" w:rsidR="00A75085" w:rsidRPr="009C0DA4" w:rsidRDefault="15DA582B" w:rsidP="009C0DA4">
      <w:pPr>
        <w:pStyle w:val="ListParagraph"/>
        <w:numPr>
          <w:ilvl w:val="0"/>
          <w:numId w:val="5"/>
        </w:numPr>
        <w:rPr>
          <w:rFonts w:ascii="Century Gothic" w:hAnsi="Century Gothic"/>
        </w:rPr>
      </w:pPr>
      <w:r w:rsidRPr="55CD23C2">
        <w:rPr>
          <w:rFonts w:ascii="Century Gothic" w:hAnsi="Century Gothic"/>
        </w:rPr>
        <w:t xml:space="preserve">Details of </w:t>
      </w:r>
      <w:r w:rsidRPr="12481515">
        <w:rPr>
          <w:rFonts w:ascii="Century Gothic" w:hAnsi="Century Gothic"/>
        </w:rPr>
        <w:t xml:space="preserve">testing </w:t>
      </w:r>
      <w:r w:rsidR="00A75085" w:rsidRPr="12481515">
        <w:rPr>
          <w:rFonts w:ascii="Century Gothic" w:hAnsi="Century Gothic"/>
        </w:rPr>
        <w:t>Laboratory</w:t>
      </w:r>
      <w:r w:rsidR="00A75085" w:rsidRPr="009C0DA4">
        <w:rPr>
          <w:rFonts w:ascii="Century Gothic" w:hAnsi="Century Gothic"/>
        </w:rPr>
        <w:t xml:space="preserve"> and credentials</w:t>
      </w:r>
      <w:r w:rsidR="00FC4EBF">
        <w:rPr>
          <w:rFonts w:ascii="Century Gothic" w:hAnsi="Century Gothic"/>
        </w:rPr>
        <w:t xml:space="preserve"> </w:t>
      </w:r>
      <w:r w:rsidR="00A6074D">
        <w:rPr>
          <w:rFonts w:ascii="Century Gothic" w:hAnsi="Century Gothic"/>
        </w:rPr>
        <w:t>and</w:t>
      </w:r>
      <w:r w:rsidR="006B094B">
        <w:rPr>
          <w:rFonts w:ascii="Century Gothic" w:hAnsi="Century Gothic"/>
        </w:rPr>
        <w:t xml:space="preserve"> </w:t>
      </w:r>
      <w:r w:rsidR="00FC4EBF">
        <w:rPr>
          <w:rFonts w:ascii="Century Gothic" w:hAnsi="Century Gothic"/>
        </w:rPr>
        <w:t>recognised standard</w:t>
      </w:r>
      <w:r w:rsidR="006B094B">
        <w:rPr>
          <w:rFonts w:ascii="Century Gothic" w:hAnsi="Century Gothic"/>
        </w:rPr>
        <w:t>s,</w:t>
      </w:r>
      <w:r w:rsidR="00FC4EBF">
        <w:rPr>
          <w:rFonts w:ascii="Century Gothic" w:hAnsi="Century Gothic"/>
        </w:rPr>
        <w:t xml:space="preserve"> </w:t>
      </w:r>
      <w:proofErr w:type="spellStart"/>
      <w:r w:rsidR="00FC4EBF">
        <w:rPr>
          <w:rFonts w:ascii="Century Gothic" w:hAnsi="Century Gothic"/>
        </w:rPr>
        <w:t>e.g</w:t>
      </w:r>
      <w:proofErr w:type="spellEnd"/>
      <w:r w:rsidR="006B094B">
        <w:rPr>
          <w:rFonts w:ascii="Century Gothic" w:hAnsi="Century Gothic"/>
        </w:rPr>
        <w:t>:</w:t>
      </w:r>
    </w:p>
    <w:p w14:paraId="4EB9681B" w14:textId="45FF5DB9" w:rsidR="00BA0AD7" w:rsidRDefault="005B32AC" w:rsidP="00BA0AD7">
      <w:pPr>
        <w:pStyle w:val="ListParagraph"/>
        <w:numPr>
          <w:ilvl w:val="1"/>
          <w:numId w:val="17"/>
        </w:numPr>
        <w:rPr>
          <w:rFonts w:ascii="Century Gothic" w:hAnsi="Century Gothic"/>
          <w:i/>
          <w:iCs/>
        </w:rPr>
      </w:pPr>
      <w:r w:rsidRPr="005B3A85">
        <w:rPr>
          <w:rFonts w:ascii="Century Gothic" w:hAnsi="Century Gothic"/>
        </w:rPr>
        <w:t>ISO 17025</w:t>
      </w:r>
      <w:r w:rsidR="000F0919" w:rsidRPr="005B3A85">
        <w:rPr>
          <w:rFonts w:ascii="Century Gothic" w:hAnsi="Century Gothic"/>
        </w:rPr>
        <w:t xml:space="preserve"> / 9001</w:t>
      </w:r>
      <w:r w:rsidR="00A6074D" w:rsidRPr="005B3A85">
        <w:rPr>
          <w:rFonts w:ascii="Century Gothic" w:hAnsi="Century Gothic"/>
        </w:rPr>
        <w:t xml:space="preserve"> </w:t>
      </w:r>
      <w:r w:rsidR="00087099" w:rsidRPr="005B3A85">
        <w:rPr>
          <w:rFonts w:ascii="Century Gothic" w:hAnsi="Century Gothic"/>
        </w:rPr>
        <w:t>–</w:t>
      </w:r>
      <w:r w:rsidR="00087099">
        <w:rPr>
          <w:rFonts w:ascii="Century Gothic" w:hAnsi="Century Gothic"/>
          <w:i/>
          <w:iCs/>
        </w:rPr>
        <w:t xml:space="preserve"> this </w:t>
      </w:r>
      <w:r w:rsidRPr="00B76BCF">
        <w:rPr>
          <w:rFonts w:ascii="Century Gothic" w:hAnsi="Century Gothic"/>
          <w:i/>
          <w:iCs/>
        </w:rPr>
        <w:t>accreditation supports laboratories in maintaining complex processes of testing and calibration to the highest standards and demonstrates to external clients that the laboratory outputs are valid and reliable.</w:t>
      </w:r>
    </w:p>
    <w:p w14:paraId="79A5BB25" w14:textId="0840CEA0" w:rsidR="000B116A" w:rsidRPr="005B3A85" w:rsidRDefault="000B116A" w:rsidP="00BA0AD7">
      <w:pPr>
        <w:pStyle w:val="ListParagraph"/>
        <w:numPr>
          <w:ilvl w:val="1"/>
          <w:numId w:val="17"/>
        </w:numPr>
        <w:rPr>
          <w:rFonts w:ascii="Century Gothic" w:hAnsi="Century Gothic"/>
        </w:rPr>
      </w:pPr>
      <w:r w:rsidRPr="005B3A85">
        <w:rPr>
          <w:rFonts w:ascii="Century Gothic" w:hAnsi="Century Gothic"/>
        </w:rPr>
        <w:t>Quality Management Systems (QMS)</w:t>
      </w:r>
    </w:p>
    <w:p w14:paraId="7D58C4C0" w14:textId="0C4E3DF8" w:rsidR="00972D73" w:rsidRDefault="001D7EF0" w:rsidP="00731737">
      <w:pPr>
        <w:pStyle w:val="ListParagraph"/>
        <w:numPr>
          <w:ilvl w:val="1"/>
          <w:numId w:val="17"/>
        </w:numPr>
        <w:rPr>
          <w:rFonts w:ascii="Century Gothic" w:hAnsi="Century Gothic"/>
          <w:i/>
          <w:iCs/>
        </w:rPr>
      </w:pPr>
      <w:r w:rsidRPr="00087099">
        <w:rPr>
          <w:rFonts w:ascii="Century Gothic" w:hAnsi="Century Gothic"/>
        </w:rPr>
        <w:t>S</w:t>
      </w:r>
      <w:r w:rsidR="0031506F">
        <w:rPr>
          <w:rFonts w:ascii="Century Gothic" w:hAnsi="Century Gothic"/>
        </w:rPr>
        <w:t xml:space="preserve">ociety for </w:t>
      </w:r>
      <w:r w:rsidRPr="00087099">
        <w:rPr>
          <w:rFonts w:ascii="Century Gothic" w:hAnsi="Century Gothic"/>
        </w:rPr>
        <w:t>W</w:t>
      </w:r>
      <w:r w:rsidR="0031506F">
        <w:rPr>
          <w:rFonts w:ascii="Century Gothic" w:hAnsi="Century Gothic"/>
        </w:rPr>
        <w:t xml:space="preserve">ildlife </w:t>
      </w:r>
      <w:r w:rsidRPr="00087099">
        <w:rPr>
          <w:rFonts w:ascii="Century Gothic" w:hAnsi="Century Gothic"/>
        </w:rPr>
        <w:t>F</w:t>
      </w:r>
      <w:r w:rsidR="00F974BB">
        <w:rPr>
          <w:rFonts w:ascii="Century Gothic" w:hAnsi="Century Gothic"/>
        </w:rPr>
        <w:t>orensi</w:t>
      </w:r>
      <w:r w:rsidR="00197A33">
        <w:rPr>
          <w:rFonts w:ascii="Century Gothic" w:hAnsi="Century Gothic"/>
        </w:rPr>
        <w:t xml:space="preserve">c </w:t>
      </w:r>
      <w:r w:rsidRPr="00087099">
        <w:rPr>
          <w:rFonts w:ascii="Century Gothic" w:hAnsi="Century Gothic"/>
        </w:rPr>
        <w:t>S</w:t>
      </w:r>
      <w:r w:rsidR="00143ECC">
        <w:rPr>
          <w:rFonts w:ascii="Century Gothic" w:hAnsi="Century Gothic"/>
        </w:rPr>
        <w:t>cience</w:t>
      </w:r>
      <w:r w:rsidR="00307133">
        <w:rPr>
          <w:rFonts w:ascii="Century Gothic" w:hAnsi="Century Gothic"/>
        </w:rPr>
        <w:t xml:space="preserve"> (SWFS)</w:t>
      </w:r>
      <w:r w:rsidRPr="00087099">
        <w:rPr>
          <w:rFonts w:ascii="Century Gothic" w:hAnsi="Century Gothic"/>
        </w:rPr>
        <w:t xml:space="preserve"> Standards and Guidelines for Wildlife Forensic </w:t>
      </w:r>
      <w:hyperlink r:id="rId12" w:history="1">
        <w:r w:rsidRPr="00087099">
          <w:rPr>
            <w:rFonts w:ascii="Century Gothic" w:hAnsi="Century Gothic"/>
          </w:rPr>
          <w:t>Analysis</w:t>
        </w:r>
      </w:hyperlink>
      <w:r w:rsidR="008B744B">
        <w:rPr>
          <w:rFonts w:ascii="Century Gothic" w:hAnsi="Century Gothic"/>
        </w:rPr>
        <w:t xml:space="preserve"> </w:t>
      </w:r>
      <w:r w:rsidR="008B744B">
        <w:rPr>
          <w:rFonts w:ascii="Century Gothic" w:hAnsi="Century Gothic"/>
          <w:i/>
          <w:iCs/>
        </w:rPr>
        <w:t xml:space="preserve">– the </w:t>
      </w:r>
      <w:r w:rsidR="008B744B" w:rsidRPr="00731737">
        <w:rPr>
          <w:rFonts w:ascii="Century Gothic" w:hAnsi="Century Gothic"/>
          <w:i/>
          <w:iCs/>
        </w:rPr>
        <w:t>minimum standards and additional guidelines for wildlife</w:t>
      </w:r>
      <w:r w:rsidR="008B744B">
        <w:rPr>
          <w:rFonts w:ascii="Century Gothic" w:hAnsi="Century Gothic"/>
          <w:i/>
          <w:iCs/>
        </w:rPr>
        <w:t xml:space="preserve"> </w:t>
      </w:r>
      <w:r w:rsidR="008B744B" w:rsidRPr="00731737">
        <w:rPr>
          <w:rFonts w:ascii="Century Gothic" w:hAnsi="Century Gothic"/>
          <w:i/>
          <w:iCs/>
        </w:rPr>
        <w:t>forensic analysts in the sub discipline of DNA</w:t>
      </w:r>
      <w:r w:rsidR="00BA0AD7" w:rsidRPr="00BA0AD7" w:rsidDel="008D7E8A">
        <w:rPr>
          <w:rFonts w:ascii="Century Gothic" w:hAnsi="Century Gothic"/>
          <w:i/>
          <w:iCs/>
        </w:rPr>
        <w:t xml:space="preserve"> </w:t>
      </w:r>
    </w:p>
    <w:p w14:paraId="0BF83D97" w14:textId="5BFDBBF4" w:rsidR="008B744B" w:rsidRDefault="006B094B" w:rsidP="00731737">
      <w:pPr>
        <w:pStyle w:val="ListParagraph"/>
        <w:numPr>
          <w:ilvl w:val="1"/>
          <w:numId w:val="17"/>
        </w:numPr>
        <w:rPr>
          <w:rFonts w:ascii="Century Gothic" w:hAnsi="Century Gothic"/>
          <w:i/>
          <w:iCs/>
        </w:rPr>
      </w:pPr>
      <w:r>
        <w:rPr>
          <w:rFonts w:ascii="Century Gothic" w:hAnsi="Century Gothic"/>
        </w:rPr>
        <w:t>G</w:t>
      </w:r>
      <w:r w:rsidR="008B744B" w:rsidRPr="005B3A85">
        <w:rPr>
          <w:rFonts w:ascii="Century Gothic" w:hAnsi="Century Gothic"/>
        </w:rPr>
        <w:t>enetic reference database</w:t>
      </w:r>
      <w:r w:rsidR="003339F9">
        <w:rPr>
          <w:rFonts w:ascii="Century Gothic" w:hAnsi="Century Gothic"/>
        </w:rPr>
        <w:t xml:space="preserve"> – </w:t>
      </w:r>
      <w:r w:rsidR="003339F9">
        <w:rPr>
          <w:rFonts w:ascii="Century Gothic" w:hAnsi="Century Gothic"/>
          <w:i/>
          <w:iCs/>
        </w:rPr>
        <w:t>used for species assignment for WCPFC catch and compliance</w:t>
      </w:r>
    </w:p>
    <w:p w14:paraId="5A70C095" w14:textId="2FE2DDBF" w:rsidR="003A34E0" w:rsidRPr="008D7E8A" w:rsidRDefault="00A57EF0" w:rsidP="008D7E8A">
      <w:pPr>
        <w:rPr>
          <w:rFonts w:ascii="Century Gothic" w:hAnsi="Century Gothic"/>
        </w:rPr>
      </w:pPr>
      <w:bookmarkStart w:id="9" w:name="_Toc198027431"/>
      <w:r>
        <w:rPr>
          <w:rStyle w:val="Heading2Char"/>
        </w:rPr>
        <w:t xml:space="preserve">Accessibility of </w:t>
      </w:r>
      <w:r w:rsidR="00692D9F">
        <w:rPr>
          <w:rStyle w:val="Heading2Char"/>
        </w:rPr>
        <w:t xml:space="preserve">DNA Sampling </w:t>
      </w:r>
      <w:r w:rsidR="0068251E">
        <w:rPr>
          <w:rStyle w:val="Heading2Char"/>
        </w:rPr>
        <w:t xml:space="preserve">and Multi-language </w:t>
      </w:r>
      <w:r w:rsidR="001D4600">
        <w:rPr>
          <w:rStyle w:val="Heading2Char"/>
        </w:rPr>
        <w:t>information</w:t>
      </w:r>
      <w:bookmarkEnd w:id="9"/>
      <w:r w:rsidR="0052119A" w:rsidRPr="008D7E8A">
        <w:rPr>
          <w:rFonts w:ascii="Century Gothic" w:hAnsi="Century Gothic"/>
        </w:rPr>
        <w:br/>
        <w:t xml:space="preserve">To assist the DNA sampling process </w:t>
      </w:r>
      <w:r w:rsidR="00692D9F" w:rsidRPr="008D7E8A">
        <w:rPr>
          <w:rFonts w:ascii="Century Gothic" w:hAnsi="Century Gothic"/>
        </w:rPr>
        <w:t xml:space="preserve">during HSBI activities, it would be beneficial </w:t>
      </w:r>
      <w:r w:rsidR="00B14EDE" w:rsidRPr="008D7E8A">
        <w:rPr>
          <w:rFonts w:ascii="Century Gothic" w:hAnsi="Century Gothic"/>
        </w:rPr>
        <w:t xml:space="preserve">for the </w:t>
      </w:r>
      <w:r w:rsidR="004E4CF0" w:rsidRPr="008D7E8A">
        <w:rPr>
          <w:rFonts w:ascii="Century Gothic" w:hAnsi="Century Gothic"/>
        </w:rPr>
        <w:t xml:space="preserve">National </w:t>
      </w:r>
      <w:r w:rsidR="00B14EDE" w:rsidRPr="008D7E8A">
        <w:rPr>
          <w:rFonts w:ascii="Century Gothic" w:hAnsi="Century Gothic"/>
        </w:rPr>
        <w:t>DNA sampling procedures to be translated into language</w:t>
      </w:r>
      <w:r w:rsidR="00F42CC9" w:rsidRPr="008D7E8A">
        <w:rPr>
          <w:rFonts w:ascii="Century Gothic" w:hAnsi="Century Gothic"/>
        </w:rPr>
        <w:t>s</w:t>
      </w:r>
      <w:r w:rsidR="00B14EDE" w:rsidRPr="008D7E8A">
        <w:rPr>
          <w:rFonts w:ascii="Century Gothic" w:hAnsi="Century Gothic"/>
        </w:rPr>
        <w:t xml:space="preserve"> that are in use on fishing vessels</w:t>
      </w:r>
      <w:r w:rsidR="00F42CC9" w:rsidRPr="008D7E8A">
        <w:rPr>
          <w:rFonts w:ascii="Century Gothic" w:hAnsi="Century Gothic"/>
        </w:rPr>
        <w:t xml:space="preserve"> and/or </w:t>
      </w:r>
      <w:r w:rsidR="00AB2566" w:rsidRPr="008D7E8A">
        <w:rPr>
          <w:rFonts w:ascii="Century Gothic" w:hAnsi="Century Gothic"/>
        </w:rPr>
        <w:t xml:space="preserve">as pictographs to bridge </w:t>
      </w:r>
      <w:r w:rsidR="00E22FA6" w:rsidRPr="008D7E8A">
        <w:rPr>
          <w:rFonts w:ascii="Century Gothic" w:hAnsi="Century Gothic"/>
        </w:rPr>
        <w:t xml:space="preserve">any </w:t>
      </w:r>
      <w:r w:rsidR="00AB2566" w:rsidRPr="008D7E8A">
        <w:rPr>
          <w:rFonts w:ascii="Century Gothic" w:hAnsi="Century Gothic"/>
        </w:rPr>
        <w:t>language barriers.</w:t>
      </w:r>
    </w:p>
    <w:p w14:paraId="490AEB6B" w14:textId="3A11A6AB" w:rsidR="00DE53A9" w:rsidRDefault="00BE0310" w:rsidP="0052119A">
      <w:pPr>
        <w:rPr>
          <w:rFonts w:ascii="Century Gothic" w:hAnsi="Century Gothic"/>
        </w:rPr>
      </w:pPr>
      <w:r>
        <w:rPr>
          <w:rFonts w:ascii="Century Gothic" w:hAnsi="Century Gothic"/>
        </w:rPr>
        <w:t>The following supporting documentation should be considered for translation by CCMs:</w:t>
      </w:r>
      <w:r w:rsidR="003C3CEF">
        <w:rPr>
          <w:rFonts w:ascii="Century Gothic" w:hAnsi="Century Gothic"/>
          <w:i/>
          <w:iCs/>
        </w:rPr>
        <w:t xml:space="preserve"> </w:t>
      </w:r>
    </w:p>
    <w:p w14:paraId="710D64D6" w14:textId="37B4596A" w:rsidR="0052119A" w:rsidRDefault="002E4BA5" w:rsidP="0052119A">
      <w:pPr>
        <w:pStyle w:val="ListParagraph"/>
        <w:numPr>
          <w:ilvl w:val="0"/>
          <w:numId w:val="5"/>
        </w:numPr>
        <w:rPr>
          <w:rFonts w:ascii="Century Gothic" w:hAnsi="Century Gothic"/>
        </w:rPr>
      </w:pPr>
      <w:r>
        <w:rPr>
          <w:rFonts w:ascii="Century Gothic" w:hAnsi="Century Gothic"/>
        </w:rPr>
        <w:t xml:space="preserve">HSBI </w:t>
      </w:r>
      <w:proofErr w:type="gramStart"/>
      <w:r w:rsidR="0052119A">
        <w:rPr>
          <w:rFonts w:ascii="Century Gothic" w:hAnsi="Century Gothic"/>
        </w:rPr>
        <w:t>Multi-language</w:t>
      </w:r>
      <w:proofErr w:type="gramEnd"/>
      <w:r w:rsidR="0052119A">
        <w:rPr>
          <w:rFonts w:ascii="Century Gothic" w:hAnsi="Century Gothic"/>
        </w:rPr>
        <w:t xml:space="preserve"> cards</w:t>
      </w:r>
    </w:p>
    <w:p w14:paraId="7213451A" w14:textId="7B4016F8" w:rsidR="00E721FC" w:rsidRDefault="00E721FC" w:rsidP="00E721FC">
      <w:pPr>
        <w:pStyle w:val="ListParagraph"/>
        <w:numPr>
          <w:ilvl w:val="0"/>
          <w:numId w:val="5"/>
        </w:numPr>
        <w:rPr>
          <w:rFonts w:ascii="Century Gothic" w:hAnsi="Century Gothic"/>
        </w:rPr>
      </w:pPr>
      <w:r>
        <w:rPr>
          <w:rFonts w:ascii="Century Gothic" w:hAnsi="Century Gothic"/>
        </w:rPr>
        <w:t>DNA sampling procedures translated into flag CCM languages, provided online.</w:t>
      </w:r>
    </w:p>
    <w:p w14:paraId="684EDF31" w14:textId="77777777" w:rsidR="00E721FC" w:rsidRDefault="00E721FC" w:rsidP="00E721FC">
      <w:pPr>
        <w:pStyle w:val="ListParagraph"/>
        <w:numPr>
          <w:ilvl w:val="0"/>
          <w:numId w:val="5"/>
        </w:numPr>
        <w:rPr>
          <w:rFonts w:ascii="Century Gothic" w:hAnsi="Century Gothic"/>
        </w:rPr>
      </w:pPr>
      <w:r>
        <w:rPr>
          <w:rFonts w:ascii="Century Gothic" w:hAnsi="Century Gothic"/>
        </w:rPr>
        <w:t xml:space="preserve">DNA sampling procedures given/shown to master of vessel prior to DNA sampling by HSBI Authorised inspectors. </w:t>
      </w:r>
    </w:p>
    <w:p w14:paraId="047F5D2F" w14:textId="6D27A313" w:rsidR="00BE056D" w:rsidRDefault="00821D26" w:rsidP="00F86A97">
      <w:pPr>
        <w:rPr>
          <w:rFonts w:ascii="Century Gothic" w:hAnsi="Century Gothic"/>
        </w:rPr>
      </w:pPr>
      <w:r w:rsidRPr="00F86A97">
        <w:rPr>
          <w:rFonts w:ascii="Century Gothic" w:hAnsi="Century Gothic"/>
        </w:rPr>
        <w:t>In addition, flag CCMs should also consider providing information about DNA sampling procedures that may be used during HSBI Inspections to their fishing vessels in a language(s) used by their vessels.</w:t>
      </w:r>
    </w:p>
    <w:p w14:paraId="0574E1E4" w14:textId="77777777" w:rsidR="00BE056D" w:rsidRDefault="00BE056D" w:rsidP="00F86A97">
      <w:pPr>
        <w:rPr>
          <w:rFonts w:ascii="Century Gothic" w:hAnsi="Century Gothic"/>
        </w:rPr>
      </w:pPr>
    </w:p>
    <w:p w14:paraId="5FCCE9D6" w14:textId="5333A842" w:rsidR="00BE056D" w:rsidRDefault="00BE056D">
      <w:pPr>
        <w:rPr>
          <w:rFonts w:ascii="Century Gothic" w:hAnsi="Century Gothic"/>
        </w:rPr>
      </w:pPr>
      <w:r>
        <w:rPr>
          <w:rFonts w:ascii="Century Gothic" w:hAnsi="Century Gothic"/>
        </w:rPr>
        <w:br w:type="page"/>
      </w:r>
    </w:p>
    <w:p w14:paraId="2A598183" w14:textId="2C464358" w:rsidR="00BE056D" w:rsidRPr="00ED2C2C" w:rsidRDefault="00ED2C2C" w:rsidP="00F86A97">
      <w:pPr>
        <w:rPr>
          <w:rFonts w:ascii="Century Gothic" w:hAnsi="Century Gothic"/>
          <w:i/>
          <w:iCs/>
          <w:noProof/>
        </w:rPr>
      </w:pPr>
      <w:r>
        <w:rPr>
          <w:rFonts w:ascii="Century Gothic" w:hAnsi="Century Gothic"/>
          <w:noProof/>
        </w:rPr>
        <w:lastRenderedPageBreak/>
        <w:t xml:space="preserve">Appendix A: </w:t>
      </w:r>
      <w:r>
        <w:rPr>
          <w:rFonts w:ascii="Century Gothic" w:hAnsi="Century Gothic"/>
          <w:i/>
          <w:iCs/>
          <w:noProof/>
        </w:rPr>
        <w:t>example fish biopsy sampling insructions</w:t>
      </w:r>
    </w:p>
    <w:p w14:paraId="7FCACCEE" w14:textId="63BB7A8E" w:rsidR="00BE056D" w:rsidRDefault="00BE056D" w:rsidP="00F86A97">
      <w:pPr>
        <w:rPr>
          <w:rFonts w:ascii="Century Gothic" w:hAnsi="Century Gothic"/>
        </w:rPr>
      </w:pPr>
      <w:r w:rsidRPr="00BE056D">
        <w:rPr>
          <w:rFonts w:ascii="Century Gothic" w:hAnsi="Century Gothic"/>
          <w:noProof/>
        </w:rPr>
        <w:drawing>
          <wp:inline distT="0" distB="0" distL="0" distR="0" wp14:anchorId="7BA7B7CE" wp14:editId="3E9F7E84">
            <wp:extent cx="6029325" cy="8064916"/>
            <wp:effectExtent l="0" t="0" r="0" b="0"/>
            <wp:docPr id="137157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4653" t="10474" r="4775" b="3734"/>
                    <a:stretch/>
                  </pic:blipFill>
                  <pic:spPr bwMode="auto">
                    <a:xfrm>
                      <a:off x="0" y="0"/>
                      <a:ext cx="6046727" cy="8088193"/>
                    </a:xfrm>
                    <a:prstGeom prst="rect">
                      <a:avLst/>
                    </a:prstGeom>
                    <a:noFill/>
                    <a:ln>
                      <a:noFill/>
                    </a:ln>
                    <a:extLst>
                      <a:ext uri="{53640926-AAD7-44D8-BBD7-CCE9431645EC}">
                        <a14:shadowObscured xmlns:a14="http://schemas.microsoft.com/office/drawing/2010/main"/>
                      </a:ext>
                    </a:extLst>
                  </pic:spPr>
                </pic:pic>
              </a:graphicData>
            </a:graphic>
          </wp:inline>
        </w:drawing>
      </w:r>
    </w:p>
    <w:p w14:paraId="69F105EE" w14:textId="77777777" w:rsidR="00ED2C2C" w:rsidRDefault="00ED2C2C" w:rsidP="00F86A97">
      <w:pPr>
        <w:rPr>
          <w:rFonts w:ascii="Century Gothic" w:hAnsi="Century Gothic"/>
          <w:noProof/>
        </w:rPr>
      </w:pPr>
    </w:p>
    <w:p w14:paraId="18240581" w14:textId="6922750B" w:rsidR="00ED2C2C" w:rsidRPr="00F86A97" w:rsidRDefault="00ED2C2C" w:rsidP="00F86A97">
      <w:pPr>
        <w:rPr>
          <w:rFonts w:ascii="Century Gothic" w:hAnsi="Century Gothic"/>
        </w:rPr>
      </w:pPr>
      <w:r w:rsidRPr="00ED2C2C">
        <w:rPr>
          <w:rFonts w:ascii="Century Gothic" w:hAnsi="Century Gothic"/>
          <w:noProof/>
        </w:rPr>
        <w:lastRenderedPageBreak/>
        <w:drawing>
          <wp:inline distT="0" distB="0" distL="0" distR="0" wp14:anchorId="46E92B13" wp14:editId="68030B5A">
            <wp:extent cx="5915025" cy="7824858"/>
            <wp:effectExtent l="0" t="0" r="0" b="5080"/>
            <wp:docPr id="1846130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986" t="11548" r="4941" b="3959"/>
                    <a:stretch/>
                  </pic:blipFill>
                  <pic:spPr bwMode="auto">
                    <a:xfrm>
                      <a:off x="0" y="0"/>
                      <a:ext cx="5918214" cy="7829077"/>
                    </a:xfrm>
                    <a:prstGeom prst="rect">
                      <a:avLst/>
                    </a:prstGeom>
                    <a:noFill/>
                    <a:ln>
                      <a:noFill/>
                    </a:ln>
                    <a:extLst>
                      <a:ext uri="{53640926-AAD7-44D8-BBD7-CCE9431645EC}">
                        <a14:shadowObscured xmlns:a14="http://schemas.microsoft.com/office/drawing/2010/main"/>
                      </a:ext>
                    </a:extLst>
                  </pic:spPr>
                </pic:pic>
              </a:graphicData>
            </a:graphic>
          </wp:inline>
        </w:drawing>
      </w:r>
    </w:p>
    <w:p w14:paraId="3158E2F2" w14:textId="77777777" w:rsidR="00D145BD" w:rsidRDefault="00D145BD" w:rsidP="00F86A97"/>
    <w:p w14:paraId="322BD6D2" w14:textId="77777777" w:rsidR="0017231F" w:rsidRPr="00E57B14" w:rsidRDefault="0017231F" w:rsidP="00D145BD">
      <w:pPr>
        <w:pStyle w:val="ListParagraph"/>
        <w:rPr>
          <w:rFonts w:ascii="Century Gothic" w:hAnsi="Century Gothic"/>
        </w:rPr>
      </w:pPr>
    </w:p>
    <w:sectPr w:rsidR="0017231F" w:rsidRPr="00E57B1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BEB1F" w14:textId="77777777" w:rsidR="0093646F" w:rsidRDefault="0093646F" w:rsidP="00D5583E">
      <w:pPr>
        <w:spacing w:after="0" w:line="240" w:lineRule="auto"/>
      </w:pPr>
      <w:r>
        <w:separator/>
      </w:r>
    </w:p>
  </w:endnote>
  <w:endnote w:type="continuationSeparator" w:id="0">
    <w:p w14:paraId="26F1B74D" w14:textId="77777777" w:rsidR="0093646F" w:rsidRDefault="0093646F" w:rsidP="00D5583E">
      <w:pPr>
        <w:spacing w:after="0" w:line="240" w:lineRule="auto"/>
      </w:pPr>
      <w:r>
        <w:continuationSeparator/>
      </w:r>
    </w:p>
  </w:endnote>
  <w:endnote w:type="continuationNotice" w:id="1">
    <w:p w14:paraId="1DC0FB3C" w14:textId="77777777" w:rsidR="0093646F" w:rsidRDefault="009364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4B90B" w14:textId="2F3C6EB4" w:rsidR="007E5C9F" w:rsidRDefault="000B0122">
    <w:pPr>
      <w:pStyle w:val="Footer"/>
    </w:pPr>
    <w:r>
      <w:rPr>
        <w:noProof/>
      </w:rPr>
      <mc:AlternateContent>
        <mc:Choice Requires="wps">
          <w:drawing>
            <wp:anchor distT="0" distB="0" distL="0" distR="0" simplePos="0" relativeHeight="251659264" behindDoc="0" locked="0" layoutInCell="1" allowOverlap="1" wp14:anchorId="7D102DBD" wp14:editId="35BD43AF">
              <wp:simplePos x="635" y="635"/>
              <wp:positionH relativeFrom="page">
                <wp:align>center</wp:align>
              </wp:positionH>
              <wp:positionV relativeFrom="page">
                <wp:align>bottom</wp:align>
              </wp:positionV>
              <wp:extent cx="551815" cy="391160"/>
              <wp:effectExtent l="0" t="0" r="635" b="0"/>
              <wp:wrapNone/>
              <wp:docPr id="139866876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45A95F1" w14:textId="42371086"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102DBD" id="_x0000_t202" coordsize="21600,21600" o:spt="202" path="m,l,21600r21600,l21600,xe">
              <v:stroke joinstyle="miter"/>
              <v:path gradientshapeok="t" o:connecttype="rect"/>
            </v:shapetype>
            <v:shape id="Text Box 5" o:spid="_x0000_s1028" type="#_x0000_t202" alt="OFFICIAL" style="position:absolute;margin-left:0;margin-top:0;width:43.45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245A95F1" w14:textId="42371086"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597707"/>
      <w:docPartObj>
        <w:docPartGallery w:val="Page Numbers (Bottom of Page)"/>
        <w:docPartUnique/>
      </w:docPartObj>
    </w:sdtPr>
    <w:sdtEndPr>
      <w:rPr>
        <w:noProof/>
      </w:rPr>
    </w:sdtEndPr>
    <w:sdtContent>
      <w:p w14:paraId="351BD0FF" w14:textId="39E45F5A" w:rsidR="00FE5796" w:rsidRDefault="00FE57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404A85" w14:textId="4EBFF4B6" w:rsidR="007E5C9F" w:rsidRDefault="007E5C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4171" w14:textId="0A1116A0" w:rsidR="007E5C9F" w:rsidRDefault="000B0122">
    <w:pPr>
      <w:pStyle w:val="Footer"/>
    </w:pPr>
    <w:r>
      <w:rPr>
        <w:noProof/>
      </w:rPr>
      <mc:AlternateContent>
        <mc:Choice Requires="wps">
          <w:drawing>
            <wp:anchor distT="0" distB="0" distL="0" distR="0" simplePos="0" relativeHeight="251658240" behindDoc="0" locked="0" layoutInCell="1" allowOverlap="1" wp14:anchorId="0B5287D8" wp14:editId="52931375">
              <wp:simplePos x="635" y="635"/>
              <wp:positionH relativeFrom="page">
                <wp:align>center</wp:align>
              </wp:positionH>
              <wp:positionV relativeFrom="page">
                <wp:align>bottom</wp:align>
              </wp:positionV>
              <wp:extent cx="551815" cy="391160"/>
              <wp:effectExtent l="0" t="0" r="635" b="0"/>
              <wp:wrapNone/>
              <wp:docPr id="55351116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5522A01" w14:textId="3C2217B8"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5287D8" id="_x0000_t202" coordsize="21600,21600" o:spt="202" path="m,l,21600r21600,l21600,xe">
              <v:stroke joinstyle="miter"/>
              <v:path gradientshapeok="t" o:connecttype="rect"/>
            </v:shapetype>
            <v:shape id="Text Box 4" o:spid="_x0000_s1030" type="#_x0000_t202" alt="OFFICIAL" style="position:absolute;margin-left:0;margin-top:0;width:43.45pt;height:30.8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05522A01" w14:textId="3C2217B8"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B9DA1" w14:textId="77777777" w:rsidR="0093646F" w:rsidRDefault="0093646F" w:rsidP="00D5583E">
      <w:pPr>
        <w:spacing w:after="0" w:line="240" w:lineRule="auto"/>
      </w:pPr>
      <w:r>
        <w:separator/>
      </w:r>
    </w:p>
  </w:footnote>
  <w:footnote w:type="continuationSeparator" w:id="0">
    <w:p w14:paraId="362B9A25" w14:textId="77777777" w:rsidR="0093646F" w:rsidRDefault="0093646F" w:rsidP="00D5583E">
      <w:pPr>
        <w:spacing w:after="0" w:line="240" w:lineRule="auto"/>
      </w:pPr>
      <w:r>
        <w:continuationSeparator/>
      </w:r>
    </w:p>
  </w:footnote>
  <w:footnote w:type="continuationNotice" w:id="1">
    <w:p w14:paraId="498A2426" w14:textId="77777777" w:rsidR="0093646F" w:rsidRDefault="0093646F">
      <w:pPr>
        <w:spacing w:after="0" w:line="240" w:lineRule="auto"/>
      </w:pPr>
    </w:p>
  </w:footnote>
  <w:footnote w:id="2">
    <w:p w14:paraId="225FE34F" w14:textId="6BF10741" w:rsidR="00184DDA" w:rsidRDefault="00184DDA">
      <w:pPr>
        <w:pStyle w:val="FootnoteText"/>
      </w:pPr>
      <w:r>
        <w:rPr>
          <w:rStyle w:val="FootnoteReference"/>
        </w:rPr>
        <w:footnoteRef/>
      </w:r>
      <w:r>
        <w:t xml:space="preserve"> </w:t>
      </w:r>
      <w:hyperlink r:id="rId1" w:history="1">
        <w:r w:rsidR="00BF6B82" w:rsidRPr="00BF6B82">
          <w:rPr>
            <w:rStyle w:val="Hyperlink"/>
          </w:rPr>
          <w:t>Adopted Intersessional process to develop voluntary regional guides for the use of tools in conducting high seas boarding and inspections</w:t>
        </w:r>
      </w:hyperlink>
    </w:p>
  </w:footnote>
  <w:footnote w:id="3">
    <w:p w14:paraId="5420DFF3" w14:textId="4AF63DCC" w:rsidR="00930928" w:rsidRDefault="00930928">
      <w:pPr>
        <w:pStyle w:val="FootnoteText"/>
      </w:pPr>
      <w:r>
        <w:rPr>
          <w:rStyle w:val="FootnoteReference"/>
        </w:rPr>
        <w:footnoteRef/>
      </w:r>
      <w:r>
        <w:t xml:space="preserve"> </w:t>
      </w:r>
      <w:r w:rsidR="007C56A8" w:rsidRPr="007C56A8">
        <w:t>HSBI, refers to boarding and inspection and related activities conducted pursuant to CMM 2006-08 Western and Central Pacific Fisheries Commission Boarding and Inspection Procedures or any successor CMM.</w:t>
      </w:r>
    </w:p>
  </w:footnote>
  <w:footnote w:id="4">
    <w:p w14:paraId="0E730349" w14:textId="77777777" w:rsidR="00232934" w:rsidRDefault="00232934" w:rsidP="00232934">
      <w:pPr>
        <w:rPr>
          <w:rFonts w:ascii="Century Gothic" w:hAnsi="Century Gothic"/>
        </w:rPr>
      </w:pPr>
      <w:r>
        <w:rPr>
          <w:rStyle w:val="FootnoteReference"/>
        </w:rPr>
        <w:footnoteRef/>
      </w:r>
      <w:r>
        <w:t xml:space="preserve"> </w:t>
      </w:r>
      <w:r w:rsidRPr="7B1EDE1D">
        <w:rPr>
          <w:rFonts w:ascii="Century Gothic" w:hAnsi="Century Gothic"/>
        </w:rPr>
        <w:t xml:space="preserve">An </w:t>
      </w:r>
      <w:r w:rsidRPr="16842D32">
        <w:rPr>
          <w:rFonts w:ascii="Century Gothic" w:hAnsi="Century Gothic"/>
        </w:rPr>
        <w:t>example</w:t>
      </w:r>
      <w:r w:rsidRPr="7B1EDE1D">
        <w:rPr>
          <w:rFonts w:ascii="Century Gothic" w:hAnsi="Century Gothic"/>
        </w:rPr>
        <w:t xml:space="preserve"> of a biopsy sample procedure is provided </w:t>
      </w:r>
      <w:r w:rsidRPr="59611B62">
        <w:rPr>
          <w:rFonts w:ascii="Century Gothic" w:hAnsi="Century Gothic"/>
        </w:rPr>
        <w:t xml:space="preserve">at </w:t>
      </w:r>
      <w:r w:rsidRPr="38457699">
        <w:rPr>
          <w:rFonts w:ascii="Century Gothic" w:hAnsi="Century Gothic"/>
        </w:rPr>
        <w:t>appendix A</w:t>
      </w:r>
      <w:r w:rsidRPr="59611B62">
        <w:rPr>
          <w:rFonts w:ascii="Century Gothic" w:hAnsi="Century Gothic"/>
        </w:rPr>
        <w:t>.</w:t>
      </w:r>
    </w:p>
    <w:p w14:paraId="27B7B4F0" w14:textId="6D51B992" w:rsidR="00232934" w:rsidRDefault="0023293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BA8F" w14:textId="5F645B8B" w:rsidR="007E5C9F" w:rsidRDefault="000B0122">
    <w:pPr>
      <w:pStyle w:val="Header"/>
    </w:pPr>
    <w:r>
      <w:rPr>
        <w:noProof/>
      </w:rPr>
      <mc:AlternateContent>
        <mc:Choice Requires="wps">
          <w:drawing>
            <wp:anchor distT="0" distB="0" distL="0" distR="0" simplePos="0" relativeHeight="251656192" behindDoc="0" locked="0" layoutInCell="1" allowOverlap="1" wp14:anchorId="724F418E" wp14:editId="70764073">
              <wp:simplePos x="635" y="635"/>
              <wp:positionH relativeFrom="page">
                <wp:align>center</wp:align>
              </wp:positionH>
              <wp:positionV relativeFrom="page">
                <wp:align>top</wp:align>
              </wp:positionV>
              <wp:extent cx="551815" cy="391160"/>
              <wp:effectExtent l="0" t="0" r="635" b="8890"/>
              <wp:wrapNone/>
              <wp:docPr id="149952287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863F038" w14:textId="4D0351DC"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4F418E"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863F038" w14:textId="4D0351DC"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E7CC" w14:textId="77777777" w:rsidR="005422A2" w:rsidRDefault="000B0122">
    <w:pPr>
      <w:pStyle w:val="Header"/>
    </w:pPr>
    <w:r>
      <w:rPr>
        <w:noProof/>
      </w:rPr>
      <mc:AlternateContent>
        <mc:Choice Requires="wps">
          <w:drawing>
            <wp:anchor distT="0" distB="0" distL="0" distR="0" simplePos="0" relativeHeight="251657216" behindDoc="0" locked="0" layoutInCell="1" allowOverlap="1" wp14:anchorId="35F5DDAA" wp14:editId="75196F64">
              <wp:simplePos x="914400" y="448733"/>
              <wp:positionH relativeFrom="page">
                <wp:align>center</wp:align>
              </wp:positionH>
              <wp:positionV relativeFrom="page">
                <wp:align>top</wp:align>
              </wp:positionV>
              <wp:extent cx="551815" cy="391160"/>
              <wp:effectExtent l="0" t="0" r="635" b="8890"/>
              <wp:wrapNone/>
              <wp:docPr id="19000915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D61C2E4" w14:textId="2A7EA6C1"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F5DDAA"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D61C2E4" w14:textId="2A7EA6C1"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sdt>
    <w:sdtPr>
      <w:id w:val="-249659913"/>
      <w:docPartObj>
        <w:docPartGallery w:val="Watermarks"/>
        <w:docPartUnique/>
      </w:docPartObj>
    </w:sdtPr>
    <w:sdtContent>
      <w:p w14:paraId="27F4CCE8" w14:textId="2818CA26" w:rsidR="007E5C9F" w:rsidRDefault="00000000">
        <w:pPr>
          <w:pStyle w:val="Header"/>
        </w:pPr>
        <w:r>
          <w:rPr>
            <w:noProof/>
          </w:rPr>
          <w:pict w14:anchorId="484C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96EE9" w14:textId="23E45802" w:rsidR="007E5C9F" w:rsidRDefault="000B0122">
    <w:pPr>
      <w:pStyle w:val="Header"/>
    </w:pPr>
    <w:r>
      <w:rPr>
        <w:noProof/>
      </w:rPr>
      <mc:AlternateContent>
        <mc:Choice Requires="wps">
          <w:drawing>
            <wp:anchor distT="0" distB="0" distL="0" distR="0" simplePos="0" relativeHeight="251655168" behindDoc="0" locked="0" layoutInCell="1" allowOverlap="1" wp14:anchorId="0C3FF01B" wp14:editId="3762072E">
              <wp:simplePos x="635" y="635"/>
              <wp:positionH relativeFrom="page">
                <wp:align>center</wp:align>
              </wp:positionH>
              <wp:positionV relativeFrom="page">
                <wp:align>top</wp:align>
              </wp:positionV>
              <wp:extent cx="551815" cy="391160"/>
              <wp:effectExtent l="0" t="0" r="635" b="8890"/>
              <wp:wrapNone/>
              <wp:docPr id="149636366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2693AF0" w14:textId="3A06DFCE"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3FF01B" id="_x0000_t202" coordsize="21600,21600" o:spt="202" path="m,l,21600r21600,l21600,xe">
              <v:stroke joinstyle="miter"/>
              <v:path gradientshapeok="t" o:connecttype="rect"/>
            </v:shapetype>
            <v:shape id="Text Box 1" o:spid="_x0000_s1029" type="#_x0000_t202" alt="OFFICIAL" style="position:absolute;margin-left:0;margin-top:0;width:43.45pt;height:30.8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22693AF0" w14:textId="3A06DFCE" w:rsidR="000B0122" w:rsidRPr="000B0122" w:rsidRDefault="000B0122" w:rsidP="000B0122">
                    <w:pPr>
                      <w:spacing w:after="0"/>
                      <w:rPr>
                        <w:rFonts w:ascii="Calibri" w:eastAsia="Calibri" w:hAnsi="Calibri" w:cs="Calibri"/>
                        <w:noProof/>
                        <w:color w:val="FF0000"/>
                        <w:sz w:val="24"/>
                        <w:szCs w:val="24"/>
                      </w:rPr>
                    </w:pPr>
                    <w:r w:rsidRPr="000B0122">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74EC9D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 w15:restartNumberingAfterBreak="0">
    <w:nsid w:val="00E8799F"/>
    <w:multiLevelType w:val="hybridMultilevel"/>
    <w:tmpl w:val="1FA2DF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9B2832"/>
    <w:multiLevelType w:val="hybridMultilevel"/>
    <w:tmpl w:val="9A9E392C"/>
    <w:lvl w:ilvl="0" w:tplc="146A9F4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D945BC"/>
    <w:multiLevelType w:val="hybridMultilevel"/>
    <w:tmpl w:val="B446598E"/>
    <w:lvl w:ilvl="0" w:tplc="FFFFFFFF">
      <w:start w:val="1"/>
      <w:numFmt w:val="decimal"/>
      <w:lvlText w:val="%1."/>
      <w:lvlJc w:val="left"/>
      <w:pPr>
        <w:ind w:left="36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082601E"/>
    <w:multiLevelType w:val="hybridMultilevel"/>
    <w:tmpl w:val="802CC0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06488F"/>
    <w:multiLevelType w:val="hybridMultilevel"/>
    <w:tmpl w:val="A68A766E"/>
    <w:lvl w:ilvl="0" w:tplc="ABB012D2">
      <w:start w:val="2017"/>
      <w:numFmt w:val="bullet"/>
      <w:lvlText w:val="-"/>
      <w:lvlJc w:val="left"/>
      <w:pPr>
        <w:ind w:left="360" w:hanging="360"/>
      </w:pPr>
      <w:rPr>
        <w:rFonts w:ascii="Arial" w:eastAsia="Times New Roman" w:hAnsi="Arial" w:cs="Aria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5222240"/>
    <w:multiLevelType w:val="hybridMultilevel"/>
    <w:tmpl w:val="CB88B994"/>
    <w:lvl w:ilvl="0" w:tplc="146A9F4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F249C0"/>
    <w:multiLevelType w:val="hybridMultilevel"/>
    <w:tmpl w:val="A22846E4"/>
    <w:lvl w:ilvl="0" w:tplc="FFFFFFFF">
      <w:start w:val="1"/>
      <w:numFmt w:val="decimal"/>
      <w:lvlText w:val="%1."/>
      <w:lvlJc w:val="left"/>
      <w:pPr>
        <w:ind w:left="360" w:hanging="360"/>
      </w:pPr>
      <w:rPr>
        <w:rFonts w:hint="default"/>
      </w:rPr>
    </w:lvl>
    <w:lvl w:ilvl="1" w:tplc="146A9F40">
      <w:numFmt w:val="bullet"/>
      <w:lvlText w:val="-"/>
      <w:lvlJc w:val="left"/>
      <w:pPr>
        <w:ind w:left="1080" w:hanging="360"/>
      </w:pPr>
      <w:rPr>
        <w:rFonts w:ascii="Century Gothic" w:eastAsiaTheme="minorHAnsi" w:hAnsi="Century Gothic"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4A24974"/>
    <w:multiLevelType w:val="hybridMultilevel"/>
    <w:tmpl w:val="A8765BF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4E42CD2"/>
    <w:multiLevelType w:val="hybridMultilevel"/>
    <w:tmpl w:val="3EF0F9C8"/>
    <w:lvl w:ilvl="0" w:tplc="FFFFFFFF">
      <w:start w:val="1"/>
      <w:numFmt w:val="decimal"/>
      <w:lvlText w:val="%1."/>
      <w:lvlJc w:val="left"/>
      <w:pPr>
        <w:ind w:left="360" w:hanging="360"/>
      </w:pPr>
      <w:rPr>
        <w:rFonts w:hint="default"/>
      </w:rPr>
    </w:lvl>
    <w:lvl w:ilvl="1" w:tplc="146A9F40">
      <w:numFmt w:val="bullet"/>
      <w:lvlText w:val="-"/>
      <w:lvlJc w:val="left"/>
      <w:pPr>
        <w:ind w:left="1080" w:hanging="360"/>
      </w:pPr>
      <w:rPr>
        <w:rFonts w:ascii="Century Gothic" w:eastAsiaTheme="minorHAnsi" w:hAnsi="Century Gothic"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920210A"/>
    <w:multiLevelType w:val="hybridMultilevel"/>
    <w:tmpl w:val="3BC09E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FE37E6"/>
    <w:multiLevelType w:val="hybridMultilevel"/>
    <w:tmpl w:val="85988F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AC193F"/>
    <w:multiLevelType w:val="hybridMultilevel"/>
    <w:tmpl w:val="85F0CB56"/>
    <w:lvl w:ilvl="0" w:tplc="146A9F40">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BD708F"/>
    <w:multiLevelType w:val="multilevel"/>
    <w:tmpl w:val="F9887A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7E6664"/>
    <w:multiLevelType w:val="hybridMultilevel"/>
    <w:tmpl w:val="04383CBE"/>
    <w:lvl w:ilvl="0" w:tplc="53E00D34">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611008"/>
    <w:multiLevelType w:val="hybridMultilevel"/>
    <w:tmpl w:val="57280646"/>
    <w:lvl w:ilvl="0" w:tplc="146A9F40">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B55762"/>
    <w:multiLevelType w:val="hybridMultilevel"/>
    <w:tmpl w:val="22522396"/>
    <w:lvl w:ilvl="0" w:tplc="146A9F40">
      <w:numFmt w:val="bullet"/>
      <w:lvlText w:val="-"/>
      <w:lvlJc w:val="left"/>
      <w:pPr>
        <w:ind w:left="720" w:hanging="36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453BA6"/>
    <w:multiLevelType w:val="hybridMultilevel"/>
    <w:tmpl w:val="A8765BF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63288793">
    <w:abstractNumId w:val="0"/>
  </w:num>
  <w:num w:numId="2" w16cid:durableId="1912158205">
    <w:abstractNumId w:val="13"/>
  </w:num>
  <w:num w:numId="3" w16cid:durableId="779450637">
    <w:abstractNumId w:val="14"/>
  </w:num>
  <w:num w:numId="4" w16cid:durableId="1555896714">
    <w:abstractNumId w:val="6"/>
  </w:num>
  <w:num w:numId="5" w16cid:durableId="1407260305">
    <w:abstractNumId w:val="16"/>
  </w:num>
  <w:num w:numId="6" w16cid:durableId="1175729246">
    <w:abstractNumId w:val="12"/>
  </w:num>
  <w:num w:numId="7" w16cid:durableId="960041515">
    <w:abstractNumId w:val="10"/>
  </w:num>
  <w:num w:numId="8" w16cid:durableId="962034284">
    <w:abstractNumId w:val="8"/>
  </w:num>
  <w:num w:numId="9" w16cid:durableId="1234199635">
    <w:abstractNumId w:val="1"/>
  </w:num>
  <w:num w:numId="10" w16cid:durableId="920141906">
    <w:abstractNumId w:val="4"/>
  </w:num>
  <w:num w:numId="11" w16cid:durableId="525824431">
    <w:abstractNumId w:val="17"/>
  </w:num>
  <w:num w:numId="12" w16cid:durableId="1721055510">
    <w:abstractNumId w:val="5"/>
  </w:num>
  <w:num w:numId="13" w16cid:durableId="1706295362">
    <w:abstractNumId w:val="2"/>
  </w:num>
  <w:num w:numId="14" w16cid:durableId="115679215">
    <w:abstractNumId w:val="15"/>
  </w:num>
  <w:num w:numId="15" w16cid:durableId="816534223">
    <w:abstractNumId w:val="9"/>
  </w:num>
  <w:num w:numId="16" w16cid:durableId="475075319">
    <w:abstractNumId w:val="7"/>
  </w:num>
  <w:num w:numId="17" w16cid:durableId="2055425067">
    <w:abstractNumId w:val="3"/>
  </w:num>
  <w:num w:numId="18" w16cid:durableId="8245852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83E"/>
    <w:rsid w:val="000003DB"/>
    <w:rsid w:val="000003F6"/>
    <w:rsid w:val="000027CB"/>
    <w:rsid w:val="00002D4E"/>
    <w:rsid w:val="00004332"/>
    <w:rsid w:val="00005094"/>
    <w:rsid w:val="00005723"/>
    <w:rsid w:val="00005F20"/>
    <w:rsid w:val="000105FF"/>
    <w:rsid w:val="000106FE"/>
    <w:rsid w:val="00011569"/>
    <w:rsid w:val="00012487"/>
    <w:rsid w:val="000127B4"/>
    <w:rsid w:val="00012E8F"/>
    <w:rsid w:val="0001364C"/>
    <w:rsid w:val="00014031"/>
    <w:rsid w:val="0001501F"/>
    <w:rsid w:val="00015A3E"/>
    <w:rsid w:val="00015DEF"/>
    <w:rsid w:val="00016216"/>
    <w:rsid w:val="00021E64"/>
    <w:rsid w:val="000223EF"/>
    <w:rsid w:val="00022A87"/>
    <w:rsid w:val="00022E40"/>
    <w:rsid w:val="00022E5C"/>
    <w:rsid w:val="00023176"/>
    <w:rsid w:val="0002321D"/>
    <w:rsid w:val="000234C6"/>
    <w:rsid w:val="0002485E"/>
    <w:rsid w:val="00024906"/>
    <w:rsid w:val="00024B41"/>
    <w:rsid w:val="00024D20"/>
    <w:rsid w:val="000255BD"/>
    <w:rsid w:val="00025CBF"/>
    <w:rsid w:val="00026B44"/>
    <w:rsid w:val="000270C1"/>
    <w:rsid w:val="000270D6"/>
    <w:rsid w:val="00027659"/>
    <w:rsid w:val="0003012D"/>
    <w:rsid w:val="000307AD"/>
    <w:rsid w:val="00031088"/>
    <w:rsid w:val="00031B16"/>
    <w:rsid w:val="00031DB9"/>
    <w:rsid w:val="00032413"/>
    <w:rsid w:val="00035108"/>
    <w:rsid w:val="00035A53"/>
    <w:rsid w:val="00036FF1"/>
    <w:rsid w:val="00042BC5"/>
    <w:rsid w:val="000434EE"/>
    <w:rsid w:val="0004429A"/>
    <w:rsid w:val="000458B9"/>
    <w:rsid w:val="00047C8D"/>
    <w:rsid w:val="000514DC"/>
    <w:rsid w:val="00052F82"/>
    <w:rsid w:val="00053445"/>
    <w:rsid w:val="0005442A"/>
    <w:rsid w:val="00054757"/>
    <w:rsid w:val="00055899"/>
    <w:rsid w:val="00055942"/>
    <w:rsid w:val="00055EF1"/>
    <w:rsid w:val="00056607"/>
    <w:rsid w:val="00056D57"/>
    <w:rsid w:val="000573B1"/>
    <w:rsid w:val="00060D17"/>
    <w:rsid w:val="0006180E"/>
    <w:rsid w:val="00061CF9"/>
    <w:rsid w:val="00061DCE"/>
    <w:rsid w:val="0006224F"/>
    <w:rsid w:val="000623AE"/>
    <w:rsid w:val="000627F3"/>
    <w:rsid w:val="00062C1F"/>
    <w:rsid w:val="00062F6A"/>
    <w:rsid w:val="000641FB"/>
    <w:rsid w:val="0006577A"/>
    <w:rsid w:val="000657E3"/>
    <w:rsid w:val="00066284"/>
    <w:rsid w:val="00067906"/>
    <w:rsid w:val="00070A8A"/>
    <w:rsid w:val="00071734"/>
    <w:rsid w:val="00071AA2"/>
    <w:rsid w:val="00072B95"/>
    <w:rsid w:val="00072EC5"/>
    <w:rsid w:val="000731A4"/>
    <w:rsid w:val="00074B0A"/>
    <w:rsid w:val="0007559B"/>
    <w:rsid w:val="00075F6A"/>
    <w:rsid w:val="00076BCC"/>
    <w:rsid w:val="00076D93"/>
    <w:rsid w:val="0007730E"/>
    <w:rsid w:val="00077F62"/>
    <w:rsid w:val="0008012A"/>
    <w:rsid w:val="00080C12"/>
    <w:rsid w:val="00081C67"/>
    <w:rsid w:val="00082EB2"/>
    <w:rsid w:val="0008320E"/>
    <w:rsid w:val="00083A0E"/>
    <w:rsid w:val="00083BF9"/>
    <w:rsid w:val="00083C00"/>
    <w:rsid w:val="000841F5"/>
    <w:rsid w:val="000844F6"/>
    <w:rsid w:val="00084B05"/>
    <w:rsid w:val="00084B9D"/>
    <w:rsid w:val="000850E2"/>
    <w:rsid w:val="0008517F"/>
    <w:rsid w:val="00086306"/>
    <w:rsid w:val="00086EFC"/>
    <w:rsid w:val="00087099"/>
    <w:rsid w:val="000875A8"/>
    <w:rsid w:val="000875E8"/>
    <w:rsid w:val="0009066D"/>
    <w:rsid w:val="00090AE4"/>
    <w:rsid w:val="000911D1"/>
    <w:rsid w:val="000912A7"/>
    <w:rsid w:val="0009178B"/>
    <w:rsid w:val="00093F5B"/>
    <w:rsid w:val="00094217"/>
    <w:rsid w:val="0009509A"/>
    <w:rsid w:val="00095281"/>
    <w:rsid w:val="00096361"/>
    <w:rsid w:val="00096A3B"/>
    <w:rsid w:val="00096A95"/>
    <w:rsid w:val="000A2152"/>
    <w:rsid w:val="000A3458"/>
    <w:rsid w:val="000A35E4"/>
    <w:rsid w:val="000A3870"/>
    <w:rsid w:val="000A3924"/>
    <w:rsid w:val="000A3D25"/>
    <w:rsid w:val="000A4CE4"/>
    <w:rsid w:val="000A5695"/>
    <w:rsid w:val="000A5EB7"/>
    <w:rsid w:val="000A63B8"/>
    <w:rsid w:val="000A773B"/>
    <w:rsid w:val="000A7762"/>
    <w:rsid w:val="000A7E71"/>
    <w:rsid w:val="000B0122"/>
    <w:rsid w:val="000B029C"/>
    <w:rsid w:val="000B0F0D"/>
    <w:rsid w:val="000B116A"/>
    <w:rsid w:val="000B1755"/>
    <w:rsid w:val="000B1B59"/>
    <w:rsid w:val="000B26E2"/>
    <w:rsid w:val="000B2E77"/>
    <w:rsid w:val="000B3472"/>
    <w:rsid w:val="000B359B"/>
    <w:rsid w:val="000B3B12"/>
    <w:rsid w:val="000B51DC"/>
    <w:rsid w:val="000B53C7"/>
    <w:rsid w:val="000B5D4E"/>
    <w:rsid w:val="000B5F2C"/>
    <w:rsid w:val="000B677C"/>
    <w:rsid w:val="000B7143"/>
    <w:rsid w:val="000B75C0"/>
    <w:rsid w:val="000C0AC9"/>
    <w:rsid w:val="000C216F"/>
    <w:rsid w:val="000C38DF"/>
    <w:rsid w:val="000C49BA"/>
    <w:rsid w:val="000C56D0"/>
    <w:rsid w:val="000C5AF9"/>
    <w:rsid w:val="000C61C4"/>
    <w:rsid w:val="000C625C"/>
    <w:rsid w:val="000C6B5D"/>
    <w:rsid w:val="000C75B5"/>
    <w:rsid w:val="000C7C50"/>
    <w:rsid w:val="000D0542"/>
    <w:rsid w:val="000D07CE"/>
    <w:rsid w:val="000D0821"/>
    <w:rsid w:val="000D0BB3"/>
    <w:rsid w:val="000D204C"/>
    <w:rsid w:val="000D2781"/>
    <w:rsid w:val="000D29E7"/>
    <w:rsid w:val="000D2BC4"/>
    <w:rsid w:val="000D2C62"/>
    <w:rsid w:val="000D517A"/>
    <w:rsid w:val="000E09A8"/>
    <w:rsid w:val="000E10B4"/>
    <w:rsid w:val="000E1AC0"/>
    <w:rsid w:val="000E2E4C"/>
    <w:rsid w:val="000E335C"/>
    <w:rsid w:val="000E35F7"/>
    <w:rsid w:val="000E622F"/>
    <w:rsid w:val="000E78AF"/>
    <w:rsid w:val="000F0761"/>
    <w:rsid w:val="000F0919"/>
    <w:rsid w:val="000F1547"/>
    <w:rsid w:val="000F1866"/>
    <w:rsid w:val="000F22D0"/>
    <w:rsid w:val="000F2972"/>
    <w:rsid w:val="000F3415"/>
    <w:rsid w:val="000F3D59"/>
    <w:rsid w:val="000F3D5B"/>
    <w:rsid w:val="000F4079"/>
    <w:rsid w:val="000F433E"/>
    <w:rsid w:val="000F51F5"/>
    <w:rsid w:val="000F58DD"/>
    <w:rsid w:val="000F6BF6"/>
    <w:rsid w:val="000F7230"/>
    <w:rsid w:val="0010079A"/>
    <w:rsid w:val="00100AB3"/>
    <w:rsid w:val="0010107C"/>
    <w:rsid w:val="001010C2"/>
    <w:rsid w:val="0010204B"/>
    <w:rsid w:val="001023D1"/>
    <w:rsid w:val="00102584"/>
    <w:rsid w:val="00102F8E"/>
    <w:rsid w:val="0010302F"/>
    <w:rsid w:val="0010409F"/>
    <w:rsid w:val="00104A09"/>
    <w:rsid w:val="00104A3B"/>
    <w:rsid w:val="001058C4"/>
    <w:rsid w:val="00106154"/>
    <w:rsid w:val="001061BE"/>
    <w:rsid w:val="0011035E"/>
    <w:rsid w:val="001106D8"/>
    <w:rsid w:val="0011146B"/>
    <w:rsid w:val="001114A1"/>
    <w:rsid w:val="00111F55"/>
    <w:rsid w:val="00111FAF"/>
    <w:rsid w:val="00112112"/>
    <w:rsid w:val="00112886"/>
    <w:rsid w:val="00112C70"/>
    <w:rsid w:val="00112F6A"/>
    <w:rsid w:val="001144D8"/>
    <w:rsid w:val="00114780"/>
    <w:rsid w:val="00114D58"/>
    <w:rsid w:val="00114F54"/>
    <w:rsid w:val="00114FC1"/>
    <w:rsid w:val="00115E50"/>
    <w:rsid w:val="001162CF"/>
    <w:rsid w:val="00116FD3"/>
    <w:rsid w:val="00117B43"/>
    <w:rsid w:val="00117CDD"/>
    <w:rsid w:val="00120264"/>
    <w:rsid w:val="001208A3"/>
    <w:rsid w:val="001208D8"/>
    <w:rsid w:val="001208E8"/>
    <w:rsid w:val="0012156F"/>
    <w:rsid w:val="001226E6"/>
    <w:rsid w:val="001235C6"/>
    <w:rsid w:val="001240F1"/>
    <w:rsid w:val="001242E8"/>
    <w:rsid w:val="0012460B"/>
    <w:rsid w:val="00124BC7"/>
    <w:rsid w:val="00125196"/>
    <w:rsid w:val="00126265"/>
    <w:rsid w:val="00126F64"/>
    <w:rsid w:val="001275D4"/>
    <w:rsid w:val="00127670"/>
    <w:rsid w:val="0012786D"/>
    <w:rsid w:val="00127DF7"/>
    <w:rsid w:val="0013021E"/>
    <w:rsid w:val="00130DD6"/>
    <w:rsid w:val="00130E4E"/>
    <w:rsid w:val="00131236"/>
    <w:rsid w:val="00131281"/>
    <w:rsid w:val="00131C9D"/>
    <w:rsid w:val="00132266"/>
    <w:rsid w:val="00132B4B"/>
    <w:rsid w:val="00132B80"/>
    <w:rsid w:val="001339F3"/>
    <w:rsid w:val="0013580C"/>
    <w:rsid w:val="00136442"/>
    <w:rsid w:val="001366AE"/>
    <w:rsid w:val="00136FCA"/>
    <w:rsid w:val="001377C6"/>
    <w:rsid w:val="00137AC0"/>
    <w:rsid w:val="00140295"/>
    <w:rsid w:val="001403D2"/>
    <w:rsid w:val="00140C26"/>
    <w:rsid w:val="00142343"/>
    <w:rsid w:val="001427AE"/>
    <w:rsid w:val="0014282C"/>
    <w:rsid w:val="001429A8"/>
    <w:rsid w:val="00143ECC"/>
    <w:rsid w:val="001442B6"/>
    <w:rsid w:val="00144461"/>
    <w:rsid w:val="001448C5"/>
    <w:rsid w:val="001450A8"/>
    <w:rsid w:val="001451FF"/>
    <w:rsid w:val="00146D99"/>
    <w:rsid w:val="00146E88"/>
    <w:rsid w:val="00147674"/>
    <w:rsid w:val="001500A2"/>
    <w:rsid w:val="00150A1A"/>
    <w:rsid w:val="00151E44"/>
    <w:rsid w:val="00152ACF"/>
    <w:rsid w:val="001530EA"/>
    <w:rsid w:val="001541B5"/>
    <w:rsid w:val="0015463B"/>
    <w:rsid w:val="00155CF4"/>
    <w:rsid w:val="00156036"/>
    <w:rsid w:val="00157D35"/>
    <w:rsid w:val="00161CC8"/>
    <w:rsid w:val="00162124"/>
    <w:rsid w:val="00163ABE"/>
    <w:rsid w:val="00164297"/>
    <w:rsid w:val="00164C9E"/>
    <w:rsid w:val="00166D01"/>
    <w:rsid w:val="00166F27"/>
    <w:rsid w:val="00167022"/>
    <w:rsid w:val="00170507"/>
    <w:rsid w:val="00170F9B"/>
    <w:rsid w:val="00170FE9"/>
    <w:rsid w:val="00172138"/>
    <w:rsid w:val="0017231F"/>
    <w:rsid w:val="001728B7"/>
    <w:rsid w:val="00172E57"/>
    <w:rsid w:val="00173131"/>
    <w:rsid w:val="00173978"/>
    <w:rsid w:val="00175248"/>
    <w:rsid w:val="001762CE"/>
    <w:rsid w:val="00176B15"/>
    <w:rsid w:val="0017794F"/>
    <w:rsid w:val="0018058E"/>
    <w:rsid w:val="0018353E"/>
    <w:rsid w:val="00183AD8"/>
    <w:rsid w:val="00184022"/>
    <w:rsid w:val="0018475C"/>
    <w:rsid w:val="00184DDA"/>
    <w:rsid w:val="0018586A"/>
    <w:rsid w:val="00185CB1"/>
    <w:rsid w:val="0018E6DD"/>
    <w:rsid w:val="00190196"/>
    <w:rsid w:val="00190C18"/>
    <w:rsid w:val="00190C2A"/>
    <w:rsid w:val="00190CDB"/>
    <w:rsid w:val="001923BB"/>
    <w:rsid w:val="00192A8D"/>
    <w:rsid w:val="00193BF6"/>
    <w:rsid w:val="00194356"/>
    <w:rsid w:val="00194908"/>
    <w:rsid w:val="001954B9"/>
    <w:rsid w:val="00195CDA"/>
    <w:rsid w:val="00195E12"/>
    <w:rsid w:val="001965BB"/>
    <w:rsid w:val="00196616"/>
    <w:rsid w:val="00196B7C"/>
    <w:rsid w:val="00197A33"/>
    <w:rsid w:val="00197CB5"/>
    <w:rsid w:val="001A098C"/>
    <w:rsid w:val="001A0C7F"/>
    <w:rsid w:val="001A1767"/>
    <w:rsid w:val="001A189A"/>
    <w:rsid w:val="001A23FF"/>
    <w:rsid w:val="001A2C77"/>
    <w:rsid w:val="001A3C66"/>
    <w:rsid w:val="001A3EF7"/>
    <w:rsid w:val="001A424B"/>
    <w:rsid w:val="001A5317"/>
    <w:rsid w:val="001A53AA"/>
    <w:rsid w:val="001A5703"/>
    <w:rsid w:val="001A61EC"/>
    <w:rsid w:val="001A6221"/>
    <w:rsid w:val="001A7A56"/>
    <w:rsid w:val="001B0B59"/>
    <w:rsid w:val="001B144E"/>
    <w:rsid w:val="001B14DB"/>
    <w:rsid w:val="001B1886"/>
    <w:rsid w:val="001B19B8"/>
    <w:rsid w:val="001B1EEB"/>
    <w:rsid w:val="001B2C1B"/>
    <w:rsid w:val="001B2E1F"/>
    <w:rsid w:val="001B39FC"/>
    <w:rsid w:val="001B70BB"/>
    <w:rsid w:val="001B73FB"/>
    <w:rsid w:val="001B79E5"/>
    <w:rsid w:val="001C0E83"/>
    <w:rsid w:val="001C1A65"/>
    <w:rsid w:val="001C225A"/>
    <w:rsid w:val="001C3D72"/>
    <w:rsid w:val="001C4DAA"/>
    <w:rsid w:val="001C5C26"/>
    <w:rsid w:val="001C5CDB"/>
    <w:rsid w:val="001C61A2"/>
    <w:rsid w:val="001C69DB"/>
    <w:rsid w:val="001D0355"/>
    <w:rsid w:val="001D0424"/>
    <w:rsid w:val="001D0BFB"/>
    <w:rsid w:val="001D1A1E"/>
    <w:rsid w:val="001D378A"/>
    <w:rsid w:val="001D379D"/>
    <w:rsid w:val="001D3EE7"/>
    <w:rsid w:val="001D4600"/>
    <w:rsid w:val="001D4816"/>
    <w:rsid w:val="001D5134"/>
    <w:rsid w:val="001D5E09"/>
    <w:rsid w:val="001D681D"/>
    <w:rsid w:val="001D71AF"/>
    <w:rsid w:val="001D7C39"/>
    <w:rsid w:val="001D7D00"/>
    <w:rsid w:val="001D7E22"/>
    <w:rsid w:val="001D7EF0"/>
    <w:rsid w:val="001E0377"/>
    <w:rsid w:val="001E077D"/>
    <w:rsid w:val="001E0C91"/>
    <w:rsid w:val="001E26BA"/>
    <w:rsid w:val="001E2D96"/>
    <w:rsid w:val="001E31E9"/>
    <w:rsid w:val="001E45F5"/>
    <w:rsid w:val="001E5470"/>
    <w:rsid w:val="001E5C31"/>
    <w:rsid w:val="001E6E10"/>
    <w:rsid w:val="001E7DB5"/>
    <w:rsid w:val="001F1089"/>
    <w:rsid w:val="001F1C3B"/>
    <w:rsid w:val="001F212F"/>
    <w:rsid w:val="001F2D3A"/>
    <w:rsid w:val="001F5359"/>
    <w:rsid w:val="001F6178"/>
    <w:rsid w:val="001F6789"/>
    <w:rsid w:val="001F6E46"/>
    <w:rsid w:val="001F72B2"/>
    <w:rsid w:val="001F7E22"/>
    <w:rsid w:val="001F7FB1"/>
    <w:rsid w:val="00200C49"/>
    <w:rsid w:val="00201724"/>
    <w:rsid w:val="002031CA"/>
    <w:rsid w:val="002035F0"/>
    <w:rsid w:val="00203679"/>
    <w:rsid w:val="002036E1"/>
    <w:rsid w:val="00203AA2"/>
    <w:rsid w:val="0020468E"/>
    <w:rsid w:val="0020535C"/>
    <w:rsid w:val="00205E30"/>
    <w:rsid w:val="00205F6F"/>
    <w:rsid w:val="0020640E"/>
    <w:rsid w:val="00207A4E"/>
    <w:rsid w:val="00207E7E"/>
    <w:rsid w:val="00207F81"/>
    <w:rsid w:val="002133EC"/>
    <w:rsid w:val="00213D14"/>
    <w:rsid w:val="00213DE0"/>
    <w:rsid w:val="00214688"/>
    <w:rsid w:val="00214A78"/>
    <w:rsid w:val="00214C7E"/>
    <w:rsid w:val="0021626B"/>
    <w:rsid w:val="002163E8"/>
    <w:rsid w:val="00216966"/>
    <w:rsid w:val="0022062B"/>
    <w:rsid w:val="00220DD2"/>
    <w:rsid w:val="00221E15"/>
    <w:rsid w:val="00221F4B"/>
    <w:rsid w:val="00222241"/>
    <w:rsid w:val="002222BA"/>
    <w:rsid w:val="00222747"/>
    <w:rsid w:val="00224429"/>
    <w:rsid w:val="002268E8"/>
    <w:rsid w:val="00230106"/>
    <w:rsid w:val="00230564"/>
    <w:rsid w:val="00230679"/>
    <w:rsid w:val="00231347"/>
    <w:rsid w:val="0023165C"/>
    <w:rsid w:val="00231AE0"/>
    <w:rsid w:val="00232349"/>
    <w:rsid w:val="00232934"/>
    <w:rsid w:val="00232A57"/>
    <w:rsid w:val="00232EB5"/>
    <w:rsid w:val="002338D0"/>
    <w:rsid w:val="00233FE9"/>
    <w:rsid w:val="00234849"/>
    <w:rsid w:val="00234B64"/>
    <w:rsid w:val="00234C8E"/>
    <w:rsid w:val="00235594"/>
    <w:rsid w:val="00236D74"/>
    <w:rsid w:val="0023717D"/>
    <w:rsid w:val="002376F2"/>
    <w:rsid w:val="002409A0"/>
    <w:rsid w:val="00240E28"/>
    <w:rsid w:val="00243658"/>
    <w:rsid w:val="00246685"/>
    <w:rsid w:val="00246775"/>
    <w:rsid w:val="002467DD"/>
    <w:rsid w:val="00247701"/>
    <w:rsid w:val="002477C6"/>
    <w:rsid w:val="0025005F"/>
    <w:rsid w:val="002504E8"/>
    <w:rsid w:val="00250D5B"/>
    <w:rsid w:val="00251578"/>
    <w:rsid w:val="002525A6"/>
    <w:rsid w:val="002533A8"/>
    <w:rsid w:val="002546AD"/>
    <w:rsid w:val="00255F3E"/>
    <w:rsid w:val="0025799D"/>
    <w:rsid w:val="00260C2C"/>
    <w:rsid w:val="002613AD"/>
    <w:rsid w:val="0026170A"/>
    <w:rsid w:val="0026234D"/>
    <w:rsid w:val="00263BCA"/>
    <w:rsid w:val="0026400D"/>
    <w:rsid w:val="002648DB"/>
    <w:rsid w:val="00265CA3"/>
    <w:rsid w:val="00265FB8"/>
    <w:rsid w:val="00266759"/>
    <w:rsid w:val="00266EC9"/>
    <w:rsid w:val="002674FC"/>
    <w:rsid w:val="002700CD"/>
    <w:rsid w:val="002702E0"/>
    <w:rsid w:val="00271F13"/>
    <w:rsid w:val="00273ABB"/>
    <w:rsid w:val="00274256"/>
    <w:rsid w:val="002749B9"/>
    <w:rsid w:val="002751A7"/>
    <w:rsid w:val="00276729"/>
    <w:rsid w:val="00276755"/>
    <w:rsid w:val="002769A1"/>
    <w:rsid w:val="00276CCC"/>
    <w:rsid w:val="002815F9"/>
    <w:rsid w:val="00281AD0"/>
    <w:rsid w:val="00281E2C"/>
    <w:rsid w:val="00282322"/>
    <w:rsid w:val="002835C0"/>
    <w:rsid w:val="00284D87"/>
    <w:rsid w:val="0028659F"/>
    <w:rsid w:val="00286EA9"/>
    <w:rsid w:val="0028753B"/>
    <w:rsid w:val="002912B8"/>
    <w:rsid w:val="00294BA3"/>
    <w:rsid w:val="002956BC"/>
    <w:rsid w:val="00295980"/>
    <w:rsid w:val="00296513"/>
    <w:rsid w:val="00296D3F"/>
    <w:rsid w:val="002971C9"/>
    <w:rsid w:val="002973F2"/>
    <w:rsid w:val="0029755C"/>
    <w:rsid w:val="002A0B4F"/>
    <w:rsid w:val="002A1AB7"/>
    <w:rsid w:val="002A1D3A"/>
    <w:rsid w:val="002A1DBD"/>
    <w:rsid w:val="002A1ECA"/>
    <w:rsid w:val="002A2CD1"/>
    <w:rsid w:val="002A3630"/>
    <w:rsid w:val="002A475B"/>
    <w:rsid w:val="002A633E"/>
    <w:rsid w:val="002A63FA"/>
    <w:rsid w:val="002A679D"/>
    <w:rsid w:val="002A6A8A"/>
    <w:rsid w:val="002A7096"/>
    <w:rsid w:val="002A7C8D"/>
    <w:rsid w:val="002B0E32"/>
    <w:rsid w:val="002B156A"/>
    <w:rsid w:val="002B1E65"/>
    <w:rsid w:val="002B2B11"/>
    <w:rsid w:val="002B2D76"/>
    <w:rsid w:val="002B3806"/>
    <w:rsid w:val="002B691D"/>
    <w:rsid w:val="002B7AD3"/>
    <w:rsid w:val="002C1287"/>
    <w:rsid w:val="002C238E"/>
    <w:rsid w:val="002C2676"/>
    <w:rsid w:val="002C2900"/>
    <w:rsid w:val="002C445A"/>
    <w:rsid w:val="002C5F29"/>
    <w:rsid w:val="002C6312"/>
    <w:rsid w:val="002C7707"/>
    <w:rsid w:val="002C79EF"/>
    <w:rsid w:val="002C7AD5"/>
    <w:rsid w:val="002D0A23"/>
    <w:rsid w:val="002D0B0E"/>
    <w:rsid w:val="002D100C"/>
    <w:rsid w:val="002D1240"/>
    <w:rsid w:val="002D1506"/>
    <w:rsid w:val="002D1AD7"/>
    <w:rsid w:val="002D3AD8"/>
    <w:rsid w:val="002D4BF0"/>
    <w:rsid w:val="002D5282"/>
    <w:rsid w:val="002D5363"/>
    <w:rsid w:val="002D78D8"/>
    <w:rsid w:val="002E0B38"/>
    <w:rsid w:val="002E10E0"/>
    <w:rsid w:val="002E1386"/>
    <w:rsid w:val="002E2259"/>
    <w:rsid w:val="002E2D42"/>
    <w:rsid w:val="002E3171"/>
    <w:rsid w:val="002E3F2F"/>
    <w:rsid w:val="002E4897"/>
    <w:rsid w:val="002E4BA5"/>
    <w:rsid w:val="002E5C12"/>
    <w:rsid w:val="002E7420"/>
    <w:rsid w:val="002E7ADC"/>
    <w:rsid w:val="002F1AE1"/>
    <w:rsid w:val="002F1C1B"/>
    <w:rsid w:val="002F231F"/>
    <w:rsid w:val="002F2F78"/>
    <w:rsid w:val="002F3CE7"/>
    <w:rsid w:val="002F3D34"/>
    <w:rsid w:val="002F6B52"/>
    <w:rsid w:val="002F6FA1"/>
    <w:rsid w:val="003008C8"/>
    <w:rsid w:val="00300ECF"/>
    <w:rsid w:val="003017FC"/>
    <w:rsid w:val="00301B11"/>
    <w:rsid w:val="00302071"/>
    <w:rsid w:val="0030235E"/>
    <w:rsid w:val="0030266F"/>
    <w:rsid w:val="00302ED4"/>
    <w:rsid w:val="0030359B"/>
    <w:rsid w:val="003036E4"/>
    <w:rsid w:val="00304387"/>
    <w:rsid w:val="003044E9"/>
    <w:rsid w:val="0030513D"/>
    <w:rsid w:val="0030680A"/>
    <w:rsid w:val="00306E32"/>
    <w:rsid w:val="00307133"/>
    <w:rsid w:val="00307672"/>
    <w:rsid w:val="003077C4"/>
    <w:rsid w:val="00307BD8"/>
    <w:rsid w:val="0031018F"/>
    <w:rsid w:val="003108D9"/>
    <w:rsid w:val="00311E0E"/>
    <w:rsid w:val="0031206F"/>
    <w:rsid w:val="00312BAC"/>
    <w:rsid w:val="00313E70"/>
    <w:rsid w:val="003148D1"/>
    <w:rsid w:val="0031506F"/>
    <w:rsid w:val="003166EC"/>
    <w:rsid w:val="003176AA"/>
    <w:rsid w:val="00317D32"/>
    <w:rsid w:val="00320315"/>
    <w:rsid w:val="00320928"/>
    <w:rsid w:val="00322BCE"/>
    <w:rsid w:val="003239C9"/>
    <w:rsid w:val="00323FA5"/>
    <w:rsid w:val="00323FCD"/>
    <w:rsid w:val="003245E2"/>
    <w:rsid w:val="003259DD"/>
    <w:rsid w:val="00326849"/>
    <w:rsid w:val="003276CD"/>
    <w:rsid w:val="00327A54"/>
    <w:rsid w:val="003303B3"/>
    <w:rsid w:val="003309C9"/>
    <w:rsid w:val="003310AA"/>
    <w:rsid w:val="0033266C"/>
    <w:rsid w:val="0033279D"/>
    <w:rsid w:val="003333B8"/>
    <w:rsid w:val="003339F9"/>
    <w:rsid w:val="00333C36"/>
    <w:rsid w:val="003349AC"/>
    <w:rsid w:val="00335755"/>
    <w:rsid w:val="00335D71"/>
    <w:rsid w:val="00335EB2"/>
    <w:rsid w:val="003361B1"/>
    <w:rsid w:val="0033633B"/>
    <w:rsid w:val="0033677E"/>
    <w:rsid w:val="00337054"/>
    <w:rsid w:val="00337935"/>
    <w:rsid w:val="0033CEC8"/>
    <w:rsid w:val="00340E1E"/>
    <w:rsid w:val="003416C9"/>
    <w:rsid w:val="00341BBC"/>
    <w:rsid w:val="00342532"/>
    <w:rsid w:val="003430FD"/>
    <w:rsid w:val="003453AA"/>
    <w:rsid w:val="00345AB6"/>
    <w:rsid w:val="00345BE1"/>
    <w:rsid w:val="00345EDE"/>
    <w:rsid w:val="0034724C"/>
    <w:rsid w:val="0034795F"/>
    <w:rsid w:val="00347FDE"/>
    <w:rsid w:val="003500E0"/>
    <w:rsid w:val="00351F36"/>
    <w:rsid w:val="003525B1"/>
    <w:rsid w:val="0035344F"/>
    <w:rsid w:val="0035353A"/>
    <w:rsid w:val="00354052"/>
    <w:rsid w:val="00354FFA"/>
    <w:rsid w:val="00356B18"/>
    <w:rsid w:val="003575BC"/>
    <w:rsid w:val="003579D3"/>
    <w:rsid w:val="00357B71"/>
    <w:rsid w:val="003608A2"/>
    <w:rsid w:val="00361881"/>
    <w:rsid w:val="003629F7"/>
    <w:rsid w:val="00363115"/>
    <w:rsid w:val="003637BC"/>
    <w:rsid w:val="00365890"/>
    <w:rsid w:val="00367021"/>
    <w:rsid w:val="00367541"/>
    <w:rsid w:val="0037150A"/>
    <w:rsid w:val="003715E0"/>
    <w:rsid w:val="00371BDE"/>
    <w:rsid w:val="00371C35"/>
    <w:rsid w:val="00371F94"/>
    <w:rsid w:val="00372E05"/>
    <w:rsid w:val="003733A4"/>
    <w:rsid w:val="00373443"/>
    <w:rsid w:val="00374AA1"/>
    <w:rsid w:val="00374C2D"/>
    <w:rsid w:val="003759F8"/>
    <w:rsid w:val="00375C43"/>
    <w:rsid w:val="00375EB1"/>
    <w:rsid w:val="003761E6"/>
    <w:rsid w:val="00376E80"/>
    <w:rsid w:val="003776EA"/>
    <w:rsid w:val="00380564"/>
    <w:rsid w:val="0038077E"/>
    <w:rsid w:val="0038154E"/>
    <w:rsid w:val="00381CB6"/>
    <w:rsid w:val="0038233F"/>
    <w:rsid w:val="00382D35"/>
    <w:rsid w:val="00383B58"/>
    <w:rsid w:val="00383BBC"/>
    <w:rsid w:val="00383D03"/>
    <w:rsid w:val="00384257"/>
    <w:rsid w:val="00384C18"/>
    <w:rsid w:val="00385BAC"/>
    <w:rsid w:val="0038693D"/>
    <w:rsid w:val="0038702C"/>
    <w:rsid w:val="003870DE"/>
    <w:rsid w:val="00387EAC"/>
    <w:rsid w:val="0039364F"/>
    <w:rsid w:val="00394484"/>
    <w:rsid w:val="003953D1"/>
    <w:rsid w:val="00395EDF"/>
    <w:rsid w:val="003960EC"/>
    <w:rsid w:val="00397868"/>
    <w:rsid w:val="00397FB2"/>
    <w:rsid w:val="003A0386"/>
    <w:rsid w:val="003A03CA"/>
    <w:rsid w:val="003A190C"/>
    <w:rsid w:val="003A289F"/>
    <w:rsid w:val="003A28A8"/>
    <w:rsid w:val="003A322E"/>
    <w:rsid w:val="003A34E0"/>
    <w:rsid w:val="003A39FE"/>
    <w:rsid w:val="003A566D"/>
    <w:rsid w:val="003A5715"/>
    <w:rsid w:val="003A5CF5"/>
    <w:rsid w:val="003A6280"/>
    <w:rsid w:val="003A66A9"/>
    <w:rsid w:val="003A682E"/>
    <w:rsid w:val="003A72D1"/>
    <w:rsid w:val="003A7C65"/>
    <w:rsid w:val="003B0A63"/>
    <w:rsid w:val="003B0AC6"/>
    <w:rsid w:val="003B0DB3"/>
    <w:rsid w:val="003B25E5"/>
    <w:rsid w:val="003B2630"/>
    <w:rsid w:val="003B3D41"/>
    <w:rsid w:val="003B3DE8"/>
    <w:rsid w:val="003B4A90"/>
    <w:rsid w:val="003B58C4"/>
    <w:rsid w:val="003B6671"/>
    <w:rsid w:val="003B7CA0"/>
    <w:rsid w:val="003C11C6"/>
    <w:rsid w:val="003C1559"/>
    <w:rsid w:val="003C2A33"/>
    <w:rsid w:val="003C3ABA"/>
    <w:rsid w:val="003C3CEF"/>
    <w:rsid w:val="003C411E"/>
    <w:rsid w:val="003C43BD"/>
    <w:rsid w:val="003C4C1A"/>
    <w:rsid w:val="003C65D4"/>
    <w:rsid w:val="003C7498"/>
    <w:rsid w:val="003D00D9"/>
    <w:rsid w:val="003D069F"/>
    <w:rsid w:val="003D0AA4"/>
    <w:rsid w:val="003D145E"/>
    <w:rsid w:val="003D21DC"/>
    <w:rsid w:val="003D33D2"/>
    <w:rsid w:val="003D4206"/>
    <w:rsid w:val="003D493B"/>
    <w:rsid w:val="003D4FA4"/>
    <w:rsid w:val="003D6053"/>
    <w:rsid w:val="003D6184"/>
    <w:rsid w:val="003E0CA0"/>
    <w:rsid w:val="003E0CCE"/>
    <w:rsid w:val="003E1066"/>
    <w:rsid w:val="003E1320"/>
    <w:rsid w:val="003E1EC7"/>
    <w:rsid w:val="003E22A8"/>
    <w:rsid w:val="003E238E"/>
    <w:rsid w:val="003E2547"/>
    <w:rsid w:val="003E317B"/>
    <w:rsid w:val="003E3E66"/>
    <w:rsid w:val="003E421E"/>
    <w:rsid w:val="003E427A"/>
    <w:rsid w:val="003E44DE"/>
    <w:rsid w:val="003E5043"/>
    <w:rsid w:val="003E50E2"/>
    <w:rsid w:val="003E52F4"/>
    <w:rsid w:val="003E5B6D"/>
    <w:rsid w:val="003E692B"/>
    <w:rsid w:val="003E6E5C"/>
    <w:rsid w:val="003E6F9D"/>
    <w:rsid w:val="003F090F"/>
    <w:rsid w:val="003F0A3D"/>
    <w:rsid w:val="003F186F"/>
    <w:rsid w:val="003F20BF"/>
    <w:rsid w:val="003F26C5"/>
    <w:rsid w:val="003F31E0"/>
    <w:rsid w:val="003F4538"/>
    <w:rsid w:val="003F5895"/>
    <w:rsid w:val="003F6AD5"/>
    <w:rsid w:val="003F6C30"/>
    <w:rsid w:val="003F77DC"/>
    <w:rsid w:val="003F7F47"/>
    <w:rsid w:val="003F7F79"/>
    <w:rsid w:val="00400873"/>
    <w:rsid w:val="00402489"/>
    <w:rsid w:val="00402BDB"/>
    <w:rsid w:val="0040308A"/>
    <w:rsid w:val="0040318D"/>
    <w:rsid w:val="0040377B"/>
    <w:rsid w:val="00403C47"/>
    <w:rsid w:val="00403DB2"/>
    <w:rsid w:val="0040465E"/>
    <w:rsid w:val="004056E9"/>
    <w:rsid w:val="004067B7"/>
    <w:rsid w:val="004069E2"/>
    <w:rsid w:val="00406C63"/>
    <w:rsid w:val="00407CEA"/>
    <w:rsid w:val="0041045A"/>
    <w:rsid w:val="00410C2E"/>
    <w:rsid w:val="00411056"/>
    <w:rsid w:val="0041114A"/>
    <w:rsid w:val="00411A0F"/>
    <w:rsid w:val="00411C6D"/>
    <w:rsid w:val="00411E84"/>
    <w:rsid w:val="0041335C"/>
    <w:rsid w:val="00413451"/>
    <w:rsid w:val="00413982"/>
    <w:rsid w:val="00413D7D"/>
    <w:rsid w:val="0041556F"/>
    <w:rsid w:val="00416830"/>
    <w:rsid w:val="00416A62"/>
    <w:rsid w:val="00416A89"/>
    <w:rsid w:val="00417F8E"/>
    <w:rsid w:val="00420319"/>
    <w:rsid w:val="00420A65"/>
    <w:rsid w:val="0042149F"/>
    <w:rsid w:val="00422406"/>
    <w:rsid w:val="00422790"/>
    <w:rsid w:val="004231E9"/>
    <w:rsid w:val="00423F8A"/>
    <w:rsid w:val="00424066"/>
    <w:rsid w:val="00425583"/>
    <w:rsid w:val="00426134"/>
    <w:rsid w:val="004303F7"/>
    <w:rsid w:val="00430890"/>
    <w:rsid w:val="00430D90"/>
    <w:rsid w:val="00430E1B"/>
    <w:rsid w:val="00431150"/>
    <w:rsid w:val="00431BD7"/>
    <w:rsid w:val="00432AC7"/>
    <w:rsid w:val="00432BA2"/>
    <w:rsid w:val="0043339D"/>
    <w:rsid w:val="00433EB3"/>
    <w:rsid w:val="0043442E"/>
    <w:rsid w:val="00434E07"/>
    <w:rsid w:val="00434F4F"/>
    <w:rsid w:val="004352AF"/>
    <w:rsid w:val="00436309"/>
    <w:rsid w:val="00441C03"/>
    <w:rsid w:val="004424C6"/>
    <w:rsid w:val="00443384"/>
    <w:rsid w:val="004433D1"/>
    <w:rsid w:val="004439C2"/>
    <w:rsid w:val="004444A1"/>
    <w:rsid w:val="0044467F"/>
    <w:rsid w:val="00444E8C"/>
    <w:rsid w:val="004452DF"/>
    <w:rsid w:val="004455D6"/>
    <w:rsid w:val="004462A8"/>
    <w:rsid w:val="004464D2"/>
    <w:rsid w:val="004465F6"/>
    <w:rsid w:val="00446961"/>
    <w:rsid w:val="0044743E"/>
    <w:rsid w:val="00447FF1"/>
    <w:rsid w:val="00450594"/>
    <w:rsid w:val="00450799"/>
    <w:rsid w:val="00451559"/>
    <w:rsid w:val="004518FD"/>
    <w:rsid w:val="004519B6"/>
    <w:rsid w:val="00452762"/>
    <w:rsid w:val="004528A8"/>
    <w:rsid w:val="00452ACA"/>
    <w:rsid w:val="00452BFB"/>
    <w:rsid w:val="0045343F"/>
    <w:rsid w:val="00453E37"/>
    <w:rsid w:val="00453F51"/>
    <w:rsid w:val="0045488E"/>
    <w:rsid w:val="00454CC7"/>
    <w:rsid w:val="004553C7"/>
    <w:rsid w:val="004575D9"/>
    <w:rsid w:val="004605B2"/>
    <w:rsid w:val="00461572"/>
    <w:rsid w:val="00461A33"/>
    <w:rsid w:val="00461B39"/>
    <w:rsid w:val="00461B5A"/>
    <w:rsid w:val="00461C81"/>
    <w:rsid w:val="00461F84"/>
    <w:rsid w:val="004620D2"/>
    <w:rsid w:val="004621D4"/>
    <w:rsid w:val="00462E82"/>
    <w:rsid w:val="00463286"/>
    <w:rsid w:val="00463B40"/>
    <w:rsid w:val="00464034"/>
    <w:rsid w:val="0046438F"/>
    <w:rsid w:val="0046518E"/>
    <w:rsid w:val="00466025"/>
    <w:rsid w:val="00467798"/>
    <w:rsid w:val="00470068"/>
    <w:rsid w:val="004705E0"/>
    <w:rsid w:val="00471AAF"/>
    <w:rsid w:val="00471F13"/>
    <w:rsid w:val="00472AD2"/>
    <w:rsid w:val="0047377D"/>
    <w:rsid w:val="004738F6"/>
    <w:rsid w:val="00474710"/>
    <w:rsid w:val="00475176"/>
    <w:rsid w:val="00475370"/>
    <w:rsid w:val="00475830"/>
    <w:rsid w:val="00476367"/>
    <w:rsid w:val="00477D77"/>
    <w:rsid w:val="00480C46"/>
    <w:rsid w:val="00481005"/>
    <w:rsid w:val="00481DCB"/>
    <w:rsid w:val="00481FA5"/>
    <w:rsid w:val="00483E6D"/>
    <w:rsid w:val="00484419"/>
    <w:rsid w:val="004857F0"/>
    <w:rsid w:val="00485E57"/>
    <w:rsid w:val="00486B39"/>
    <w:rsid w:val="00486D2D"/>
    <w:rsid w:val="00486E60"/>
    <w:rsid w:val="00487702"/>
    <w:rsid w:val="00487A49"/>
    <w:rsid w:val="00490432"/>
    <w:rsid w:val="00491EAE"/>
    <w:rsid w:val="004921CE"/>
    <w:rsid w:val="004924DC"/>
    <w:rsid w:val="004926BF"/>
    <w:rsid w:val="00492DE9"/>
    <w:rsid w:val="00493A75"/>
    <w:rsid w:val="00494687"/>
    <w:rsid w:val="00494CEC"/>
    <w:rsid w:val="00495538"/>
    <w:rsid w:val="00495EC2"/>
    <w:rsid w:val="00496DCA"/>
    <w:rsid w:val="00497057"/>
    <w:rsid w:val="0049739D"/>
    <w:rsid w:val="004A08B8"/>
    <w:rsid w:val="004A1CAF"/>
    <w:rsid w:val="004A1F18"/>
    <w:rsid w:val="004A216B"/>
    <w:rsid w:val="004A2893"/>
    <w:rsid w:val="004A3F3A"/>
    <w:rsid w:val="004A4A3C"/>
    <w:rsid w:val="004A4C45"/>
    <w:rsid w:val="004A4E22"/>
    <w:rsid w:val="004A5E83"/>
    <w:rsid w:val="004A66F4"/>
    <w:rsid w:val="004A7EFE"/>
    <w:rsid w:val="004B0619"/>
    <w:rsid w:val="004B086A"/>
    <w:rsid w:val="004B0E4C"/>
    <w:rsid w:val="004B0F49"/>
    <w:rsid w:val="004B14E1"/>
    <w:rsid w:val="004B2CA8"/>
    <w:rsid w:val="004B378D"/>
    <w:rsid w:val="004B4216"/>
    <w:rsid w:val="004B44AD"/>
    <w:rsid w:val="004B5A21"/>
    <w:rsid w:val="004B5E6D"/>
    <w:rsid w:val="004B61E7"/>
    <w:rsid w:val="004B660A"/>
    <w:rsid w:val="004B6BB6"/>
    <w:rsid w:val="004C0278"/>
    <w:rsid w:val="004C0375"/>
    <w:rsid w:val="004C03D9"/>
    <w:rsid w:val="004C0C00"/>
    <w:rsid w:val="004C0E8E"/>
    <w:rsid w:val="004C112A"/>
    <w:rsid w:val="004C3A48"/>
    <w:rsid w:val="004C6595"/>
    <w:rsid w:val="004C6CF5"/>
    <w:rsid w:val="004C7674"/>
    <w:rsid w:val="004D04BA"/>
    <w:rsid w:val="004D1255"/>
    <w:rsid w:val="004D1C9B"/>
    <w:rsid w:val="004D1F1A"/>
    <w:rsid w:val="004D316F"/>
    <w:rsid w:val="004D4569"/>
    <w:rsid w:val="004D47CD"/>
    <w:rsid w:val="004D4B10"/>
    <w:rsid w:val="004D5310"/>
    <w:rsid w:val="004D5A81"/>
    <w:rsid w:val="004D5BCE"/>
    <w:rsid w:val="004D72EA"/>
    <w:rsid w:val="004D7F69"/>
    <w:rsid w:val="004E1664"/>
    <w:rsid w:val="004E24A2"/>
    <w:rsid w:val="004E25E1"/>
    <w:rsid w:val="004E2D98"/>
    <w:rsid w:val="004E3EEF"/>
    <w:rsid w:val="004E4C15"/>
    <w:rsid w:val="004E4CF0"/>
    <w:rsid w:val="004E4E01"/>
    <w:rsid w:val="004E58D9"/>
    <w:rsid w:val="004E593F"/>
    <w:rsid w:val="004E5C0C"/>
    <w:rsid w:val="004E6A31"/>
    <w:rsid w:val="004E7EC3"/>
    <w:rsid w:val="004F0937"/>
    <w:rsid w:val="004F09BA"/>
    <w:rsid w:val="004F0ED6"/>
    <w:rsid w:val="004F1BFA"/>
    <w:rsid w:val="004F219E"/>
    <w:rsid w:val="004F2A62"/>
    <w:rsid w:val="004F324B"/>
    <w:rsid w:val="004F4F74"/>
    <w:rsid w:val="004F6ECF"/>
    <w:rsid w:val="004F7337"/>
    <w:rsid w:val="004F7688"/>
    <w:rsid w:val="004F7C98"/>
    <w:rsid w:val="0050048E"/>
    <w:rsid w:val="00500B41"/>
    <w:rsid w:val="00501865"/>
    <w:rsid w:val="00502700"/>
    <w:rsid w:val="00502956"/>
    <w:rsid w:val="00504711"/>
    <w:rsid w:val="00505CB4"/>
    <w:rsid w:val="00506188"/>
    <w:rsid w:val="0050650D"/>
    <w:rsid w:val="00507EE9"/>
    <w:rsid w:val="00507FEB"/>
    <w:rsid w:val="00510DA6"/>
    <w:rsid w:val="0051153B"/>
    <w:rsid w:val="00511CF8"/>
    <w:rsid w:val="00512DDF"/>
    <w:rsid w:val="0051373C"/>
    <w:rsid w:val="00513EED"/>
    <w:rsid w:val="00516E50"/>
    <w:rsid w:val="005178C8"/>
    <w:rsid w:val="00520BE5"/>
    <w:rsid w:val="0052119A"/>
    <w:rsid w:val="00521952"/>
    <w:rsid w:val="00521EE0"/>
    <w:rsid w:val="00522295"/>
    <w:rsid w:val="00523844"/>
    <w:rsid w:val="00523D4A"/>
    <w:rsid w:val="0052447F"/>
    <w:rsid w:val="00525DC3"/>
    <w:rsid w:val="00527132"/>
    <w:rsid w:val="00527EA2"/>
    <w:rsid w:val="00530C3A"/>
    <w:rsid w:val="005311BD"/>
    <w:rsid w:val="00531868"/>
    <w:rsid w:val="005319B9"/>
    <w:rsid w:val="0053203B"/>
    <w:rsid w:val="00532B2B"/>
    <w:rsid w:val="00533097"/>
    <w:rsid w:val="00533B7E"/>
    <w:rsid w:val="00534F9F"/>
    <w:rsid w:val="00535891"/>
    <w:rsid w:val="005368CD"/>
    <w:rsid w:val="00537069"/>
    <w:rsid w:val="00540A46"/>
    <w:rsid w:val="00540FA0"/>
    <w:rsid w:val="00541B4A"/>
    <w:rsid w:val="00541CD7"/>
    <w:rsid w:val="00541D21"/>
    <w:rsid w:val="005422A2"/>
    <w:rsid w:val="005435E1"/>
    <w:rsid w:val="00543BBA"/>
    <w:rsid w:val="005440A0"/>
    <w:rsid w:val="00544196"/>
    <w:rsid w:val="00544D86"/>
    <w:rsid w:val="00544F3A"/>
    <w:rsid w:val="00545947"/>
    <w:rsid w:val="0054619A"/>
    <w:rsid w:val="0054712C"/>
    <w:rsid w:val="005472B3"/>
    <w:rsid w:val="005478A5"/>
    <w:rsid w:val="00547AEB"/>
    <w:rsid w:val="00550D9E"/>
    <w:rsid w:val="005532F3"/>
    <w:rsid w:val="005534E9"/>
    <w:rsid w:val="00553FB6"/>
    <w:rsid w:val="00554167"/>
    <w:rsid w:val="00554A88"/>
    <w:rsid w:val="005573F9"/>
    <w:rsid w:val="00560A74"/>
    <w:rsid w:val="00561481"/>
    <w:rsid w:val="00562372"/>
    <w:rsid w:val="005625DB"/>
    <w:rsid w:val="005628D7"/>
    <w:rsid w:val="00564333"/>
    <w:rsid w:val="0056467A"/>
    <w:rsid w:val="005700B2"/>
    <w:rsid w:val="00570850"/>
    <w:rsid w:val="005709C7"/>
    <w:rsid w:val="005719F2"/>
    <w:rsid w:val="0057221B"/>
    <w:rsid w:val="00572C72"/>
    <w:rsid w:val="00572D48"/>
    <w:rsid w:val="00572D51"/>
    <w:rsid w:val="00572DD1"/>
    <w:rsid w:val="005736A9"/>
    <w:rsid w:val="00573A47"/>
    <w:rsid w:val="005741A5"/>
    <w:rsid w:val="005741ED"/>
    <w:rsid w:val="005761D9"/>
    <w:rsid w:val="00576280"/>
    <w:rsid w:val="005764E6"/>
    <w:rsid w:val="00576A4B"/>
    <w:rsid w:val="00576D16"/>
    <w:rsid w:val="00576EF6"/>
    <w:rsid w:val="00577006"/>
    <w:rsid w:val="005771CB"/>
    <w:rsid w:val="0057765E"/>
    <w:rsid w:val="005778E2"/>
    <w:rsid w:val="0057791D"/>
    <w:rsid w:val="00577CC2"/>
    <w:rsid w:val="005804B8"/>
    <w:rsid w:val="00580621"/>
    <w:rsid w:val="00580EAE"/>
    <w:rsid w:val="0058184A"/>
    <w:rsid w:val="00581A06"/>
    <w:rsid w:val="00582222"/>
    <w:rsid w:val="005845DE"/>
    <w:rsid w:val="00585798"/>
    <w:rsid w:val="005858C0"/>
    <w:rsid w:val="00586780"/>
    <w:rsid w:val="00586B89"/>
    <w:rsid w:val="00587592"/>
    <w:rsid w:val="00587748"/>
    <w:rsid w:val="00587B19"/>
    <w:rsid w:val="00590E8C"/>
    <w:rsid w:val="00593F4A"/>
    <w:rsid w:val="005946F1"/>
    <w:rsid w:val="0059544C"/>
    <w:rsid w:val="005957EE"/>
    <w:rsid w:val="00596CED"/>
    <w:rsid w:val="00596E4F"/>
    <w:rsid w:val="00596F67"/>
    <w:rsid w:val="005A182E"/>
    <w:rsid w:val="005A1E8A"/>
    <w:rsid w:val="005A1F15"/>
    <w:rsid w:val="005A4866"/>
    <w:rsid w:val="005A4B84"/>
    <w:rsid w:val="005A4BB1"/>
    <w:rsid w:val="005A4C38"/>
    <w:rsid w:val="005A4DD3"/>
    <w:rsid w:val="005A59CE"/>
    <w:rsid w:val="005AE64A"/>
    <w:rsid w:val="005B0DAE"/>
    <w:rsid w:val="005B10D9"/>
    <w:rsid w:val="005B19B8"/>
    <w:rsid w:val="005B1B18"/>
    <w:rsid w:val="005B1C9E"/>
    <w:rsid w:val="005B2971"/>
    <w:rsid w:val="005B32AC"/>
    <w:rsid w:val="005B3A85"/>
    <w:rsid w:val="005B52A0"/>
    <w:rsid w:val="005B6035"/>
    <w:rsid w:val="005B69A8"/>
    <w:rsid w:val="005B7EFD"/>
    <w:rsid w:val="005C01E4"/>
    <w:rsid w:val="005C0C79"/>
    <w:rsid w:val="005C1C2C"/>
    <w:rsid w:val="005C2109"/>
    <w:rsid w:val="005C296A"/>
    <w:rsid w:val="005C2CA3"/>
    <w:rsid w:val="005C2D4D"/>
    <w:rsid w:val="005C4276"/>
    <w:rsid w:val="005C4295"/>
    <w:rsid w:val="005C47E1"/>
    <w:rsid w:val="005C5997"/>
    <w:rsid w:val="005C5F8D"/>
    <w:rsid w:val="005C7015"/>
    <w:rsid w:val="005D0FAE"/>
    <w:rsid w:val="005D1882"/>
    <w:rsid w:val="005D23A4"/>
    <w:rsid w:val="005D2867"/>
    <w:rsid w:val="005D35EF"/>
    <w:rsid w:val="005D3CA4"/>
    <w:rsid w:val="005D4122"/>
    <w:rsid w:val="005D558C"/>
    <w:rsid w:val="005D5673"/>
    <w:rsid w:val="005D5B7D"/>
    <w:rsid w:val="005D65DB"/>
    <w:rsid w:val="005E1DBA"/>
    <w:rsid w:val="005E2094"/>
    <w:rsid w:val="005E2DF4"/>
    <w:rsid w:val="005E2E28"/>
    <w:rsid w:val="005E37F9"/>
    <w:rsid w:val="005E3CE2"/>
    <w:rsid w:val="005E4CFE"/>
    <w:rsid w:val="005E5388"/>
    <w:rsid w:val="005E5F63"/>
    <w:rsid w:val="005E6A15"/>
    <w:rsid w:val="005F0274"/>
    <w:rsid w:val="005F0A69"/>
    <w:rsid w:val="005F1017"/>
    <w:rsid w:val="005F12CC"/>
    <w:rsid w:val="005F29B6"/>
    <w:rsid w:val="005F4A17"/>
    <w:rsid w:val="005F4D07"/>
    <w:rsid w:val="005F501A"/>
    <w:rsid w:val="005F7C1D"/>
    <w:rsid w:val="00600022"/>
    <w:rsid w:val="0060138E"/>
    <w:rsid w:val="00601840"/>
    <w:rsid w:val="00601A6A"/>
    <w:rsid w:val="00602F3B"/>
    <w:rsid w:val="00603A7F"/>
    <w:rsid w:val="00604514"/>
    <w:rsid w:val="00604C93"/>
    <w:rsid w:val="00605422"/>
    <w:rsid w:val="006057D4"/>
    <w:rsid w:val="0060600D"/>
    <w:rsid w:val="0060623F"/>
    <w:rsid w:val="00607434"/>
    <w:rsid w:val="00607F7C"/>
    <w:rsid w:val="00610BA2"/>
    <w:rsid w:val="00611049"/>
    <w:rsid w:val="0061254D"/>
    <w:rsid w:val="00613444"/>
    <w:rsid w:val="00613C05"/>
    <w:rsid w:val="00613F6A"/>
    <w:rsid w:val="00614C26"/>
    <w:rsid w:val="006150BB"/>
    <w:rsid w:val="00615AFC"/>
    <w:rsid w:val="00616CCB"/>
    <w:rsid w:val="00617CCD"/>
    <w:rsid w:val="0062011B"/>
    <w:rsid w:val="00622E2C"/>
    <w:rsid w:val="00622E35"/>
    <w:rsid w:val="00623CB2"/>
    <w:rsid w:val="00624AF9"/>
    <w:rsid w:val="00625DDC"/>
    <w:rsid w:val="00625E48"/>
    <w:rsid w:val="00627CD6"/>
    <w:rsid w:val="00630674"/>
    <w:rsid w:val="00630997"/>
    <w:rsid w:val="00630BC8"/>
    <w:rsid w:val="00631260"/>
    <w:rsid w:val="00632BF9"/>
    <w:rsid w:val="00632CDF"/>
    <w:rsid w:val="00633719"/>
    <w:rsid w:val="0063395D"/>
    <w:rsid w:val="00634858"/>
    <w:rsid w:val="00634A4C"/>
    <w:rsid w:val="0063549E"/>
    <w:rsid w:val="00636C02"/>
    <w:rsid w:val="00637B67"/>
    <w:rsid w:val="00641024"/>
    <w:rsid w:val="0064170F"/>
    <w:rsid w:val="006419C1"/>
    <w:rsid w:val="00641DFA"/>
    <w:rsid w:val="00642696"/>
    <w:rsid w:val="006433BD"/>
    <w:rsid w:val="0064367F"/>
    <w:rsid w:val="00643F53"/>
    <w:rsid w:val="0064470F"/>
    <w:rsid w:val="00644A51"/>
    <w:rsid w:val="00645570"/>
    <w:rsid w:val="00652C8A"/>
    <w:rsid w:val="00652E96"/>
    <w:rsid w:val="00654FB5"/>
    <w:rsid w:val="00655355"/>
    <w:rsid w:val="00657A71"/>
    <w:rsid w:val="006600A8"/>
    <w:rsid w:val="006623CD"/>
    <w:rsid w:val="00662DCA"/>
    <w:rsid w:val="00664305"/>
    <w:rsid w:val="00664A6A"/>
    <w:rsid w:val="0066501B"/>
    <w:rsid w:val="00665021"/>
    <w:rsid w:val="0066596F"/>
    <w:rsid w:val="00665DA4"/>
    <w:rsid w:val="0066616A"/>
    <w:rsid w:val="00667303"/>
    <w:rsid w:val="006677A5"/>
    <w:rsid w:val="00667D17"/>
    <w:rsid w:val="00670016"/>
    <w:rsid w:val="006719B0"/>
    <w:rsid w:val="00671E57"/>
    <w:rsid w:val="00672B7B"/>
    <w:rsid w:val="00672D88"/>
    <w:rsid w:val="00674353"/>
    <w:rsid w:val="00674594"/>
    <w:rsid w:val="006745CC"/>
    <w:rsid w:val="00674C0B"/>
    <w:rsid w:val="0067537C"/>
    <w:rsid w:val="006754C6"/>
    <w:rsid w:val="006760D5"/>
    <w:rsid w:val="0067708A"/>
    <w:rsid w:val="00680CDC"/>
    <w:rsid w:val="00680E1C"/>
    <w:rsid w:val="00680FA8"/>
    <w:rsid w:val="00681029"/>
    <w:rsid w:val="00681732"/>
    <w:rsid w:val="00681AB2"/>
    <w:rsid w:val="0068251E"/>
    <w:rsid w:val="00682AFB"/>
    <w:rsid w:val="00683982"/>
    <w:rsid w:val="00683B36"/>
    <w:rsid w:val="00684474"/>
    <w:rsid w:val="006852E1"/>
    <w:rsid w:val="006855DC"/>
    <w:rsid w:val="00686073"/>
    <w:rsid w:val="0068680F"/>
    <w:rsid w:val="00687372"/>
    <w:rsid w:val="00687A39"/>
    <w:rsid w:val="00687D4C"/>
    <w:rsid w:val="00691821"/>
    <w:rsid w:val="00691A67"/>
    <w:rsid w:val="00691D1D"/>
    <w:rsid w:val="0069206C"/>
    <w:rsid w:val="006921CA"/>
    <w:rsid w:val="006923EE"/>
    <w:rsid w:val="00692D7A"/>
    <w:rsid w:val="00692D9F"/>
    <w:rsid w:val="00693555"/>
    <w:rsid w:val="006943DA"/>
    <w:rsid w:val="00694938"/>
    <w:rsid w:val="0069494D"/>
    <w:rsid w:val="006949F1"/>
    <w:rsid w:val="006954CE"/>
    <w:rsid w:val="00695CCD"/>
    <w:rsid w:val="00696196"/>
    <w:rsid w:val="006967C7"/>
    <w:rsid w:val="00696A93"/>
    <w:rsid w:val="00697345"/>
    <w:rsid w:val="006A1583"/>
    <w:rsid w:val="006A21EA"/>
    <w:rsid w:val="006A227B"/>
    <w:rsid w:val="006A23D3"/>
    <w:rsid w:val="006A2705"/>
    <w:rsid w:val="006A319E"/>
    <w:rsid w:val="006A4712"/>
    <w:rsid w:val="006A61EF"/>
    <w:rsid w:val="006A6503"/>
    <w:rsid w:val="006A7BCE"/>
    <w:rsid w:val="006B094B"/>
    <w:rsid w:val="006B1AD2"/>
    <w:rsid w:val="006B24D6"/>
    <w:rsid w:val="006B31C2"/>
    <w:rsid w:val="006B3943"/>
    <w:rsid w:val="006B468A"/>
    <w:rsid w:val="006B4B9C"/>
    <w:rsid w:val="006B5028"/>
    <w:rsid w:val="006B5DF7"/>
    <w:rsid w:val="006B67C4"/>
    <w:rsid w:val="006B6BA3"/>
    <w:rsid w:val="006B6C2F"/>
    <w:rsid w:val="006C03CC"/>
    <w:rsid w:val="006C0866"/>
    <w:rsid w:val="006C1749"/>
    <w:rsid w:val="006C2A0C"/>
    <w:rsid w:val="006C3088"/>
    <w:rsid w:val="006C340F"/>
    <w:rsid w:val="006C3DB1"/>
    <w:rsid w:val="006C4DEE"/>
    <w:rsid w:val="006C50A3"/>
    <w:rsid w:val="006C5CF5"/>
    <w:rsid w:val="006C6BEA"/>
    <w:rsid w:val="006D0500"/>
    <w:rsid w:val="006D0571"/>
    <w:rsid w:val="006D1475"/>
    <w:rsid w:val="006D1A4B"/>
    <w:rsid w:val="006D1E22"/>
    <w:rsid w:val="006D37E7"/>
    <w:rsid w:val="006D48A2"/>
    <w:rsid w:val="006D4A42"/>
    <w:rsid w:val="006D4E20"/>
    <w:rsid w:val="006D5643"/>
    <w:rsid w:val="006D57F8"/>
    <w:rsid w:val="006D5D2F"/>
    <w:rsid w:val="006D5DE7"/>
    <w:rsid w:val="006D6B53"/>
    <w:rsid w:val="006E0E22"/>
    <w:rsid w:val="006E1160"/>
    <w:rsid w:val="006E1D2E"/>
    <w:rsid w:val="006E2438"/>
    <w:rsid w:val="006E3556"/>
    <w:rsid w:val="006E3933"/>
    <w:rsid w:val="006E3A04"/>
    <w:rsid w:val="006E3AF5"/>
    <w:rsid w:val="006E3CB3"/>
    <w:rsid w:val="006E3FF6"/>
    <w:rsid w:val="006E4A28"/>
    <w:rsid w:val="006E5633"/>
    <w:rsid w:val="006E5765"/>
    <w:rsid w:val="006E5FB5"/>
    <w:rsid w:val="006E6013"/>
    <w:rsid w:val="006E6621"/>
    <w:rsid w:val="006E6936"/>
    <w:rsid w:val="006E7555"/>
    <w:rsid w:val="006E78CF"/>
    <w:rsid w:val="006E7FC3"/>
    <w:rsid w:val="006F0D72"/>
    <w:rsid w:val="006F1891"/>
    <w:rsid w:val="006F2476"/>
    <w:rsid w:val="006F2BE5"/>
    <w:rsid w:val="006F3C9B"/>
    <w:rsid w:val="006F684E"/>
    <w:rsid w:val="00700432"/>
    <w:rsid w:val="0070045A"/>
    <w:rsid w:val="007014FD"/>
    <w:rsid w:val="00704568"/>
    <w:rsid w:val="00704C1F"/>
    <w:rsid w:val="00705875"/>
    <w:rsid w:val="007066F9"/>
    <w:rsid w:val="007069DB"/>
    <w:rsid w:val="00706A07"/>
    <w:rsid w:val="00706BEF"/>
    <w:rsid w:val="00706F3D"/>
    <w:rsid w:val="00710BF4"/>
    <w:rsid w:val="00712EC7"/>
    <w:rsid w:val="007135EB"/>
    <w:rsid w:val="00713AF5"/>
    <w:rsid w:val="00715787"/>
    <w:rsid w:val="0071578F"/>
    <w:rsid w:val="007157D1"/>
    <w:rsid w:val="007159C8"/>
    <w:rsid w:val="0071618D"/>
    <w:rsid w:val="0071658D"/>
    <w:rsid w:val="007170A1"/>
    <w:rsid w:val="00717182"/>
    <w:rsid w:val="00717480"/>
    <w:rsid w:val="0071773E"/>
    <w:rsid w:val="00720453"/>
    <w:rsid w:val="00720CF1"/>
    <w:rsid w:val="00721F5B"/>
    <w:rsid w:val="0072218C"/>
    <w:rsid w:val="00722341"/>
    <w:rsid w:val="00722EF1"/>
    <w:rsid w:val="00723259"/>
    <w:rsid w:val="00723AF9"/>
    <w:rsid w:val="00724071"/>
    <w:rsid w:val="007254A6"/>
    <w:rsid w:val="007259B8"/>
    <w:rsid w:val="00726266"/>
    <w:rsid w:val="0072756A"/>
    <w:rsid w:val="00727B94"/>
    <w:rsid w:val="0073075B"/>
    <w:rsid w:val="00730FCB"/>
    <w:rsid w:val="00731737"/>
    <w:rsid w:val="00731C3F"/>
    <w:rsid w:val="00732F58"/>
    <w:rsid w:val="0073381C"/>
    <w:rsid w:val="00733A32"/>
    <w:rsid w:val="00733E0F"/>
    <w:rsid w:val="00734253"/>
    <w:rsid w:val="007356E1"/>
    <w:rsid w:val="0073636C"/>
    <w:rsid w:val="0074022B"/>
    <w:rsid w:val="0074095D"/>
    <w:rsid w:val="00741CA9"/>
    <w:rsid w:val="00742ECA"/>
    <w:rsid w:val="007437C5"/>
    <w:rsid w:val="00744670"/>
    <w:rsid w:val="00744E95"/>
    <w:rsid w:val="0074527A"/>
    <w:rsid w:val="007474D0"/>
    <w:rsid w:val="00750097"/>
    <w:rsid w:val="007501FA"/>
    <w:rsid w:val="00750554"/>
    <w:rsid w:val="00751060"/>
    <w:rsid w:val="007516F5"/>
    <w:rsid w:val="00752147"/>
    <w:rsid w:val="00752641"/>
    <w:rsid w:val="00752AC8"/>
    <w:rsid w:val="00755833"/>
    <w:rsid w:val="00755D29"/>
    <w:rsid w:val="00760259"/>
    <w:rsid w:val="00760405"/>
    <w:rsid w:val="00763815"/>
    <w:rsid w:val="00763981"/>
    <w:rsid w:val="00763BDD"/>
    <w:rsid w:val="0076445E"/>
    <w:rsid w:val="00766764"/>
    <w:rsid w:val="00766F65"/>
    <w:rsid w:val="0076722C"/>
    <w:rsid w:val="00767866"/>
    <w:rsid w:val="0077034D"/>
    <w:rsid w:val="00770351"/>
    <w:rsid w:val="00770B01"/>
    <w:rsid w:val="00772296"/>
    <w:rsid w:val="0077231C"/>
    <w:rsid w:val="00773309"/>
    <w:rsid w:val="00773CD5"/>
    <w:rsid w:val="00775FA7"/>
    <w:rsid w:val="007765A4"/>
    <w:rsid w:val="00776DBD"/>
    <w:rsid w:val="00777A74"/>
    <w:rsid w:val="00777AB3"/>
    <w:rsid w:val="00780145"/>
    <w:rsid w:val="007808EA"/>
    <w:rsid w:val="00782AD4"/>
    <w:rsid w:val="00782EBA"/>
    <w:rsid w:val="007836FE"/>
    <w:rsid w:val="0078424C"/>
    <w:rsid w:val="00785717"/>
    <w:rsid w:val="00785F06"/>
    <w:rsid w:val="00790EA2"/>
    <w:rsid w:val="00791F50"/>
    <w:rsid w:val="00792D66"/>
    <w:rsid w:val="00792FC8"/>
    <w:rsid w:val="00793231"/>
    <w:rsid w:val="00793426"/>
    <w:rsid w:val="00794CA1"/>
    <w:rsid w:val="00794E9C"/>
    <w:rsid w:val="0079537A"/>
    <w:rsid w:val="007955A7"/>
    <w:rsid w:val="00795F38"/>
    <w:rsid w:val="00795FBE"/>
    <w:rsid w:val="007974CB"/>
    <w:rsid w:val="007974D9"/>
    <w:rsid w:val="007A05E9"/>
    <w:rsid w:val="007A2853"/>
    <w:rsid w:val="007A285B"/>
    <w:rsid w:val="007A2A71"/>
    <w:rsid w:val="007A6D19"/>
    <w:rsid w:val="007A6D89"/>
    <w:rsid w:val="007B0B0C"/>
    <w:rsid w:val="007B29B7"/>
    <w:rsid w:val="007B377C"/>
    <w:rsid w:val="007B3E57"/>
    <w:rsid w:val="007B58E1"/>
    <w:rsid w:val="007B595B"/>
    <w:rsid w:val="007B5AE8"/>
    <w:rsid w:val="007B6079"/>
    <w:rsid w:val="007B63C8"/>
    <w:rsid w:val="007B74B9"/>
    <w:rsid w:val="007B7576"/>
    <w:rsid w:val="007C01D4"/>
    <w:rsid w:val="007C0722"/>
    <w:rsid w:val="007C077E"/>
    <w:rsid w:val="007C29E9"/>
    <w:rsid w:val="007C3285"/>
    <w:rsid w:val="007C41CA"/>
    <w:rsid w:val="007C51D5"/>
    <w:rsid w:val="007C54FC"/>
    <w:rsid w:val="007C56A8"/>
    <w:rsid w:val="007C5747"/>
    <w:rsid w:val="007C6823"/>
    <w:rsid w:val="007C7360"/>
    <w:rsid w:val="007C798B"/>
    <w:rsid w:val="007C7DCC"/>
    <w:rsid w:val="007D1243"/>
    <w:rsid w:val="007D1C0F"/>
    <w:rsid w:val="007D43F7"/>
    <w:rsid w:val="007D462B"/>
    <w:rsid w:val="007D6625"/>
    <w:rsid w:val="007E0829"/>
    <w:rsid w:val="007E0E9C"/>
    <w:rsid w:val="007E139E"/>
    <w:rsid w:val="007E1552"/>
    <w:rsid w:val="007E273C"/>
    <w:rsid w:val="007E27C3"/>
    <w:rsid w:val="007E3CA5"/>
    <w:rsid w:val="007E47F3"/>
    <w:rsid w:val="007E4F2F"/>
    <w:rsid w:val="007E5477"/>
    <w:rsid w:val="007E5B67"/>
    <w:rsid w:val="007E5C9F"/>
    <w:rsid w:val="007E5CCF"/>
    <w:rsid w:val="007E60AD"/>
    <w:rsid w:val="007E7F1C"/>
    <w:rsid w:val="007F1745"/>
    <w:rsid w:val="007F17F8"/>
    <w:rsid w:val="007F3341"/>
    <w:rsid w:val="007F3BC7"/>
    <w:rsid w:val="007F4081"/>
    <w:rsid w:val="007F4CB8"/>
    <w:rsid w:val="007F503B"/>
    <w:rsid w:val="008003B1"/>
    <w:rsid w:val="008006D2"/>
    <w:rsid w:val="00800FD6"/>
    <w:rsid w:val="008015CA"/>
    <w:rsid w:val="00803C9B"/>
    <w:rsid w:val="00803CAA"/>
    <w:rsid w:val="00803EEB"/>
    <w:rsid w:val="008040F2"/>
    <w:rsid w:val="00804F08"/>
    <w:rsid w:val="008057BE"/>
    <w:rsid w:val="00805860"/>
    <w:rsid w:val="00805BC2"/>
    <w:rsid w:val="00806991"/>
    <w:rsid w:val="00806BF0"/>
    <w:rsid w:val="00807771"/>
    <w:rsid w:val="00807EB1"/>
    <w:rsid w:val="00810AD8"/>
    <w:rsid w:val="008113E6"/>
    <w:rsid w:val="00811CF8"/>
    <w:rsid w:val="0081220F"/>
    <w:rsid w:val="00812337"/>
    <w:rsid w:val="00812672"/>
    <w:rsid w:val="00813ADA"/>
    <w:rsid w:val="008144A2"/>
    <w:rsid w:val="0081466D"/>
    <w:rsid w:val="00814932"/>
    <w:rsid w:val="00814C3C"/>
    <w:rsid w:val="00817732"/>
    <w:rsid w:val="00817770"/>
    <w:rsid w:val="00821A55"/>
    <w:rsid w:val="00821C8B"/>
    <w:rsid w:val="00821D26"/>
    <w:rsid w:val="00821E67"/>
    <w:rsid w:val="00822562"/>
    <w:rsid w:val="00822898"/>
    <w:rsid w:val="00822BF5"/>
    <w:rsid w:val="00822BF9"/>
    <w:rsid w:val="008230B8"/>
    <w:rsid w:val="00823A59"/>
    <w:rsid w:val="00823B6B"/>
    <w:rsid w:val="00825E20"/>
    <w:rsid w:val="00825FAA"/>
    <w:rsid w:val="0082621E"/>
    <w:rsid w:val="008308D0"/>
    <w:rsid w:val="00830D0B"/>
    <w:rsid w:val="00831BEB"/>
    <w:rsid w:val="008323E7"/>
    <w:rsid w:val="0083352B"/>
    <w:rsid w:val="00834E68"/>
    <w:rsid w:val="0083547E"/>
    <w:rsid w:val="00835AAD"/>
    <w:rsid w:val="00835B59"/>
    <w:rsid w:val="00835E36"/>
    <w:rsid w:val="00835E4B"/>
    <w:rsid w:val="0083640C"/>
    <w:rsid w:val="00836F54"/>
    <w:rsid w:val="0084116A"/>
    <w:rsid w:val="00841ACD"/>
    <w:rsid w:val="00842DAF"/>
    <w:rsid w:val="00843ADB"/>
    <w:rsid w:val="00844216"/>
    <w:rsid w:val="008448FE"/>
    <w:rsid w:val="00844E9C"/>
    <w:rsid w:val="008458D5"/>
    <w:rsid w:val="00845AAC"/>
    <w:rsid w:val="0084679B"/>
    <w:rsid w:val="00850295"/>
    <w:rsid w:val="00850A2E"/>
    <w:rsid w:val="00851452"/>
    <w:rsid w:val="00852FF9"/>
    <w:rsid w:val="00853A23"/>
    <w:rsid w:val="00853DA4"/>
    <w:rsid w:val="0085718A"/>
    <w:rsid w:val="00857E79"/>
    <w:rsid w:val="00860485"/>
    <w:rsid w:val="00860F0B"/>
    <w:rsid w:val="00861882"/>
    <w:rsid w:val="00861CBE"/>
    <w:rsid w:val="008623EE"/>
    <w:rsid w:val="0086318A"/>
    <w:rsid w:val="008631E6"/>
    <w:rsid w:val="00863ECC"/>
    <w:rsid w:val="00863FE8"/>
    <w:rsid w:val="0086458B"/>
    <w:rsid w:val="00864721"/>
    <w:rsid w:val="0086588A"/>
    <w:rsid w:val="00865B2E"/>
    <w:rsid w:val="00865C0D"/>
    <w:rsid w:val="0086656E"/>
    <w:rsid w:val="008670B6"/>
    <w:rsid w:val="0086770F"/>
    <w:rsid w:val="00867F22"/>
    <w:rsid w:val="008700EA"/>
    <w:rsid w:val="00870EE6"/>
    <w:rsid w:val="00870F06"/>
    <w:rsid w:val="008713DC"/>
    <w:rsid w:val="00871C4F"/>
    <w:rsid w:val="008721DC"/>
    <w:rsid w:val="008724FE"/>
    <w:rsid w:val="00873034"/>
    <w:rsid w:val="00873BB1"/>
    <w:rsid w:val="0087415E"/>
    <w:rsid w:val="00875682"/>
    <w:rsid w:val="00876AEA"/>
    <w:rsid w:val="00877DD9"/>
    <w:rsid w:val="008800EE"/>
    <w:rsid w:val="0088062B"/>
    <w:rsid w:val="0088080E"/>
    <w:rsid w:val="00881661"/>
    <w:rsid w:val="00881988"/>
    <w:rsid w:val="00882C93"/>
    <w:rsid w:val="00884E2D"/>
    <w:rsid w:val="00885084"/>
    <w:rsid w:val="00887F9E"/>
    <w:rsid w:val="00887FCC"/>
    <w:rsid w:val="00887FFE"/>
    <w:rsid w:val="00890325"/>
    <w:rsid w:val="00891F05"/>
    <w:rsid w:val="00893487"/>
    <w:rsid w:val="00893A84"/>
    <w:rsid w:val="0089416B"/>
    <w:rsid w:val="00895402"/>
    <w:rsid w:val="00896B70"/>
    <w:rsid w:val="008971A0"/>
    <w:rsid w:val="008A024A"/>
    <w:rsid w:val="008A0305"/>
    <w:rsid w:val="008A0DA4"/>
    <w:rsid w:val="008A1748"/>
    <w:rsid w:val="008A1F08"/>
    <w:rsid w:val="008A274B"/>
    <w:rsid w:val="008A2BD3"/>
    <w:rsid w:val="008A3089"/>
    <w:rsid w:val="008A5A8E"/>
    <w:rsid w:val="008A7734"/>
    <w:rsid w:val="008AA1F2"/>
    <w:rsid w:val="008B04FB"/>
    <w:rsid w:val="008B079C"/>
    <w:rsid w:val="008B0E5E"/>
    <w:rsid w:val="008B1B5D"/>
    <w:rsid w:val="008B3C39"/>
    <w:rsid w:val="008B3C41"/>
    <w:rsid w:val="008B3DD5"/>
    <w:rsid w:val="008B4238"/>
    <w:rsid w:val="008B4451"/>
    <w:rsid w:val="008B468D"/>
    <w:rsid w:val="008B5835"/>
    <w:rsid w:val="008B6221"/>
    <w:rsid w:val="008B670B"/>
    <w:rsid w:val="008B6986"/>
    <w:rsid w:val="008B6F97"/>
    <w:rsid w:val="008B725D"/>
    <w:rsid w:val="008B744B"/>
    <w:rsid w:val="008B76DA"/>
    <w:rsid w:val="008C1108"/>
    <w:rsid w:val="008C15AD"/>
    <w:rsid w:val="008C1877"/>
    <w:rsid w:val="008C24CE"/>
    <w:rsid w:val="008C2BE8"/>
    <w:rsid w:val="008C2D2D"/>
    <w:rsid w:val="008C4133"/>
    <w:rsid w:val="008C5205"/>
    <w:rsid w:val="008C6454"/>
    <w:rsid w:val="008C6A7A"/>
    <w:rsid w:val="008C78E6"/>
    <w:rsid w:val="008D072E"/>
    <w:rsid w:val="008D0910"/>
    <w:rsid w:val="008D0BA8"/>
    <w:rsid w:val="008D1E31"/>
    <w:rsid w:val="008D26F9"/>
    <w:rsid w:val="008D27EB"/>
    <w:rsid w:val="008D31CA"/>
    <w:rsid w:val="008D3E37"/>
    <w:rsid w:val="008D4190"/>
    <w:rsid w:val="008D498F"/>
    <w:rsid w:val="008D5A9E"/>
    <w:rsid w:val="008D5EA7"/>
    <w:rsid w:val="008D6534"/>
    <w:rsid w:val="008D674B"/>
    <w:rsid w:val="008D7229"/>
    <w:rsid w:val="008D7A6B"/>
    <w:rsid w:val="008D7E8A"/>
    <w:rsid w:val="008E0991"/>
    <w:rsid w:val="008E0AD4"/>
    <w:rsid w:val="008E1315"/>
    <w:rsid w:val="008E1F56"/>
    <w:rsid w:val="008E4242"/>
    <w:rsid w:val="008E427A"/>
    <w:rsid w:val="008E4300"/>
    <w:rsid w:val="008E5009"/>
    <w:rsid w:val="008E5090"/>
    <w:rsid w:val="008E5AE1"/>
    <w:rsid w:val="008E6F79"/>
    <w:rsid w:val="008E77BE"/>
    <w:rsid w:val="008F03AA"/>
    <w:rsid w:val="008F122E"/>
    <w:rsid w:val="008F2960"/>
    <w:rsid w:val="008F2A39"/>
    <w:rsid w:val="008F2BF4"/>
    <w:rsid w:val="008F3435"/>
    <w:rsid w:val="008F3D97"/>
    <w:rsid w:val="008F4C71"/>
    <w:rsid w:val="008F5AD9"/>
    <w:rsid w:val="008F6B69"/>
    <w:rsid w:val="008F6BE3"/>
    <w:rsid w:val="008F722A"/>
    <w:rsid w:val="008F7316"/>
    <w:rsid w:val="008F74A0"/>
    <w:rsid w:val="00900ADB"/>
    <w:rsid w:val="00900E2A"/>
    <w:rsid w:val="00902166"/>
    <w:rsid w:val="009023BF"/>
    <w:rsid w:val="00902780"/>
    <w:rsid w:val="009033F1"/>
    <w:rsid w:val="00903F66"/>
    <w:rsid w:val="00906297"/>
    <w:rsid w:val="00906D0A"/>
    <w:rsid w:val="00907EEC"/>
    <w:rsid w:val="00910A50"/>
    <w:rsid w:val="00910F7B"/>
    <w:rsid w:val="00911D7C"/>
    <w:rsid w:val="00912F75"/>
    <w:rsid w:val="009131B9"/>
    <w:rsid w:val="00913262"/>
    <w:rsid w:val="0091326D"/>
    <w:rsid w:val="00913EA3"/>
    <w:rsid w:val="009155A0"/>
    <w:rsid w:val="00916955"/>
    <w:rsid w:val="00916FAD"/>
    <w:rsid w:val="009179D7"/>
    <w:rsid w:val="00917E7E"/>
    <w:rsid w:val="0092162D"/>
    <w:rsid w:val="009228BF"/>
    <w:rsid w:val="00922AD7"/>
    <w:rsid w:val="0092342F"/>
    <w:rsid w:val="00924D24"/>
    <w:rsid w:val="00925C03"/>
    <w:rsid w:val="00926201"/>
    <w:rsid w:val="0092717A"/>
    <w:rsid w:val="009275D8"/>
    <w:rsid w:val="00927C3C"/>
    <w:rsid w:val="00930928"/>
    <w:rsid w:val="00930B5D"/>
    <w:rsid w:val="009336C2"/>
    <w:rsid w:val="00935099"/>
    <w:rsid w:val="00935434"/>
    <w:rsid w:val="00935741"/>
    <w:rsid w:val="0093646F"/>
    <w:rsid w:val="009365C8"/>
    <w:rsid w:val="0093785E"/>
    <w:rsid w:val="00937D90"/>
    <w:rsid w:val="009405BB"/>
    <w:rsid w:val="009409D6"/>
    <w:rsid w:val="00940D6D"/>
    <w:rsid w:val="0094169C"/>
    <w:rsid w:val="00942DEF"/>
    <w:rsid w:val="00942FD9"/>
    <w:rsid w:val="0094322A"/>
    <w:rsid w:val="009434AF"/>
    <w:rsid w:val="00943B3A"/>
    <w:rsid w:val="00943DEE"/>
    <w:rsid w:val="00943FB0"/>
    <w:rsid w:val="00944884"/>
    <w:rsid w:val="0094697F"/>
    <w:rsid w:val="00946B31"/>
    <w:rsid w:val="00946D94"/>
    <w:rsid w:val="00946EB8"/>
    <w:rsid w:val="00950EFF"/>
    <w:rsid w:val="00952963"/>
    <w:rsid w:val="00952DC5"/>
    <w:rsid w:val="00953582"/>
    <w:rsid w:val="00953712"/>
    <w:rsid w:val="0095650C"/>
    <w:rsid w:val="00956CE3"/>
    <w:rsid w:val="009574AB"/>
    <w:rsid w:val="009605CB"/>
    <w:rsid w:val="00962580"/>
    <w:rsid w:val="009631D4"/>
    <w:rsid w:val="00963703"/>
    <w:rsid w:val="009639A5"/>
    <w:rsid w:val="00963D64"/>
    <w:rsid w:val="00964C2B"/>
    <w:rsid w:val="00965642"/>
    <w:rsid w:val="009660E5"/>
    <w:rsid w:val="00966DCC"/>
    <w:rsid w:val="00967F10"/>
    <w:rsid w:val="009710C1"/>
    <w:rsid w:val="00971450"/>
    <w:rsid w:val="009725F5"/>
    <w:rsid w:val="009726E3"/>
    <w:rsid w:val="00972D73"/>
    <w:rsid w:val="00974A2A"/>
    <w:rsid w:val="00975F74"/>
    <w:rsid w:val="009760F5"/>
    <w:rsid w:val="0097742F"/>
    <w:rsid w:val="009776D7"/>
    <w:rsid w:val="009808A3"/>
    <w:rsid w:val="00980A1F"/>
    <w:rsid w:val="00980DCC"/>
    <w:rsid w:val="00981E4D"/>
    <w:rsid w:val="00982577"/>
    <w:rsid w:val="0098282D"/>
    <w:rsid w:val="00982B2A"/>
    <w:rsid w:val="009830C4"/>
    <w:rsid w:val="00984135"/>
    <w:rsid w:val="009862E6"/>
    <w:rsid w:val="0098693E"/>
    <w:rsid w:val="00986F75"/>
    <w:rsid w:val="00987740"/>
    <w:rsid w:val="00987C16"/>
    <w:rsid w:val="00987ECA"/>
    <w:rsid w:val="00987F07"/>
    <w:rsid w:val="00991744"/>
    <w:rsid w:val="00992904"/>
    <w:rsid w:val="00992B96"/>
    <w:rsid w:val="00993A3F"/>
    <w:rsid w:val="0099444B"/>
    <w:rsid w:val="009949B1"/>
    <w:rsid w:val="00995B52"/>
    <w:rsid w:val="009976DF"/>
    <w:rsid w:val="009A030B"/>
    <w:rsid w:val="009A0F87"/>
    <w:rsid w:val="009A11C3"/>
    <w:rsid w:val="009A12BA"/>
    <w:rsid w:val="009A2623"/>
    <w:rsid w:val="009A2BC6"/>
    <w:rsid w:val="009A30AB"/>
    <w:rsid w:val="009A36D7"/>
    <w:rsid w:val="009A3C15"/>
    <w:rsid w:val="009A44B0"/>
    <w:rsid w:val="009A5EB7"/>
    <w:rsid w:val="009A62ED"/>
    <w:rsid w:val="009A7511"/>
    <w:rsid w:val="009A7D35"/>
    <w:rsid w:val="009B07CF"/>
    <w:rsid w:val="009B0CBE"/>
    <w:rsid w:val="009B2DAE"/>
    <w:rsid w:val="009B3A65"/>
    <w:rsid w:val="009B4BAE"/>
    <w:rsid w:val="009B54C2"/>
    <w:rsid w:val="009B7281"/>
    <w:rsid w:val="009B72DB"/>
    <w:rsid w:val="009B76F5"/>
    <w:rsid w:val="009B7BFF"/>
    <w:rsid w:val="009C0935"/>
    <w:rsid w:val="009C0DA4"/>
    <w:rsid w:val="009C169B"/>
    <w:rsid w:val="009C2B22"/>
    <w:rsid w:val="009C2D9F"/>
    <w:rsid w:val="009C3C3C"/>
    <w:rsid w:val="009C539A"/>
    <w:rsid w:val="009C5846"/>
    <w:rsid w:val="009C5DBD"/>
    <w:rsid w:val="009C6CDE"/>
    <w:rsid w:val="009C76EE"/>
    <w:rsid w:val="009C7783"/>
    <w:rsid w:val="009D0299"/>
    <w:rsid w:val="009D1877"/>
    <w:rsid w:val="009D2B15"/>
    <w:rsid w:val="009D31D3"/>
    <w:rsid w:val="009D49AE"/>
    <w:rsid w:val="009D4EEE"/>
    <w:rsid w:val="009D5027"/>
    <w:rsid w:val="009D514C"/>
    <w:rsid w:val="009D575A"/>
    <w:rsid w:val="009D5826"/>
    <w:rsid w:val="009D602B"/>
    <w:rsid w:val="009D6AFF"/>
    <w:rsid w:val="009D6F7E"/>
    <w:rsid w:val="009D70AA"/>
    <w:rsid w:val="009D7168"/>
    <w:rsid w:val="009D729A"/>
    <w:rsid w:val="009D7BB7"/>
    <w:rsid w:val="009E003E"/>
    <w:rsid w:val="009E0283"/>
    <w:rsid w:val="009E06E1"/>
    <w:rsid w:val="009E18DA"/>
    <w:rsid w:val="009E27B7"/>
    <w:rsid w:val="009E3442"/>
    <w:rsid w:val="009E34D5"/>
    <w:rsid w:val="009E38F5"/>
    <w:rsid w:val="009E3A8E"/>
    <w:rsid w:val="009E4229"/>
    <w:rsid w:val="009E5733"/>
    <w:rsid w:val="009E580B"/>
    <w:rsid w:val="009E5ACE"/>
    <w:rsid w:val="009E7006"/>
    <w:rsid w:val="009E7681"/>
    <w:rsid w:val="009F0A17"/>
    <w:rsid w:val="009F1F6D"/>
    <w:rsid w:val="009F2638"/>
    <w:rsid w:val="009F3384"/>
    <w:rsid w:val="009F36C3"/>
    <w:rsid w:val="009F38C1"/>
    <w:rsid w:val="009F3FC8"/>
    <w:rsid w:val="009F50B8"/>
    <w:rsid w:val="009F5B9E"/>
    <w:rsid w:val="009F6835"/>
    <w:rsid w:val="009F6997"/>
    <w:rsid w:val="009F6D5D"/>
    <w:rsid w:val="00A00089"/>
    <w:rsid w:val="00A00427"/>
    <w:rsid w:val="00A00738"/>
    <w:rsid w:val="00A00861"/>
    <w:rsid w:val="00A01C73"/>
    <w:rsid w:val="00A0228F"/>
    <w:rsid w:val="00A0270D"/>
    <w:rsid w:val="00A044FE"/>
    <w:rsid w:val="00A04E45"/>
    <w:rsid w:val="00A05A56"/>
    <w:rsid w:val="00A0645F"/>
    <w:rsid w:val="00A07928"/>
    <w:rsid w:val="00A07D6D"/>
    <w:rsid w:val="00A10F01"/>
    <w:rsid w:val="00A10F48"/>
    <w:rsid w:val="00A13D87"/>
    <w:rsid w:val="00A13EB8"/>
    <w:rsid w:val="00A1424B"/>
    <w:rsid w:val="00A155D5"/>
    <w:rsid w:val="00A157F1"/>
    <w:rsid w:val="00A15A34"/>
    <w:rsid w:val="00A16523"/>
    <w:rsid w:val="00A167AC"/>
    <w:rsid w:val="00A16FC2"/>
    <w:rsid w:val="00A20780"/>
    <w:rsid w:val="00A20CB9"/>
    <w:rsid w:val="00A212C5"/>
    <w:rsid w:val="00A21861"/>
    <w:rsid w:val="00A22FB3"/>
    <w:rsid w:val="00A230AC"/>
    <w:rsid w:val="00A25035"/>
    <w:rsid w:val="00A3000F"/>
    <w:rsid w:val="00A3091E"/>
    <w:rsid w:val="00A318D1"/>
    <w:rsid w:val="00A32780"/>
    <w:rsid w:val="00A332D9"/>
    <w:rsid w:val="00A33E40"/>
    <w:rsid w:val="00A35EDF"/>
    <w:rsid w:val="00A36AFE"/>
    <w:rsid w:val="00A36EA5"/>
    <w:rsid w:val="00A37E38"/>
    <w:rsid w:val="00A402F7"/>
    <w:rsid w:val="00A43FF7"/>
    <w:rsid w:val="00A44176"/>
    <w:rsid w:val="00A44BD5"/>
    <w:rsid w:val="00A45101"/>
    <w:rsid w:val="00A4583B"/>
    <w:rsid w:val="00A46F32"/>
    <w:rsid w:val="00A4758C"/>
    <w:rsid w:val="00A479D6"/>
    <w:rsid w:val="00A47C0F"/>
    <w:rsid w:val="00A508A8"/>
    <w:rsid w:val="00A508BB"/>
    <w:rsid w:val="00A52E01"/>
    <w:rsid w:val="00A53471"/>
    <w:rsid w:val="00A54F36"/>
    <w:rsid w:val="00A5593C"/>
    <w:rsid w:val="00A56C12"/>
    <w:rsid w:val="00A57C78"/>
    <w:rsid w:val="00A57EF0"/>
    <w:rsid w:val="00A57F23"/>
    <w:rsid w:val="00A6057B"/>
    <w:rsid w:val="00A60747"/>
    <w:rsid w:val="00A6074D"/>
    <w:rsid w:val="00A6087C"/>
    <w:rsid w:val="00A62370"/>
    <w:rsid w:val="00A627C6"/>
    <w:rsid w:val="00A63E4F"/>
    <w:rsid w:val="00A64645"/>
    <w:rsid w:val="00A65190"/>
    <w:rsid w:val="00A655F9"/>
    <w:rsid w:val="00A65BF7"/>
    <w:rsid w:val="00A66090"/>
    <w:rsid w:val="00A66256"/>
    <w:rsid w:val="00A6645D"/>
    <w:rsid w:val="00A6792E"/>
    <w:rsid w:val="00A67D7A"/>
    <w:rsid w:val="00A7001D"/>
    <w:rsid w:val="00A701FB"/>
    <w:rsid w:val="00A70A9F"/>
    <w:rsid w:val="00A723A8"/>
    <w:rsid w:val="00A724E5"/>
    <w:rsid w:val="00A72878"/>
    <w:rsid w:val="00A7391C"/>
    <w:rsid w:val="00A74111"/>
    <w:rsid w:val="00A74ABA"/>
    <w:rsid w:val="00A75085"/>
    <w:rsid w:val="00A752F2"/>
    <w:rsid w:val="00A75A67"/>
    <w:rsid w:val="00A76A9D"/>
    <w:rsid w:val="00A76BF9"/>
    <w:rsid w:val="00A77132"/>
    <w:rsid w:val="00A77D8B"/>
    <w:rsid w:val="00A800C6"/>
    <w:rsid w:val="00A8033A"/>
    <w:rsid w:val="00A80698"/>
    <w:rsid w:val="00A80DED"/>
    <w:rsid w:val="00A820C3"/>
    <w:rsid w:val="00A838EA"/>
    <w:rsid w:val="00A844F9"/>
    <w:rsid w:val="00A845B5"/>
    <w:rsid w:val="00A84B2B"/>
    <w:rsid w:val="00A85CD9"/>
    <w:rsid w:val="00A86543"/>
    <w:rsid w:val="00A868EB"/>
    <w:rsid w:val="00A87411"/>
    <w:rsid w:val="00A9029E"/>
    <w:rsid w:val="00A908A8"/>
    <w:rsid w:val="00A9157C"/>
    <w:rsid w:val="00A919B6"/>
    <w:rsid w:val="00A91EB9"/>
    <w:rsid w:val="00A930CE"/>
    <w:rsid w:val="00A93962"/>
    <w:rsid w:val="00A94432"/>
    <w:rsid w:val="00A94E41"/>
    <w:rsid w:val="00A9509D"/>
    <w:rsid w:val="00A95AD8"/>
    <w:rsid w:val="00A95FC8"/>
    <w:rsid w:val="00AA055E"/>
    <w:rsid w:val="00AA26A5"/>
    <w:rsid w:val="00AA2AA9"/>
    <w:rsid w:val="00AA2E6F"/>
    <w:rsid w:val="00AA3279"/>
    <w:rsid w:val="00AA32F2"/>
    <w:rsid w:val="00AA3A7A"/>
    <w:rsid w:val="00AA4DF9"/>
    <w:rsid w:val="00AA622B"/>
    <w:rsid w:val="00AA689C"/>
    <w:rsid w:val="00AB1638"/>
    <w:rsid w:val="00AB2432"/>
    <w:rsid w:val="00AB2566"/>
    <w:rsid w:val="00AB283B"/>
    <w:rsid w:val="00AB3BC6"/>
    <w:rsid w:val="00AB4D9B"/>
    <w:rsid w:val="00AB4EC5"/>
    <w:rsid w:val="00AB6173"/>
    <w:rsid w:val="00AB66CC"/>
    <w:rsid w:val="00AB685D"/>
    <w:rsid w:val="00AB708D"/>
    <w:rsid w:val="00AB7581"/>
    <w:rsid w:val="00AB7DEA"/>
    <w:rsid w:val="00AC0897"/>
    <w:rsid w:val="00AC0D12"/>
    <w:rsid w:val="00AC0D64"/>
    <w:rsid w:val="00AC0E4C"/>
    <w:rsid w:val="00AC12F3"/>
    <w:rsid w:val="00AC1553"/>
    <w:rsid w:val="00AC1D39"/>
    <w:rsid w:val="00AC4BEC"/>
    <w:rsid w:val="00AC5754"/>
    <w:rsid w:val="00AC6353"/>
    <w:rsid w:val="00AC6401"/>
    <w:rsid w:val="00AC65DA"/>
    <w:rsid w:val="00AC7E21"/>
    <w:rsid w:val="00AD08EB"/>
    <w:rsid w:val="00AD0A94"/>
    <w:rsid w:val="00AD2664"/>
    <w:rsid w:val="00AD36E1"/>
    <w:rsid w:val="00AD3DFC"/>
    <w:rsid w:val="00AD4EE3"/>
    <w:rsid w:val="00AD55BE"/>
    <w:rsid w:val="00AD61FB"/>
    <w:rsid w:val="00AD6619"/>
    <w:rsid w:val="00AD70C3"/>
    <w:rsid w:val="00AD72CF"/>
    <w:rsid w:val="00AD7BDE"/>
    <w:rsid w:val="00AD7D4A"/>
    <w:rsid w:val="00AE112C"/>
    <w:rsid w:val="00AE21AF"/>
    <w:rsid w:val="00AE3289"/>
    <w:rsid w:val="00AE39A9"/>
    <w:rsid w:val="00AE3A17"/>
    <w:rsid w:val="00AE4428"/>
    <w:rsid w:val="00AE4EF8"/>
    <w:rsid w:val="00AE6C1E"/>
    <w:rsid w:val="00AF0928"/>
    <w:rsid w:val="00AF11BB"/>
    <w:rsid w:val="00AF12B0"/>
    <w:rsid w:val="00AF2193"/>
    <w:rsid w:val="00AF2C28"/>
    <w:rsid w:val="00AF31C4"/>
    <w:rsid w:val="00AF3AA3"/>
    <w:rsid w:val="00AF3BE1"/>
    <w:rsid w:val="00AF44BC"/>
    <w:rsid w:val="00AF4FCB"/>
    <w:rsid w:val="00AF534B"/>
    <w:rsid w:val="00AF6655"/>
    <w:rsid w:val="00AF7F68"/>
    <w:rsid w:val="00B00812"/>
    <w:rsid w:val="00B0218D"/>
    <w:rsid w:val="00B041D6"/>
    <w:rsid w:val="00B0597F"/>
    <w:rsid w:val="00B064AB"/>
    <w:rsid w:val="00B06805"/>
    <w:rsid w:val="00B072E8"/>
    <w:rsid w:val="00B1113E"/>
    <w:rsid w:val="00B111FB"/>
    <w:rsid w:val="00B113FC"/>
    <w:rsid w:val="00B11908"/>
    <w:rsid w:val="00B11CF9"/>
    <w:rsid w:val="00B135CF"/>
    <w:rsid w:val="00B14EDE"/>
    <w:rsid w:val="00B169D1"/>
    <w:rsid w:val="00B16DFA"/>
    <w:rsid w:val="00B16F81"/>
    <w:rsid w:val="00B17900"/>
    <w:rsid w:val="00B20AC1"/>
    <w:rsid w:val="00B20ADA"/>
    <w:rsid w:val="00B22746"/>
    <w:rsid w:val="00B24249"/>
    <w:rsid w:val="00B24F9F"/>
    <w:rsid w:val="00B251C3"/>
    <w:rsid w:val="00B26A78"/>
    <w:rsid w:val="00B2725D"/>
    <w:rsid w:val="00B27385"/>
    <w:rsid w:val="00B27747"/>
    <w:rsid w:val="00B31554"/>
    <w:rsid w:val="00B322AF"/>
    <w:rsid w:val="00B3242A"/>
    <w:rsid w:val="00B32528"/>
    <w:rsid w:val="00B327FC"/>
    <w:rsid w:val="00B332F1"/>
    <w:rsid w:val="00B33E11"/>
    <w:rsid w:val="00B34821"/>
    <w:rsid w:val="00B34932"/>
    <w:rsid w:val="00B359F8"/>
    <w:rsid w:val="00B36EB4"/>
    <w:rsid w:val="00B40100"/>
    <w:rsid w:val="00B40546"/>
    <w:rsid w:val="00B40F74"/>
    <w:rsid w:val="00B435C2"/>
    <w:rsid w:val="00B450FB"/>
    <w:rsid w:val="00B501FF"/>
    <w:rsid w:val="00B5061D"/>
    <w:rsid w:val="00B50696"/>
    <w:rsid w:val="00B50B16"/>
    <w:rsid w:val="00B50BAE"/>
    <w:rsid w:val="00B51279"/>
    <w:rsid w:val="00B5220E"/>
    <w:rsid w:val="00B52F89"/>
    <w:rsid w:val="00B5331C"/>
    <w:rsid w:val="00B5497E"/>
    <w:rsid w:val="00B55C5D"/>
    <w:rsid w:val="00B56132"/>
    <w:rsid w:val="00B56F0A"/>
    <w:rsid w:val="00B57300"/>
    <w:rsid w:val="00B579F2"/>
    <w:rsid w:val="00B602CB"/>
    <w:rsid w:val="00B6084C"/>
    <w:rsid w:val="00B60CB9"/>
    <w:rsid w:val="00B61F76"/>
    <w:rsid w:val="00B622A6"/>
    <w:rsid w:val="00B636AA"/>
    <w:rsid w:val="00B63A5F"/>
    <w:rsid w:val="00B63E3B"/>
    <w:rsid w:val="00B641DD"/>
    <w:rsid w:val="00B64E9B"/>
    <w:rsid w:val="00B6578B"/>
    <w:rsid w:val="00B65F11"/>
    <w:rsid w:val="00B67836"/>
    <w:rsid w:val="00B71DDA"/>
    <w:rsid w:val="00B71F28"/>
    <w:rsid w:val="00B72CC4"/>
    <w:rsid w:val="00B72DB5"/>
    <w:rsid w:val="00B72F0C"/>
    <w:rsid w:val="00B72F25"/>
    <w:rsid w:val="00B730A7"/>
    <w:rsid w:val="00B73595"/>
    <w:rsid w:val="00B73EE6"/>
    <w:rsid w:val="00B747E0"/>
    <w:rsid w:val="00B74CC3"/>
    <w:rsid w:val="00B74EE9"/>
    <w:rsid w:val="00B76BCF"/>
    <w:rsid w:val="00B77210"/>
    <w:rsid w:val="00B7760F"/>
    <w:rsid w:val="00B77724"/>
    <w:rsid w:val="00B77D11"/>
    <w:rsid w:val="00B80222"/>
    <w:rsid w:val="00B8036A"/>
    <w:rsid w:val="00B8194F"/>
    <w:rsid w:val="00B82517"/>
    <w:rsid w:val="00B833E3"/>
    <w:rsid w:val="00B8367B"/>
    <w:rsid w:val="00B867C5"/>
    <w:rsid w:val="00B86C03"/>
    <w:rsid w:val="00B90362"/>
    <w:rsid w:val="00B90F85"/>
    <w:rsid w:val="00B92873"/>
    <w:rsid w:val="00B94248"/>
    <w:rsid w:val="00B94783"/>
    <w:rsid w:val="00B95599"/>
    <w:rsid w:val="00B95CE6"/>
    <w:rsid w:val="00B9611C"/>
    <w:rsid w:val="00B972EF"/>
    <w:rsid w:val="00B975ED"/>
    <w:rsid w:val="00BA0AD7"/>
    <w:rsid w:val="00BA268B"/>
    <w:rsid w:val="00BA32BC"/>
    <w:rsid w:val="00BA3F5A"/>
    <w:rsid w:val="00BA4329"/>
    <w:rsid w:val="00BA4673"/>
    <w:rsid w:val="00BA4A09"/>
    <w:rsid w:val="00BA4A36"/>
    <w:rsid w:val="00BA512C"/>
    <w:rsid w:val="00BA55B4"/>
    <w:rsid w:val="00BA6AE0"/>
    <w:rsid w:val="00BA6DFC"/>
    <w:rsid w:val="00BA77B2"/>
    <w:rsid w:val="00BB04C1"/>
    <w:rsid w:val="00BB0A26"/>
    <w:rsid w:val="00BB0CB2"/>
    <w:rsid w:val="00BB4C01"/>
    <w:rsid w:val="00BB6BC3"/>
    <w:rsid w:val="00BC0687"/>
    <w:rsid w:val="00BC09D0"/>
    <w:rsid w:val="00BC15EE"/>
    <w:rsid w:val="00BC27CA"/>
    <w:rsid w:val="00BC2E1A"/>
    <w:rsid w:val="00BC2E9A"/>
    <w:rsid w:val="00BC2F4F"/>
    <w:rsid w:val="00BC3006"/>
    <w:rsid w:val="00BC3CB0"/>
    <w:rsid w:val="00BC3EA0"/>
    <w:rsid w:val="00BC4044"/>
    <w:rsid w:val="00BC440F"/>
    <w:rsid w:val="00BC4772"/>
    <w:rsid w:val="00BC7420"/>
    <w:rsid w:val="00BC75FD"/>
    <w:rsid w:val="00BC7C35"/>
    <w:rsid w:val="00BC7D9F"/>
    <w:rsid w:val="00BD0434"/>
    <w:rsid w:val="00BD0BB8"/>
    <w:rsid w:val="00BD1BD9"/>
    <w:rsid w:val="00BD2ECE"/>
    <w:rsid w:val="00BD3595"/>
    <w:rsid w:val="00BD36E3"/>
    <w:rsid w:val="00BD398E"/>
    <w:rsid w:val="00BD3F3D"/>
    <w:rsid w:val="00BD433B"/>
    <w:rsid w:val="00BD4723"/>
    <w:rsid w:val="00BD4E51"/>
    <w:rsid w:val="00BD4F34"/>
    <w:rsid w:val="00BD5452"/>
    <w:rsid w:val="00BD552A"/>
    <w:rsid w:val="00BD5A9E"/>
    <w:rsid w:val="00BD5F8D"/>
    <w:rsid w:val="00BD631F"/>
    <w:rsid w:val="00BD6594"/>
    <w:rsid w:val="00BD6A3F"/>
    <w:rsid w:val="00BE0310"/>
    <w:rsid w:val="00BE056D"/>
    <w:rsid w:val="00BE29D4"/>
    <w:rsid w:val="00BE4EE2"/>
    <w:rsid w:val="00BE5807"/>
    <w:rsid w:val="00BE616A"/>
    <w:rsid w:val="00BE7375"/>
    <w:rsid w:val="00BE7EDB"/>
    <w:rsid w:val="00BF0662"/>
    <w:rsid w:val="00BF2199"/>
    <w:rsid w:val="00BF30DB"/>
    <w:rsid w:val="00BF385F"/>
    <w:rsid w:val="00BF3A48"/>
    <w:rsid w:val="00BF3C5D"/>
    <w:rsid w:val="00BF437F"/>
    <w:rsid w:val="00BF43D0"/>
    <w:rsid w:val="00BF4677"/>
    <w:rsid w:val="00BF4A36"/>
    <w:rsid w:val="00BF5A26"/>
    <w:rsid w:val="00BF5BBE"/>
    <w:rsid w:val="00BF6B82"/>
    <w:rsid w:val="00BF7FD9"/>
    <w:rsid w:val="00C00A43"/>
    <w:rsid w:val="00C0173A"/>
    <w:rsid w:val="00C01DFD"/>
    <w:rsid w:val="00C021E7"/>
    <w:rsid w:val="00C02213"/>
    <w:rsid w:val="00C026B2"/>
    <w:rsid w:val="00C03F85"/>
    <w:rsid w:val="00C046E5"/>
    <w:rsid w:val="00C04F1D"/>
    <w:rsid w:val="00C0522E"/>
    <w:rsid w:val="00C05451"/>
    <w:rsid w:val="00C05D3A"/>
    <w:rsid w:val="00C06410"/>
    <w:rsid w:val="00C064F3"/>
    <w:rsid w:val="00C10555"/>
    <w:rsid w:val="00C1183D"/>
    <w:rsid w:val="00C11FE9"/>
    <w:rsid w:val="00C12599"/>
    <w:rsid w:val="00C12736"/>
    <w:rsid w:val="00C1326D"/>
    <w:rsid w:val="00C13AD7"/>
    <w:rsid w:val="00C159BF"/>
    <w:rsid w:val="00C170D5"/>
    <w:rsid w:val="00C1794D"/>
    <w:rsid w:val="00C17BAF"/>
    <w:rsid w:val="00C20796"/>
    <w:rsid w:val="00C213E5"/>
    <w:rsid w:val="00C21C9D"/>
    <w:rsid w:val="00C21F23"/>
    <w:rsid w:val="00C21F5F"/>
    <w:rsid w:val="00C22077"/>
    <w:rsid w:val="00C22418"/>
    <w:rsid w:val="00C22C22"/>
    <w:rsid w:val="00C237C9"/>
    <w:rsid w:val="00C24C86"/>
    <w:rsid w:val="00C2521C"/>
    <w:rsid w:val="00C261EC"/>
    <w:rsid w:val="00C27347"/>
    <w:rsid w:val="00C30E0C"/>
    <w:rsid w:val="00C31183"/>
    <w:rsid w:val="00C314DE"/>
    <w:rsid w:val="00C32024"/>
    <w:rsid w:val="00C3220C"/>
    <w:rsid w:val="00C3222C"/>
    <w:rsid w:val="00C32464"/>
    <w:rsid w:val="00C324A4"/>
    <w:rsid w:val="00C33B75"/>
    <w:rsid w:val="00C33C04"/>
    <w:rsid w:val="00C34774"/>
    <w:rsid w:val="00C35293"/>
    <w:rsid w:val="00C35818"/>
    <w:rsid w:val="00C36B77"/>
    <w:rsid w:val="00C370A5"/>
    <w:rsid w:val="00C370E2"/>
    <w:rsid w:val="00C376D8"/>
    <w:rsid w:val="00C40FC3"/>
    <w:rsid w:val="00C424F7"/>
    <w:rsid w:val="00C42530"/>
    <w:rsid w:val="00C42C9D"/>
    <w:rsid w:val="00C4302A"/>
    <w:rsid w:val="00C43354"/>
    <w:rsid w:val="00C437C7"/>
    <w:rsid w:val="00C43C01"/>
    <w:rsid w:val="00C4436A"/>
    <w:rsid w:val="00C461A7"/>
    <w:rsid w:val="00C46E7A"/>
    <w:rsid w:val="00C47AA5"/>
    <w:rsid w:val="00C47B2F"/>
    <w:rsid w:val="00C506CE"/>
    <w:rsid w:val="00C50A2E"/>
    <w:rsid w:val="00C50E65"/>
    <w:rsid w:val="00C51781"/>
    <w:rsid w:val="00C51A9F"/>
    <w:rsid w:val="00C51B7F"/>
    <w:rsid w:val="00C521BC"/>
    <w:rsid w:val="00C54176"/>
    <w:rsid w:val="00C543D6"/>
    <w:rsid w:val="00C5560C"/>
    <w:rsid w:val="00C55FDD"/>
    <w:rsid w:val="00C56161"/>
    <w:rsid w:val="00C562B4"/>
    <w:rsid w:val="00C56C78"/>
    <w:rsid w:val="00C56DBF"/>
    <w:rsid w:val="00C57AC0"/>
    <w:rsid w:val="00C60174"/>
    <w:rsid w:val="00C60D28"/>
    <w:rsid w:val="00C6177D"/>
    <w:rsid w:val="00C61782"/>
    <w:rsid w:val="00C618D7"/>
    <w:rsid w:val="00C61D30"/>
    <w:rsid w:val="00C62C61"/>
    <w:rsid w:val="00C63559"/>
    <w:rsid w:val="00C63BF6"/>
    <w:rsid w:val="00C65315"/>
    <w:rsid w:val="00C66223"/>
    <w:rsid w:val="00C668F2"/>
    <w:rsid w:val="00C66AA3"/>
    <w:rsid w:val="00C67D31"/>
    <w:rsid w:val="00C67F41"/>
    <w:rsid w:val="00C7047C"/>
    <w:rsid w:val="00C70FBD"/>
    <w:rsid w:val="00C715B0"/>
    <w:rsid w:val="00C71F4A"/>
    <w:rsid w:val="00C7211A"/>
    <w:rsid w:val="00C72F46"/>
    <w:rsid w:val="00C737CF"/>
    <w:rsid w:val="00C74688"/>
    <w:rsid w:val="00C75330"/>
    <w:rsid w:val="00C75F97"/>
    <w:rsid w:val="00C76116"/>
    <w:rsid w:val="00C807B9"/>
    <w:rsid w:val="00C80823"/>
    <w:rsid w:val="00C81426"/>
    <w:rsid w:val="00C81B7F"/>
    <w:rsid w:val="00C81DF6"/>
    <w:rsid w:val="00C820C4"/>
    <w:rsid w:val="00C8218B"/>
    <w:rsid w:val="00C8255F"/>
    <w:rsid w:val="00C82636"/>
    <w:rsid w:val="00C82B85"/>
    <w:rsid w:val="00C83777"/>
    <w:rsid w:val="00C83F28"/>
    <w:rsid w:val="00C84794"/>
    <w:rsid w:val="00C84813"/>
    <w:rsid w:val="00C853B9"/>
    <w:rsid w:val="00C85A9D"/>
    <w:rsid w:val="00C85E21"/>
    <w:rsid w:val="00C86E92"/>
    <w:rsid w:val="00C872FF"/>
    <w:rsid w:val="00C906C4"/>
    <w:rsid w:val="00C90847"/>
    <w:rsid w:val="00C90F37"/>
    <w:rsid w:val="00C9108D"/>
    <w:rsid w:val="00C91F69"/>
    <w:rsid w:val="00C9226C"/>
    <w:rsid w:val="00C93E44"/>
    <w:rsid w:val="00C945F0"/>
    <w:rsid w:val="00C946F3"/>
    <w:rsid w:val="00C9593B"/>
    <w:rsid w:val="00C95D91"/>
    <w:rsid w:val="00C966B3"/>
    <w:rsid w:val="00C96E9E"/>
    <w:rsid w:val="00C96EF0"/>
    <w:rsid w:val="00C97CEB"/>
    <w:rsid w:val="00C97F46"/>
    <w:rsid w:val="00CA4475"/>
    <w:rsid w:val="00CA4C6A"/>
    <w:rsid w:val="00CA4F40"/>
    <w:rsid w:val="00CA60CE"/>
    <w:rsid w:val="00CA74EB"/>
    <w:rsid w:val="00CB0690"/>
    <w:rsid w:val="00CB0B20"/>
    <w:rsid w:val="00CB10B2"/>
    <w:rsid w:val="00CB2A9B"/>
    <w:rsid w:val="00CB3397"/>
    <w:rsid w:val="00CB34D7"/>
    <w:rsid w:val="00CB4BF8"/>
    <w:rsid w:val="00CB65F7"/>
    <w:rsid w:val="00CB6723"/>
    <w:rsid w:val="00CB70C6"/>
    <w:rsid w:val="00CB7501"/>
    <w:rsid w:val="00CB76C8"/>
    <w:rsid w:val="00CC0210"/>
    <w:rsid w:val="00CC09C8"/>
    <w:rsid w:val="00CC0E10"/>
    <w:rsid w:val="00CC21BA"/>
    <w:rsid w:val="00CC2D49"/>
    <w:rsid w:val="00CC30FC"/>
    <w:rsid w:val="00CC32F6"/>
    <w:rsid w:val="00CC375E"/>
    <w:rsid w:val="00CC3879"/>
    <w:rsid w:val="00CC4579"/>
    <w:rsid w:val="00CC5276"/>
    <w:rsid w:val="00CC61F1"/>
    <w:rsid w:val="00CC66D9"/>
    <w:rsid w:val="00CC691F"/>
    <w:rsid w:val="00CC7828"/>
    <w:rsid w:val="00CD0D4D"/>
    <w:rsid w:val="00CD1A8F"/>
    <w:rsid w:val="00CD2248"/>
    <w:rsid w:val="00CD281C"/>
    <w:rsid w:val="00CD2F02"/>
    <w:rsid w:val="00CD3102"/>
    <w:rsid w:val="00CD3430"/>
    <w:rsid w:val="00CD3586"/>
    <w:rsid w:val="00CD3AFE"/>
    <w:rsid w:val="00CD3B13"/>
    <w:rsid w:val="00CD3F49"/>
    <w:rsid w:val="00CD40EA"/>
    <w:rsid w:val="00CD56CA"/>
    <w:rsid w:val="00CD6570"/>
    <w:rsid w:val="00CE05EA"/>
    <w:rsid w:val="00CE218B"/>
    <w:rsid w:val="00CE22CE"/>
    <w:rsid w:val="00CE2569"/>
    <w:rsid w:val="00CE39E0"/>
    <w:rsid w:val="00CE3D51"/>
    <w:rsid w:val="00CE4D26"/>
    <w:rsid w:val="00CE4E80"/>
    <w:rsid w:val="00CE63A0"/>
    <w:rsid w:val="00CE6458"/>
    <w:rsid w:val="00CE6BF4"/>
    <w:rsid w:val="00CE726A"/>
    <w:rsid w:val="00CE79F9"/>
    <w:rsid w:val="00CE7CC1"/>
    <w:rsid w:val="00CF18EB"/>
    <w:rsid w:val="00CF1DA3"/>
    <w:rsid w:val="00CF216E"/>
    <w:rsid w:val="00CF23F8"/>
    <w:rsid w:val="00CF3834"/>
    <w:rsid w:val="00CF3CC3"/>
    <w:rsid w:val="00CF4CF0"/>
    <w:rsid w:val="00CF4D48"/>
    <w:rsid w:val="00CF4E00"/>
    <w:rsid w:val="00CF5702"/>
    <w:rsid w:val="00CF599E"/>
    <w:rsid w:val="00CF6F29"/>
    <w:rsid w:val="00CF734A"/>
    <w:rsid w:val="00CF76B9"/>
    <w:rsid w:val="00D00809"/>
    <w:rsid w:val="00D012E1"/>
    <w:rsid w:val="00D01CA4"/>
    <w:rsid w:val="00D021DF"/>
    <w:rsid w:val="00D02F13"/>
    <w:rsid w:val="00D03E09"/>
    <w:rsid w:val="00D04D73"/>
    <w:rsid w:val="00D0538C"/>
    <w:rsid w:val="00D058ED"/>
    <w:rsid w:val="00D05D6F"/>
    <w:rsid w:val="00D0640B"/>
    <w:rsid w:val="00D065D9"/>
    <w:rsid w:val="00D068F8"/>
    <w:rsid w:val="00D071C1"/>
    <w:rsid w:val="00D07686"/>
    <w:rsid w:val="00D07AE8"/>
    <w:rsid w:val="00D10944"/>
    <w:rsid w:val="00D1129D"/>
    <w:rsid w:val="00D11754"/>
    <w:rsid w:val="00D11CA9"/>
    <w:rsid w:val="00D12496"/>
    <w:rsid w:val="00D12C53"/>
    <w:rsid w:val="00D13BBC"/>
    <w:rsid w:val="00D145BD"/>
    <w:rsid w:val="00D14DBD"/>
    <w:rsid w:val="00D15393"/>
    <w:rsid w:val="00D15AD5"/>
    <w:rsid w:val="00D1668E"/>
    <w:rsid w:val="00D16CB7"/>
    <w:rsid w:val="00D200B4"/>
    <w:rsid w:val="00D2010E"/>
    <w:rsid w:val="00D20FC4"/>
    <w:rsid w:val="00D21470"/>
    <w:rsid w:val="00D21A55"/>
    <w:rsid w:val="00D227C8"/>
    <w:rsid w:val="00D23A07"/>
    <w:rsid w:val="00D2467B"/>
    <w:rsid w:val="00D2549D"/>
    <w:rsid w:val="00D25D8C"/>
    <w:rsid w:val="00D27EA0"/>
    <w:rsid w:val="00D3005E"/>
    <w:rsid w:val="00D300D4"/>
    <w:rsid w:val="00D30FA6"/>
    <w:rsid w:val="00D31017"/>
    <w:rsid w:val="00D311EA"/>
    <w:rsid w:val="00D3125A"/>
    <w:rsid w:val="00D31308"/>
    <w:rsid w:val="00D31C6A"/>
    <w:rsid w:val="00D31FDD"/>
    <w:rsid w:val="00D32CA9"/>
    <w:rsid w:val="00D32CB6"/>
    <w:rsid w:val="00D33E94"/>
    <w:rsid w:val="00D3414E"/>
    <w:rsid w:val="00D34952"/>
    <w:rsid w:val="00D354ED"/>
    <w:rsid w:val="00D35868"/>
    <w:rsid w:val="00D358FB"/>
    <w:rsid w:val="00D35D0B"/>
    <w:rsid w:val="00D36F0B"/>
    <w:rsid w:val="00D37B4B"/>
    <w:rsid w:val="00D417F3"/>
    <w:rsid w:val="00D41CB8"/>
    <w:rsid w:val="00D42D12"/>
    <w:rsid w:val="00D44346"/>
    <w:rsid w:val="00D44A59"/>
    <w:rsid w:val="00D44DBD"/>
    <w:rsid w:val="00D45540"/>
    <w:rsid w:val="00D463E5"/>
    <w:rsid w:val="00D46A3B"/>
    <w:rsid w:val="00D473C9"/>
    <w:rsid w:val="00D479C0"/>
    <w:rsid w:val="00D51007"/>
    <w:rsid w:val="00D51443"/>
    <w:rsid w:val="00D517A1"/>
    <w:rsid w:val="00D548C7"/>
    <w:rsid w:val="00D54BFC"/>
    <w:rsid w:val="00D5583E"/>
    <w:rsid w:val="00D56BEC"/>
    <w:rsid w:val="00D57B75"/>
    <w:rsid w:val="00D60978"/>
    <w:rsid w:val="00D60A85"/>
    <w:rsid w:val="00D6125D"/>
    <w:rsid w:val="00D62D39"/>
    <w:rsid w:val="00D65824"/>
    <w:rsid w:val="00D65F04"/>
    <w:rsid w:val="00D66848"/>
    <w:rsid w:val="00D66B77"/>
    <w:rsid w:val="00D67D0F"/>
    <w:rsid w:val="00D70197"/>
    <w:rsid w:val="00D7185D"/>
    <w:rsid w:val="00D72892"/>
    <w:rsid w:val="00D72B99"/>
    <w:rsid w:val="00D73599"/>
    <w:rsid w:val="00D752E2"/>
    <w:rsid w:val="00D75542"/>
    <w:rsid w:val="00D80099"/>
    <w:rsid w:val="00D806F6"/>
    <w:rsid w:val="00D8123B"/>
    <w:rsid w:val="00D81A6A"/>
    <w:rsid w:val="00D81B34"/>
    <w:rsid w:val="00D8207B"/>
    <w:rsid w:val="00D83181"/>
    <w:rsid w:val="00D8366C"/>
    <w:rsid w:val="00D837EC"/>
    <w:rsid w:val="00D83A1D"/>
    <w:rsid w:val="00D849B2"/>
    <w:rsid w:val="00D855E9"/>
    <w:rsid w:val="00D859F0"/>
    <w:rsid w:val="00D86209"/>
    <w:rsid w:val="00D878F2"/>
    <w:rsid w:val="00D9079F"/>
    <w:rsid w:val="00D909A1"/>
    <w:rsid w:val="00D90D38"/>
    <w:rsid w:val="00D91BCB"/>
    <w:rsid w:val="00D922B0"/>
    <w:rsid w:val="00D92516"/>
    <w:rsid w:val="00D92A9F"/>
    <w:rsid w:val="00D92CB2"/>
    <w:rsid w:val="00D92CF4"/>
    <w:rsid w:val="00D92D6C"/>
    <w:rsid w:val="00D936B7"/>
    <w:rsid w:val="00D93E66"/>
    <w:rsid w:val="00D94115"/>
    <w:rsid w:val="00D9591D"/>
    <w:rsid w:val="00D961C5"/>
    <w:rsid w:val="00D9679D"/>
    <w:rsid w:val="00D968DC"/>
    <w:rsid w:val="00DA0427"/>
    <w:rsid w:val="00DA0745"/>
    <w:rsid w:val="00DA1D11"/>
    <w:rsid w:val="00DA482C"/>
    <w:rsid w:val="00DA48AB"/>
    <w:rsid w:val="00DA4D41"/>
    <w:rsid w:val="00DA6294"/>
    <w:rsid w:val="00DA7668"/>
    <w:rsid w:val="00DA7EE3"/>
    <w:rsid w:val="00DB007F"/>
    <w:rsid w:val="00DB0525"/>
    <w:rsid w:val="00DB0580"/>
    <w:rsid w:val="00DB190A"/>
    <w:rsid w:val="00DB2538"/>
    <w:rsid w:val="00DB2EE6"/>
    <w:rsid w:val="00DB3ABE"/>
    <w:rsid w:val="00DB3AD4"/>
    <w:rsid w:val="00DB5696"/>
    <w:rsid w:val="00DB5C87"/>
    <w:rsid w:val="00DB6368"/>
    <w:rsid w:val="00DB691F"/>
    <w:rsid w:val="00DB6B6F"/>
    <w:rsid w:val="00DB7550"/>
    <w:rsid w:val="00DC348D"/>
    <w:rsid w:val="00DC3F20"/>
    <w:rsid w:val="00DC4F83"/>
    <w:rsid w:val="00DC5279"/>
    <w:rsid w:val="00DC5C1F"/>
    <w:rsid w:val="00DC65A5"/>
    <w:rsid w:val="00DC664F"/>
    <w:rsid w:val="00DC79E6"/>
    <w:rsid w:val="00DC7F0B"/>
    <w:rsid w:val="00DD0344"/>
    <w:rsid w:val="00DD0979"/>
    <w:rsid w:val="00DD0C3A"/>
    <w:rsid w:val="00DD1707"/>
    <w:rsid w:val="00DD1D86"/>
    <w:rsid w:val="00DD1E5A"/>
    <w:rsid w:val="00DD1F34"/>
    <w:rsid w:val="00DD2E87"/>
    <w:rsid w:val="00DD2F77"/>
    <w:rsid w:val="00DD32BD"/>
    <w:rsid w:val="00DD3D79"/>
    <w:rsid w:val="00DD4748"/>
    <w:rsid w:val="00DD509E"/>
    <w:rsid w:val="00DD60E1"/>
    <w:rsid w:val="00DD69E3"/>
    <w:rsid w:val="00DD7106"/>
    <w:rsid w:val="00DE0179"/>
    <w:rsid w:val="00DE02B0"/>
    <w:rsid w:val="00DE0767"/>
    <w:rsid w:val="00DE0BF8"/>
    <w:rsid w:val="00DE1086"/>
    <w:rsid w:val="00DE1095"/>
    <w:rsid w:val="00DE26CB"/>
    <w:rsid w:val="00DE3C37"/>
    <w:rsid w:val="00DE4F48"/>
    <w:rsid w:val="00DE53A9"/>
    <w:rsid w:val="00DE6195"/>
    <w:rsid w:val="00DE6617"/>
    <w:rsid w:val="00DE704F"/>
    <w:rsid w:val="00DE7575"/>
    <w:rsid w:val="00DE76C8"/>
    <w:rsid w:val="00DE7DA4"/>
    <w:rsid w:val="00DF11E3"/>
    <w:rsid w:val="00DF2339"/>
    <w:rsid w:val="00DF2456"/>
    <w:rsid w:val="00DF2506"/>
    <w:rsid w:val="00DF2ADE"/>
    <w:rsid w:val="00DF3500"/>
    <w:rsid w:val="00DF35FC"/>
    <w:rsid w:val="00DF3E9A"/>
    <w:rsid w:val="00DF4DB4"/>
    <w:rsid w:val="00DF5BAF"/>
    <w:rsid w:val="00DF5C99"/>
    <w:rsid w:val="00DF6B3C"/>
    <w:rsid w:val="00DF6D10"/>
    <w:rsid w:val="00DF7180"/>
    <w:rsid w:val="00DF7980"/>
    <w:rsid w:val="00DF7A39"/>
    <w:rsid w:val="00DF7B40"/>
    <w:rsid w:val="00E002B9"/>
    <w:rsid w:val="00E01E60"/>
    <w:rsid w:val="00E02496"/>
    <w:rsid w:val="00E02ADB"/>
    <w:rsid w:val="00E045D3"/>
    <w:rsid w:val="00E04E57"/>
    <w:rsid w:val="00E04ED5"/>
    <w:rsid w:val="00E05650"/>
    <w:rsid w:val="00E05F6C"/>
    <w:rsid w:val="00E05F8C"/>
    <w:rsid w:val="00E05FBA"/>
    <w:rsid w:val="00E0689D"/>
    <w:rsid w:val="00E06954"/>
    <w:rsid w:val="00E06E62"/>
    <w:rsid w:val="00E07583"/>
    <w:rsid w:val="00E107B2"/>
    <w:rsid w:val="00E109B7"/>
    <w:rsid w:val="00E10F5F"/>
    <w:rsid w:val="00E11489"/>
    <w:rsid w:val="00E11C2A"/>
    <w:rsid w:val="00E1263A"/>
    <w:rsid w:val="00E12F1D"/>
    <w:rsid w:val="00E134F3"/>
    <w:rsid w:val="00E146AE"/>
    <w:rsid w:val="00E14E5B"/>
    <w:rsid w:val="00E14EC0"/>
    <w:rsid w:val="00E1782C"/>
    <w:rsid w:val="00E21BE6"/>
    <w:rsid w:val="00E21F4D"/>
    <w:rsid w:val="00E22030"/>
    <w:rsid w:val="00E2238C"/>
    <w:rsid w:val="00E2285E"/>
    <w:rsid w:val="00E22FA6"/>
    <w:rsid w:val="00E239F4"/>
    <w:rsid w:val="00E242FD"/>
    <w:rsid w:val="00E25272"/>
    <w:rsid w:val="00E263DB"/>
    <w:rsid w:val="00E31491"/>
    <w:rsid w:val="00E32D4F"/>
    <w:rsid w:val="00E33285"/>
    <w:rsid w:val="00E33587"/>
    <w:rsid w:val="00E336F5"/>
    <w:rsid w:val="00E33A23"/>
    <w:rsid w:val="00E35385"/>
    <w:rsid w:val="00E3592A"/>
    <w:rsid w:val="00E35C3A"/>
    <w:rsid w:val="00E35E04"/>
    <w:rsid w:val="00E37BBC"/>
    <w:rsid w:val="00E37C03"/>
    <w:rsid w:val="00E41918"/>
    <w:rsid w:val="00E42B1E"/>
    <w:rsid w:val="00E43F91"/>
    <w:rsid w:val="00E44519"/>
    <w:rsid w:val="00E44B28"/>
    <w:rsid w:val="00E451B4"/>
    <w:rsid w:val="00E472C2"/>
    <w:rsid w:val="00E47FF1"/>
    <w:rsid w:val="00E51426"/>
    <w:rsid w:val="00E518CB"/>
    <w:rsid w:val="00E51B48"/>
    <w:rsid w:val="00E51C38"/>
    <w:rsid w:val="00E52580"/>
    <w:rsid w:val="00E528A3"/>
    <w:rsid w:val="00E5322E"/>
    <w:rsid w:val="00E539F4"/>
    <w:rsid w:val="00E549F1"/>
    <w:rsid w:val="00E54CD2"/>
    <w:rsid w:val="00E555C4"/>
    <w:rsid w:val="00E559C3"/>
    <w:rsid w:val="00E560F9"/>
    <w:rsid w:val="00E576C6"/>
    <w:rsid w:val="00E57B14"/>
    <w:rsid w:val="00E604E2"/>
    <w:rsid w:val="00E60FAD"/>
    <w:rsid w:val="00E61EA2"/>
    <w:rsid w:val="00E63294"/>
    <w:rsid w:val="00E63544"/>
    <w:rsid w:val="00E642EB"/>
    <w:rsid w:val="00E653E2"/>
    <w:rsid w:val="00E6553B"/>
    <w:rsid w:val="00E65624"/>
    <w:rsid w:val="00E66A9C"/>
    <w:rsid w:val="00E66C0F"/>
    <w:rsid w:val="00E672C1"/>
    <w:rsid w:val="00E673A4"/>
    <w:rsid w:val="00E67D88"/>
    <w:rsid w:val="00E67F85"/>
    <w:rsid w:val="00E70F2B"/>
    <w:rsid w:val="00E71187"/>
    <w:rsid w:val="00E7146E"/>
    <w:rsid w:val="00E71C3C"/>
    <w:rsid w:val="00E721FC"/>
    <w:rsid w:val="00E7281D"/>
    <w:rsid w:val="00E73636"/>
    <w:rsid w:val="00E7379C"/>
    <w:rsid w:val="00E749A3"/>
    <w:rsid w:val="00E762BE"/>
    <w:rsid w:val="00E76A50"/>
    <w:rsid w:val="00E76AD5"/>
    <w:rsid w:val="00E804CD"/>
    <w:rsid w:val="00E80C4E"/>
    <w:rsid w:val="00E82DF0"/>
    <w:rsid w:val="00E82E77"/>
    <w:rsid w:val="00E830EC"/>
    <w:rsid w:val="00E835E8"/>
    <w:rsid w:val="00E83B4A"/>
    <w:rsid w:val="00E83ECA"/>
    <w:rsid w:val="00E84050"/>
    <w:rsid w:val="00E843B3"/>
    <w:rsid w:val="00E8473F"/>
    <w:rsid w:val="00E849D0"/>
    <w:rsid w:val="00E84A7E"/>
    <w:rsid w:val="00E87DA5"/>
    <w:rsid w:val="00E90272"/>
    <w:rsid w:val="00E90914"/>
    <w:rsid w:val="00E90A03"/>
    <w:rsid w:val="00E914E5"/>
    <w:rsid w:val="00E916B3"/>
    <w:rsid w:val="00E91C55"/>
    <w:rsid w:val="00E924D8"/>
    <w:rsid w:val="00E92AF5"/>
    <w:rsid w:val="00E93007"/>
    <w:rsid w:val="00E93C6E"/>
    <w:rsid w:val="00E94454"/>
    <w:rsid w:val="00E95052"/>
    <w:rsid w:val="00E950C6"/>
    <w:rsid w:val="00E9627A"/>
    <w:rsid w:val="00EA0550"/>
    <w:rsid w:val="00EA05FA"/>
    <w:rsid w:val="00EA0DB7"/>
    <w:rsid w:val="00EA1379"/>
    <w:rsid w:val="00EA31B2"/>
    <w:rsid w:val="00EA4BBC"/>
    <w:rsid w:val="00EA5173"/>
    <w:rsid w:val="00EA5BFB"/>
    <w:rsid w:val="00EA5DFE"/>
    <w:rsid w:val="00EA5E2B"/>
    <w:rsid w:val="00EB0B0C"/>
    <w:rsid w:val="00EB0EAE"/>
    <w:rsid w:val="00EB14EC"/>
    <w:rsid w:val="00EB1D80"/>
    <w:rsid w:val="00EB2068"/>
    <w:rsid w:val="00EB388D"/>
    <w:rsid w:val="00EB3D95"/>
    <w:rsid w:val="00EB63FE"/>
    <w:rsid w:val="00EB6710"/>
    <w:rsid w:val="00EB7363"/>
    <w:rsid w:val="00EB7D2A"/>
    <w:rsid w:val="00EC0864"/>
    <w:rsid w:val="00EC12DD"/>
    <w:rsid w:val="00EC1DEE"/>
    <w:rsid w:val="00EC1F3F"/>
    <w:rsid w:val="00EC36B0"/>
    <w:rsid w:val="00EC3E6A"/>
    <w:rsid w:val="00EC4465"/>
    <w:rsid w:val="00EC4696"/>
    <w:rsid w:val="00EC47A4"/>
    <w:rsid w:val="00EC49E1"/>
    <w:rsid w:val="00EC6202"/>
    <w:rsid w:val="00EC6E7D"/>
    <w:rsid w:val="00EC6FD6"/>
    <w:rsid w:val="00EC76DD"/>
    <w:rsid w:val="00EC7997"/>
    <w:rsid w:val="00ED05FF"/>
    <w:rsid w:val="00ED10C9"/>
    <w:rsid w:val="00ED131D"/>
    <w:rsid w:val="00ED26AE"/>
    <w:rsid w:val="00ED2C2C"/>
    <w:rsid w:val="00ED3250"/>
    <w:rsid w:val="00ED3BA4"/>
    <w:rsid w:val="00ED49B8"/>
    <w:rsid w:val="00ED4F39"/>
    <w:rsid w:val="00ED5542"/>
    <w:rsid w:val="00ED5B1D"/>
    <w:rsid w:val="00ED6342"/>
    <w:rsid w:val="00ED69C4"/>
    <w:rsid w:val="00ED6AA4"/>
    <w:rsid w:val="00ED6E67"/>
    <w:rsid w:val="00ED71BB"/>
    <w:rsid w:val="00ED7AF3"/>
    <w:rsid w:val="00EE0923"/>
    <w:rsid w:val="00EE143F"/>
    <w:rsid w:val="00EE24F4"/>
    <w:rsid w:val="00EE3137"/>
    <w:rsid w:val="00EE342D"/>
    <w:rsid w:val="00EE4035"/>
    <w:rsid w:val="00EE4143"/>
    <w:rsid w:val="00EE491E"/>
    <w:rsid w:val="00EE57B9"/>
    <w:rsid w:val="00EE5A7F"/>
    <w:rsid w:val="00EE632C"/>
    <w:rsid w:val="00EE6B8A"/>
    <w:rsid w:val="00EE6FB3"/>
    <w:rsid w:val="00EE7F78"/>
    <w:rsid w:val="00EF0C32"/>
    <w:rsid w:val="00EF1759"/>
    <w:rsid w:val="00EF2388"/>
    <w:rsid w:val="00EF330A"/>
    <w:rsid w:val="00EF478F"/>
    <w:rsid w:val="00EF4EB8"/>
    <w:rsid w:val="00EF513B"/>
    <w:rsid w:val="00EF5EEE"/>
    <w:rsid w:val="00EF6265"/>
    <w:rsid w:val="00EF64EA"/>
    <w:rsid w:val="00EF68AF"/>
    <w:rsid w:val="00EF6D17"/>
    <w:rsid w:val="00EF719B"/>
    <w:rsid w:val="00EF7FED"/>
    <w:rsid w:val="00F00A60"/>
    <w:rsid w:val="00F00C23"/>
    <w:rsid w:val="00F01B73"/>
    <w:rsid w:val="00F02310"/>
    <w:rsid w:val="00F02831"/>
    <w:rsid w:val="00F03FAB"/>
    <w:rsid w:val="00F0476E"/>
    <w:rsid w:val="00F05345"/>
    <w:rsid w:val="00F053C3"/>
    <w:rsid w:val="00F0551B"/>
    <w:rsid w:val="00F05CF5"/>
    <w:rsid w:val="00F06113"/>
    <w:rsid w:val="00F071D9"/>
    <w:rsid w:val="00F127EC"/>
    <w:rsid w:val="00F1304D"/>
    <w:rsid w:val="00F1320B"/>
    <w:rsid w:val="00F143C5"/>
    <w:rsid w:val="00F1455E"/>
    <w:rsid w:val="00F14677"/>
    <w:rsid w:val="00F15233"/>
    <w:rsid w:val="00F1539A"/>
    <w:rsid w:val="00F158BA"/>
    <w:rsid w:val="00F16CD0"/>
    <w:rsid w:val="00F17E25"/>
    <w:rsid w:val="00F20DF5"/>
    <w:rsid w:val="00F21B25"/>
    <w:rsid w:val="00F22F57"/>
    <w:rsid w:val="00F25707"/>
    <w:rsid w:val="00F25D1D"/>
    <w:rsid w:val="00F26087"/>
    <w:rsid w:val="00F26B58"/>
    <w:rsid w:val="00F26EEC"/>
    <w:rsid w:val="00F26F4F"/>
    <w:rsid w:val="00F30352"/>
    <w:rsid w:val="00F317CA"/>
    <w:rsid w:val="00F32354"/>
    <w:rsid w:val="00F34B09"/>
    <w:rsid w:val="00F35C16"/>
    <w:rsid w:val="00F35F14"/>
    <w:rsid w:val="00F36891"/>
    <w:rsid w:val="00F36FAE"/>
    <w:rsid w:val="00F370BE"/>
    <w:rsid w:val="00F37172"/>
    <w:rsid w:val="00F41368"/>
    <w:rsid w:val="00F41876"/>
    <w:rsid w:val="00F41991"/>
    <w:rsid w:val="00F42CC9"/>
    <w:rsid w:val="00F44535"/>
    <w:rsid w:val="00F446BC"/>
    <w:rsid w:val="00F46204"/>
    <w:rsid w:val="00F466F9"/>
    <w:rsid w:val="00F46A9E"/>
    <w:rsid w:val="00F47D82"/>
    <w:rsid w:val="00F47DCD"/>
    <w:rsid w:val="00F50FAC"/>
    <w:rsid w:val="00F513C2"/>
    <w:rsid w:val="00F5198E"/>
    <w:rsid w:val="00F51BE0"/>
    <w:rsid w:val="00F522D2"/>
    <w:rsid w:val="00F524C7"/>
    <w:rsid w:val="00F52C88"/>
    <w:rsid w:val="00F537D3"/>
    <w:rsid w:val="00F5387E"/>
    <w:rsid w:val="00F551F3"/>
    <w:rsid w:val="00F576F5"/>
    <w:rsid w:val="00F61104"/>
    <w:rsid w:val="00F617B3"/>
    <w:rsid w:val="00F6236E"/>
    <w:rsid w:val="00F63194"/>
    <w:rsid w:val="00F645A5"/>
    <w:rsid w:val="00F6516A"/>
    <w:rsid w:val="00F66420"/>
    <w:rsid w:val="00F66976"/>
    <w:rsid w:val="00F6772E"/>
    <w:rsid w:val="00F67BDD"/>
    <w:rsid w:val="00F67BEA"/>
    <w:rsid w:val="00F711BF"/>
    <w:rsid w:val="00F71E86"/>
    <w:rsid w:val="00F7265E"/>
    <w:rsid w:val="00F738ED"/>
    <w:rsid w:val="00F73C80"/>
    <w:rsid w:val="00F7457D"/>
    <w:rsid w:val="00F7459D"/>
    <w:rsid w:val="00F74629"/>
    <w:rsid w:val="00F7474C"/>
    <w:rsid w:val="00F74E79"/>
    <w:rsid w:val="00F759CC"/>
    <w:rsid w:val="00F75B90"/>
    <w:rsid w:val="00F75D84"/>
    <w:rsid w:val="00F7691D"/>
    <w:rsid w:val="00F77C8B"/>
    <w:rsid w:val="00F8015C"/>
    <w:rsid w:val="00F80C93"/>
    <w:rsid w:val="00F80F1E"/>
    <w:rsid w:val="00F815C3"/>
    <w:rsid w:val="00F82B5B"/>
    <w:rsid w:val="00F83526"/>
    <w:rsid w:val="00F838FB"/>
    <w:rsid w:val="00F83E37"/>
    <w:rsid w:val="00F84CE1"/>
    <w:rsid w:val="00F8604F"/>
    <w:rsid w:val="00F86649"/>
    <w:rsid w:val="00F8670B"/>
    <w:rsid w:val="00F86A97"/>
    <w:rsid w:val="00F86CDD"/>
    <w:rsid w:val="00F87647"/>
    <w:rsid w:val="00F90712"/>
    <w:rsid w:val="00F90D8C"/>
    <w:rsid w:val="00F91AFD"/>
    <w:rsid w:val="00F92283"/>
    <w:rsid w:val="00F923FC"/>
    <w:rsid w:val="00F92493"/>
    <w:rsid w:val="00F92AFE"/>
    <w:rsid w:val="00F9471A"/>
    <w:rsid w:val="00F9490E"/>
    <w:rsid w:val="00F94F1D"/>
    <w:rsid w:val="00F96C60"/>
    <w:rsid w:val="00F96FF7"/>
    <w:rsid w:val="00F971D9"/>
    <w:rsid w:val="00F972DF"/>
    <w:rsid w:val="00F974BB"/>
    <w:rsid w:val="00F9775E"/>
    <w:rsid w:val="00FA05AE"/>
    <w:rsid w:val="00FA09D5"/>
    <w:rsid w:val="00FA0D27"/>
    <w:rsid w:val="00FA1A48"/>
    <w:rsid w:val="00FA38F6"/>
    <w:rsid w:val="00FA41B6"/>
    <w:rsid w:val="00FA4481"/>
    <w:rsid w:val="00FA46AB"/>
    <w:rsid w:val="00FA4F0D"/>
    <w:rsid w:val="00FA5004"/>
    <w:rsid w:val="00FA512D"/>
    <w:rsid w:val="00FA586C"/>
    <w:rsid w:val="00FA6309"/>
    <w:rsid w:val="00FA6A5D"/>
    <w:rsid w:val="00FA6E14"/>
    <w:rsid w:val="00FA7B8B"/>
    <w:rsid w:val="00FB1087"/>
    <w:rsid w:val="00FB28F7"/>
    <w:rsid w:val="00FB357E"/>
    <w:rsid w:val="00FB3B9F"/>
    <w:rsid w:val="00FB44E5"/>
    <w:rsid w:val="00FB4CCA"/>
    <w:rsid w:val="00FB5AFE"/>
    <w:rsid w:val="00FB6DF9"/>
    <w:rsid w:val="00FB6F4C"/>
    <w:rsid w:val="00FB7224"/>
    <w:rsid w:val="00FC0BA3"/>
    <w:rsid w:val="00FC1938"/>
    <w:rsid w:val="00FC1FD2"/>
    <w:rsid w:val="00FC232A"/>
    <w:rsid w:val="00FC281C"/>
    <w:rsid w:val="00FC381E"/>
    <w:rsid w:val="00FC3EAA"/>
    <w:rsid w:val="00FC4EBF"/>
    <w:rsid w:val="00FC5E8E"/>
    <w:rsid w:val="00FC6356"/>
    <w:rsid w:val="00FC65F3"/>
    <w:rsid w:val="00FC7AA4"/>
    <w:rsid w:val="00FD0059"/>
    <w:rsid w:val="00FD0A98"/>
    <w:rsid w:val="00FD0C9C"/>
    <w:rsid w:val="00FD10EB"/>
    <w:rsid w:val="00FD1161"/>
    <w:rsid w:val="00FD128D"/>
    <w:rsid w:val="00FD1938"/>
    <w:rsid w:val="00FD1ED8"/>
    <w:rsid w:val="00FD29E4"/>
    <w:rsid w:val="00FD4928"/>
    <w:rsid w:val="00FD5E73"/>
    <w:rsid w:val="00FD65A1"/>
    <w:rsid w:val="00FD751F"/>
    <w:rsid w:val="00FD77DE"/>
    <w:rsid w:val="00FE186F"/>
    <w:rsid w:val="00FE1C53"/>
    <w:rsid w:val="00FE318D"/>
    <w:rsid w:val="00FE4184"/>
    <w:rsid w:val="00FE48BA"/>
    <w:rsid w:val="00FE4955"/>
    <w:rsid w:val="00FE5796"/>
    <w:rsid w:val="00FE5DF3"/>
    <w:rsid w:val="00FE5E8D"/>
    <w:rsid w:val="00FE6C80"/>
    <w:rsid w:val="00FE7265"/>
    <w:rsid w:val="00FF0170"/>
    <w:rsid w:val="00FF10A7"/>
    <w:rsid w:val="00FF1652"/>
    <w:rsid w:val="00FF244F"/>
    <w:rsid w:val="00FF26D7"/>
    <w:rsid w:val="00FF2788"/>
    <w:rsid w:val="00FF2CAF"/>
    <w:rsid w:val="00FF423D"/>
    <w:rsid w:val="00FF531E"/>
    <w:rsid w:val="00FF6195"/>
    <w:rsid w:val="00FF674D"/>
    <w:rsid w:val="00FF677E"/>
    <w:rsid w:val="010E4FBE"/>
    <w:rsid w:val="016F506C"/>
    <w:rsid w:val="02733F39"/>
    <w:rsid w:val="02860A4A"/>
    <w:rsid w:val="0369B8E6"/>
    <w:rsid w:val="03AD1BD3"/>
    <w:rsid w:val="041019E2"/>
    <w:rsid w:val="041E6979"/>
    <w:rsid w:val="04845C2A"/>
    <w:rsid w:val="05D749DC"/>
    <w:rsid w:val="06561C53"/>
    <w:rsid w:val="06CF6DAE"/>
    <w:rsid w:val="080CB5BB"/>
    <w:rsid w:val="083D8259"/>
    <w:rsid w:val="08FA3614"/>
    <w:rsid w:val="09253A94"/>
    <w:rsid w:val="096137FA"/>
    <w:rsid w:val="098943B7"/>
    <w:rsid w:val="09A75703"/>
    <w:rsid w:val="0AED534C"/>
    <w:rsid w:val="0AFDC72A"/>
    <w:rsid w:val="0B8C94BD"/>
    <w:rsid w:val="0BE5C95C"/>
    <w:rsid w:val="0BFD59B5"/>
    <w:rsid w:val="0C06825F"/>
    <w:rsid w:val="0C517001"/>
    <w:rsid w:val="0C7DBA4F"/>
    <w:rsid w:val="0C9DD86D"/>
    <w:rsid w:val="0CDAB18D"/>
    <w:rsid w:val="0CF3B5EB"/>
    <w:rsid w:val="0D1C783B"/>
    <w:rsid w:val="0D526075"/>
    <w:rsid w:val="0D662710"/>
    <w:rsid w:val="0D7794EA"/>
    <w:rsid w:val="0D895386"/>
    <w:rsid w:val="0DDCBC8C"/>
    <w:rsid w:val="0E0300D1"/>
    <w:rsid w:val="0E77EA5F"/>
    <w:rsid w:val="0EA38524"/>
    <w:rsid w:val="0EBE640D"/>
    <w:rsid w:val="0EDD3B0E"/>
    <w:rsid w:val="0F1B8455"/>
    <w:rsid w:val="0F21072D"/>
    <w:rsid w:val="0F2A56DD"/>
    <w:rsid w:val="0F388FD3"/>
    <w:rsid w:val="0F4AA642"/>
    <w:rsid w:val="0F79D329"/>
    <w:rsid w:val="0F8448F8"/>
    <w:rsid w:val="10486D57"/>
    <w:rsid w:val="10A743B9"/>
    <w:rsid w:val="118BFAA5"/>
    <w:rsid w:val="11EA7E6F"/>
    <w:rsid w:val="12481515"/>
    <w:rsid w:val="12B71883"/>
    <w:rsid w:val="12D68138"/>
    <w:rsid w:val="12E8F47A"/>
    <w:rsid w:val="132E6696"/>
    <w:rsid w:val="139DDBD6"/>
    <w:rsid w:val="13D38727"/>
    <w:rsid w:val="14426CED"/>
    <w:rsid w:val="14634E24"/>
    <w:rsid w:val="148BBAE9"/>
    <w:rsid w:val="14B177A6"/>
    <w:rsid w:val="14C0CA11"/>
    <w:rsid w:val="14D9A1B6"/>
    <w:rsid w:val="14F4B1C2"/>
    <w:rsid w:val="14FCE54E"/>
    <w:rsid w:val="150CA44A"/>
    <w:rsid w:val="151104E4"/>
    <w:rsid w:val="15909E22"/>
    <w:rsid w:val="15A8AE4C"/>
    <w:rsid w:val="15D395FD"/>
    <w:rsid w:val="15D9B2E8"/>
    <w:rsid w:val="15DA582B"/>
    <w:rsid w:val="16842D32"/>
    <w:rsid w:val="169BB3C0"/>
    <w:rsid w:val="16C1C357"/>
    <w:rsid w:val="16F66BA5"/>
    <w:rsid w:val="16FC3D51"/>
    <w:rsid w:val="172DB41A"/>
    <w:rsid w:val="1744DFD9"/>
    <w:rsid w:val="175360F5"/>
    <w:rsid w:val="1805D5BE"/>
    <w:rsid w:val="181B4002"/>
    <w:rsid w:val="18286DB2"/>
    <w:rsid w:val="1888105B"/>
    <w:rsid w:val="191057DB"/>
    <w:rsid w:val="1921BBED"/>
    <w:rsid w:val="19A33F91"/>
    <w:rsid w:val="19B2AD46"/>
    <w:rsid w:val="1A08819C"/>
    <w:rsid w:val="1A29F5E8"/>
    <w:rsid w:val="1A6C3C39"/>
    <w:rsid w:val="1AA28991"/>
    <w:rsid w:val="1ACFA868"/>
    <w:rsid w:val="1B89B4A9"/>
    <w:rsid w:val="1BF1D064"/>
    <w:rsid w:val="1C11C465"/>
    <w:rsid w:val="1CDBD92C"/>
    <w:rsid w:val="1D41FD0D"/>
    <w:rsid w:val="1DD20B4E"/>
    <w:rsid w:val="1E137FD2"/>
    <w:rsid w:val="1E2BA0EB"/>
    <w:rsid w:val="1E6E2250"/>
    <w:rsid w:val="1E9FCE18"/>
    <w:rsid w:val="1EC8C96B"/>
    <w:rsid w:val="1FC01AB1"/>
    <w:rsid w:val="1FF74B0A"/>
    <w:rsid w:val="200DD257"/>
    <w:rsid w:val="201FF92C"/>
    <w:rsid w:val="206AFC47"/>
    <w:rsid w:val="207B0372"/>
    <w:rsid w:val="21943B55"/>
    <w:rsid w:val="21ABCEFD"/>
    <w:rsid w:val="226C7CAB"/>
    <w:rsid w:val="22926E86"/>
    <w:rsid w:val="22943187"/>
    <w:rsid w:val="22DC98EA"/>
    <w:rsid w:val="24188A1C"/>
    <w:rsid w:val="2433A920"/>
    <w:rsid w:val="243CA04F"/>
    <w:rsid w:val="2479DE5F"/>
    <w:rsid w:val="250538B1"/>
    <w:rsid w:val="250FCC6A"/>
    <w:rsid w:val="256E0881"/>
    <w:rsid w:val="25E67650"/>
    <w:rsid w:val="25F2058E"/>
    <w:rsid w:val="264114E1"/>
    <w:rsid w:val="269C39B3"/>
    <w:rsid w:val="26A69D96"/>
    <w:rsid w:val="278A0572"/>
    <w:rsid w:val="28883E40"/>
    <w:rsid w:val="288FD014"/>
    <w:rsid w:val="28920124"/>
    <w:rsid w:val="28BE450B"/>
    <w:rsid w:val="28F4F508"/>
    <w:rsid w:val="295659C5"/>
    <w:rsid w:val="299A2730"/>
    <w:rsid w:val="299D230D"/>
    <w:rsid w:val="29FB0AF6"/>
    <w:rsid w:val="2A5D34AA"/>
    <w:rsid w:val="2A7D6AD9"/>
    <w:rsid w:val="2B1FEF43"/>
    <w:rsid w:val="2C854720"/>
    <w:rsid w:val="2CA988AF"/>
    <w:rsid w:val="2CF37BF8"/>
    <w:rsid w:val="2CF5ABAD"/>
    <w:rsid w:val="2D4BF93B"/>
    <w:rsid w:val="2D519E4D"/>
    <w:rsid w:val="2D606FB6"/>
    <w:rsid w:val="2DB50CD2"/>
    <w:rsid w:val="2DDBD861"/>
    <w:rsid w:val="2E0E064D"/>
    <w:rsid w:val="2F068C65"/>
    <w:rsid w:val="2F263DFC"/>
    <w:rsid w:val="2F27A136"/>
    <w:rsid w:val="307EC0DF"/>
    <w:rsid w:val="30B9B3E0"/>
    <w:rsid w:val="318BAC27"/>
    <w:rsid w:val="31A5A856"/>
    <w:rsid w:val="31A833E9"/>
    <w:rsid w:val="31F0005F"/>
    <w:rsid w:val="324F1DF6"/>
    <w:rsid w:val="32C56740"/>
    <w:rsid w:val="3319D280"/>
    <w:rsid w:val="332BDFEB"/>
    <w:rsid w:val="333E404A"/>
    <w:rsid w:val="33AECE3E"/>
    <w:rsid w:val="3451DE2E"/>
    <w:rsid w:val="346E21E7"/>
    <w:rsid w:val="34C6BF34"/>
    <w:rsid w:val="352EBCC0"/>
    <w:rsid w:val="354B404A"/>
    <w:rsid w:val="358D068A"/>
    <w:rsid w:val="35C7251C"/>
    <w:rsid w:val="37445241"/>
    <w:rsid w:val="3746A404"/>
    <w:rsid w:val="374F355B"/>
    <w:rsid w:val="38457699"/>
    <w:rsid w:val="387D5EE5"/>
    <w:rsid w:val="389D568D"/>
    <w:rsid w:val="38ABC9F6"/>
    <w:rsid w:val="38C9D442"/>
    <w:rsid w:val="3909D42D"/>
    <w:rsid w:val="39206449"/>
    <w:rsid w:val="395D74F5"/>
    <w:rsid w:val="3973D383"/>
    <w:rsid w:val="3975DAB0"/>
    <w:rsid w:val="399FA816"/>
    <w:rsid w:val="3A663F3A"/>
    <w:rsid w:val="3A6E7A31"/>
    <w:rsid w:val="3A848C87"/>
    <w:rsid w:val="3AE2005E"/>
    <w:rsid w:val="3B160B8D"/>
    <w:rsid w:val="3B2F2D7D"/>
    <w:rsid w:val="3B344B36"/>
    <w:rsid w:val="3B4D06C2"/>
    <w:rsid w:val="3B68B543"/>
    <w:rsid w:val="3B9583C3"/>
    <w:rsid w:val="3B9D964E"/>
    <w:rsid w:val="3C0B93A7"/>
    <w:rsid w:val="3D4A932E"/>
    <w:rsid w:val="3DA9FE2F"/>
    <w:rsid w:val="3E3A4F3C"/>
    <w:rsid w:val="3E958505"/>
    <w:rsid w:val="3EDA726E"/>
    <w:rsid w:val="3F0D4FE7"/>
    <w:rsid w:val="3FAE30C1"/>
    <w:rsid w:val="3FE2073E"/>
    <w:rsid w:val="400D0312"/>
    <w:rsid w:val="4059ED3A"/>
    <w:rsid w:val="40C9C202"/>
    <w:rsid w:val="41DD6080"/>
    <w:rsid w:val="420977BB"/>
    <w:rsid w:val="4251E499"/>
    <w:rsid w:val="425A2187"/>
    <w:rsid w:val="42C58C02"/>
    <w:rsid w:val="433205A1"/>
    <w:rsid w:val="4332DF78"/>
    <w:rsid w:val="43371F0A"/>
    <w:rsid w:val="43537BF8"/>
    <w:rsid w:val="43A565DF"/>
    <w:rsid w:val="44160F14"/>
    <w:rsid w:val="44452181"/>
    <w:rsid w:val="44C18209"/>
    <w:rsid w:val="4583B55B"/>
    <w:rsid w:val="45BFED9F"/>
    <w:rsid w:val="45EC61A9"/>
    <w:rsid w:val="4626ED92"/>
    <w:rsid w:val="478E9B87"/>
    <w:rsid w:val="479DD0CB"/>
    <w:rsid w:val="483DECCE"/>
    <w:rsid w:val="483FA522"/>
    <w:rsid w:val="492E4576"/>
    <w:rsid w:val="4AAB13F9"/>
    <w:rsid w:val="4B1E00F5"/>
    <w:rsid w:val="4B3820C2"/>
    <w:rsid w:val="4B6C5DD6"/>
    <w:rsid w:val="4B7E069A"/>
    <w:rsid w:val="4B963A25"/>
    <w:rsid w:val="4C6B2D9A"/>
    <w:rsid w:val="4CA2B64F"/>
    <w:rsid w:val="4CE268D9"/>
    <w:rsid w:val="4D000FF8"/>
    <w:rsid w:val="4DF4BFFF"/>
    <w:rsid w:val="4DFC5AAE"/>
    <w:rsid w:val="4EEDDE67"/>
    <w:rsid w:val="4F06C14B"/>
    <w:rsid w:val="5002A821"/>
    <w:rsid w:val="502D358A"/>
    <w:rsid w:val="50484AB8"/>
    <w:rsid w:val="506A21FF"/>
    <w:rsid w:val="508D6F79"/>
    <w:rsid w:val="50F01AA3"/>
    <w:rsid w:val="510B9DA2"/>
    <w:rsid w:val="511AB894"/>
    <w:rsid w:val="518249FB"/>
    <w:rsid w:val="518F33CE"/>
    <w:rsid w:val="52792E94"/>
    <w:rsid w:val="52A0E6AA"/>
    <w:rsid w:val="52A3A348"/>
    <w:rsid w:val="52A63775"/>
    <w:rsid w:val="52CFEB1B"/>
    <w:rsid w:val="533BC42D"/>
    <w:rsid w:val="53C477BE"/>
    <w:rsid w:val="54369F37"/>
    <w:rsid w:val="546EA42B"/>
    <w:rsid w:val="548DD13D"/>
    <w:rsid w:val="548EB6CD"/>
    <w:rsid w:val="552C8182"/>
    <w:rsid w:val="55A6A979"/>
    <w:rsid w:val="55CD23C2"/>
    <w:rsid w:val="5616BD10"/>
    <w:rsid w:val="563B02A5"/>
    <w:rsid w:val="563F0E37"/>
    <w:rsid w:val="5671F119"/>
    <w:rsid w:val="56D8F5AB"/>
    <w:rsid w:val="57064575"/>
    <w:rsid w:val="572F53A5"/>
    <w:rsid w:val="58323752"/>
    <w:rsid w:val="584D2E54"/>
    <w:rsid w:val="58DB90B8"/>
    <w:rsid w:val="58E54470"/>
    <w:rsid w:val="58E76A27"/>
    <w:rsid w:val="58F50505"/>
    <w:rsid w:val="5908E066"/>
    <w:rsid w:val="59611B62"/>
    <w:rsid w:val="599A1779"/>
    <w:rsid w:val="59AD0978"/>
    <w:rsid w:val="5A0B04F4"/>
    <w:rsid w:val="5A66B90B"/>
    <w:rsid w:val="5A90F8EC"/>
    <w:rsid w:val="5AF0B5A6"/>
    <w:rsid w:val="5B184C66"/>
    <w:rsid w:val="5B44A735"/>
    <w:rsid w:val="5BAA3814"/>
    <w:rsid w:val="5BAFCF27"/>
    <w:rsid w:val="5BC4B731"/>
    <w:rsid w:val="5CFC9F23"/>
    <w:rsid w:val="5D2BB920"/>
    <w:rsid w:val="5D5DD013"/>
    <w:rsid w:val="5DC4B64D"/>
    <w:rsid w:val="5E548B31"/>
    <w:rsid w:val="5EEF0CE1"/>
    <w:rsid w:val="5F7D6D8A"/>
    <w:rsid w:val="6029F5AA"/>
    <w:rsid w:val="608600E1"/>
    <w:rsid w:val="60BA5FE3"/>
    <w:rsid w:val="60D638E0"/>
    <w:rsid w:val="60E55182"/>
    <w:rsid w:val="611938FA"/>
    <w:rsid w:val="613AF01A"/>
    <w:rsid w:val="615E4079"/>
    <w:rsid w:val="6186DF31"/>
    <w:rsid w:val="61D7F03F"/>
    <w:rsid w:val="61ED4321"/>
    <w:rsid w:val="61FA3836"/>
    <w:rsid w:val="6249628F"/>
    <w:rsid w:val="6262FBF0"/>
    <w:rsid w:val="6277AE41"/>
    <w:rsid w:val="62CBCE03"/>
    <w:rsid w:val="62DF3A23"/>
    <w:rsid w:val="63307D0E"/>
    <w:rsid w:val="63309BF1"/>
    <w:rsid w:val="64795C8B"/>
    <w:rsid w:val="647CC428"/>
    <w:rsid w:val="64B0E729"/>
    <w:rsid w:val="64E46851"/>
    <w:rsid w:val="650367F6"/>
    <w:rsid w:val="650A9F9A"/>
    <w:rsid w:val="651F2C94"/>
    <w:rsid w:val="6520D1FA"/>
    <w:rsid w:val="662C0C78"/>
    <w:rsid w:val="6669B9C7"/>
    <w:rsid w:val="66ACE058"/>
    <w:rsid w:val="66B71646"/>
    <w:rsid w:val="66D8C359"/>
    <w:rsid w:val="6710BEB2"/>
    <w:rsid w:val="6741C046"/>
    <w:rsid w:val="6757E56D"/>
    <w:rsid w:val="67DB7A4D"/>
    <w:rsid w:val="6806C238"/>
    <w:rsid w:val="68476CE3"/>
    <w:rsid w:val="685F43B5"/>
    <w:rsid w:val="6864AFD5"/>
    <w:rsid w:val="6903153D"/>
    <w:rsid w:val="69393181"/>
    <w:rsid w:val="698D775D"/>
    <w:rsid w:val="699B40B9"/>
    <w:rsid w:val="6A3921CF"/>
    <w:rsid w:val="6A43B64C"/>
    <w:rsid w:val="6B2DB96E"/>
    <w:rsid w:val="6B8C4106"/>
    <w:rsid w:val="6CB56F52"/>
    <w:rsid w:val="6CE3697C"/>
    <w:rsid w:val="6D9696AB"/>
    <w:rsid w:val="6E0EA5B4"/>
    <w:rsid w:val="6E640181"/>
    <w:rsid w:val="6F68B300"/>
    <w:rsid w:val="6F9C0CAC"/>
    <w:rsid w:val="6FBBD740"/>
    <w:rsid w:val="6FCABF8F"/>
    <w:rsid w:val="70270009"/>
    <w:rsid w:val="703B8B28"/>
    <w:rsid w:val="7054AF21"/>
    <w:rsid w:val="70A67399"/>
    <w:rsid w:val="70E54E70"/>
    <w:rsid w:val="70F44C7D"/>
    <w:rsid w:val="70FDEF29"/>
    <w:rsid w:val="711B166F"/>
    <w:rsid w:val="7131CE68"/>
    <w:rsid w:val="717889CB"/>
    <w:rsid w:val="722024CF"/>
    <w:rsid w:val="7251D5DE"/>
    <w:rsid w:val="72A0C6E7"/>
    <w:rsid w:val="72F75DC3"/>
    <w:rsid w:val="730C0AC6"/>
    <w:rsid w:val="7350401D"/>
    <w:rsid w:val="73A32F48"/>
    <w:rsid w:val="73A611E6"/>
    <w:rsid w:val="73E2B60C"/>
    <w:rsid w:val="73E58BB2"/>
    <w:rsid w:val="7497CF4C"/>
    <w:rsid w:val="74CF8E62"/>
    <w:rsid w:val="74E90BD6"/>
    <w:rsid w:val="74FB705A"/>
    <w:rsid w:val="757F7794"/>
    <w:rsid w:val="758E373D"/>
    <w:rsid w:val="75BDC3B0"/>
    <w:rsid w:val="75D4890A"/>
    <w:rsid w:val="76021D7D"/>
    <w:rsid w:val="76056D06"/>
    <w:rsid w:val="76C2C74D"/>
    <w:rsid w:val="773BA84F"/>
    <w:rsid w:val="775ED9E3"/>
    <w:rsid w:val="777C443B"/>
    <w:rsid w:val="77FD6B70"/>
    <w:rsid w:val="7817463E"/>
    <w:rsid w:val="782843F1"/>
    <w:rsid w:val="78645F5F"/>
    <w:rsid w:val="78CD35DD"/>
    <w:rsid w:val="78FFE675"/>
    <w:rsid w:val="7967B121"/>
    <w:rsid w:val="799DB502"/>
    <w:rsid w:val="7B1EDE1D"/>
    <w:rsid w:val="7B8FC2E8"/>
    <w:rsid w:val="7CE250C6"/>
    <w:rsid w:val="7CE60927"/>
    <w:rsid w:val="7D1E4B92"/>
    <w:rsid w:val="7D7EAA50"/>
    <w:rsid w:val="7DD7FEE2"/>
    <w:rsid w:val="7DE339A0"/>
    <w:rsid w:val="7E098D42"/>
    <w:rsid w:val="7E91B6E7"/>
    <w:rsid w:val="7F45F8EA"/>
    <w:rsid w:val="7F7440C2"/>
    <w:rsid w:val="7F7BA2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0AF1B"/>
  <w15:chartTrackingRefBased/>
  <w15:docId w15:val="{998F662B-F483-4B49-876E-DC71FBB1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58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558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558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558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58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5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5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5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5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58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558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558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558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58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5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5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5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583E"/>
    <w:rPr>
      <w:rFonts w:eastAsiaTheme="majorEastAsia" w:cstheme="majorBidi"/>
      <w:color w:val="272727" w:themeColor="text1" w:themeTint="D8"/>
    </w:rPr>
  </w:style>
  <w:style w:type="paragraph" w:styleId="Title">
    <w:name w:val="Title"/>
    <w:basedOn w:val="Normal"/>
    <w:next w:val="Normal"/>
    <w:link w:val="TitleChar"/>
    <w:uiPriority w:val="10"/>
    <w:qFormat/>
    <w:rsid w:val="00D55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5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5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5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583E"/>
    <w:pPr>
      <w:spacing w:before="160"/>
      <w:jc w:val="center"/>
    </w:pPr>
    <w:rPr>
      <w:i/>
      <w:iCs/>
      <w:color w:val="404040" w:themeColor="text1" w:themeTint="BF"/>
    </w:rPr>
  </w:style>
  <w:style w:type="character" w:customStyle="1" w:styleId="QuoteChar">
    <w:name w:val="Quote Char"/>
    <w:basedOn w:val="DefaultParagraphFont"/>
    <w:link w:val="Quote"/>
    <w:uiPriority w:val="29"/>
    <w:rsid w:val="00D5583E"/>
    <w:rPr>
      <w:i/>
      <w:iCs/>
      <w:color w:val="404040" w:themeColor="text1" w:themeTint="BF"/>
    </w:rPr>
  </w:style>
  <w:style w:type="paragraph" w:styleId="ListParagraph">
    <w:name w:val="List Paragraph"/>
    <w:basedOn w:val="Normal"/>
    <w:uiPriority w:val="34"/>
    <w:qFormat/>
    <w:rsid w:val="00D5583E"/>
    <w:pPr>
      <w:ind w:left="720"/>
      <w:contextualSpacing/>
    </w:pPr>
  </w:style>
  <w:style w:type="character" w:styleId="IntenseEmphasis">
    <w:name w:val="Intense Emphasis"/>
    <w:basedOn w:val="DefaultParagraphFont"/>
    <w:uiPriority w:val="21"/>
    <w:qFormat/>
    <w:rsid w:val="00D5583E"/>
    <w:rPr>
      <w:i/>
      <w:iCs/>
      <w:color w:val="0F4761" w:themeColor="accent1" w:themeShade="BF"/>
    </w:rPr>
  </w:style>
  <w:style w:type="paragraph" w:styleId="IntenseQuote">
    <w:name w:val="Intense Quote"/>
    <w:basedOn w:val="Normal"/>
    <w:next w:val="Normal"/>
    <w:link w:val="IntenseQuoteChar"/>
    <w:uiPriority w:val="30"/>
    <w:qFormat/>
    <w:rsid w:val="00D558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583E"/>
    <w:rPr>
      <w:i/>
      <w:iCs/>
      <w:color w:val="0F4761" w:themeColor="accent1" w:themeShade="BF"/>
    </w:rPr>
  </w:style>
  <w:style w:type="character" w:styleId="IntenseReference">
    <w:name w:val="Intense Reference"/>
    <w:basedOn w:val="DefaultParagraphFont"/>
    <w:uiPriority w:val="32"/>
    <w:qFormat/>
    <w:rsid w:val="00D5583E"/>
    <w:rPr>
      <w:b/>
      <w:bCs/>
      <w:smallCaps/>
      <w:color w:val="0F4761" w:themeColor="accent1" w:themeShade="BF"/>
      <w:spacing w:val="5"/>
    </w:rPr>
  </w:style>
  <w:style w:type="table" w:styleId="TableGrid">
    <w:name w:val="Table Grid"/>
    <w:basedOn w:val="TableNormal"/>
    <w:uiPriority w:val="39"/>
    <w:rsid w:val="00D55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0"/>
    <w:unhideWhenUsed/>
    <w:qFormat/>
    <w:rsid w:val="00F03FAB"/>
    <w:pPr>
      <w:numPr>
        <w:numId w:val="1"/>
      </w:numPr>
      <w:spacing w:before="120" w:after="200" w:line="264" w:lineRule="auto"/>
    </w:pPr>
    <w:rPr>
      <w:color w:val="595959" w:themeColor="text1" w:themeTint="A6"/>
      <w:kern w:val="0"/>
      <w:lang w:val="en-US"/>
      <w14:ligatures w14:val="none"/>
    </w:rPr>
  </w:style>
  <w:style w:type="paragraph" w:styleId="TOCHeading">
    <w:name w:val="TOC Heading"/>
    <w:basedOn w:val="Heading1"/>
    <w:next w:val="Normal"/>
    <w:uiPriority w:val="39"/>
    <w:unhideWhenUsed/>
    <w:qFormat/>
    <w:rsid w:val="00EE6B8A"/>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EE6B8A"/>
    <w:pPr>
      <w:spacing w:after="100"/>
    </w:pPr>
  </w:style>
  <w:style w:type="paragraph" w:styleId="TOC2">
    <w:name w:val="toc 2"/>
    <w:basedOn w:val="Normal"/>
    <w:next w:val="Normal"/>
    <w:autoRedefine/>
    <w:uiPriority w:val="39"/>
    <w:unhideWhenUsed/>
    <w:rsid w:val="00EE6B8A"/>
    <w:pPr>
      <w:spacing w:after="100"/>
      <w:ind w:left="220"/>
    </w:pPr>
  </w:style>
  <w:style w:type="paragraph" w:styleId="TOC3">
    <w:name w:val="toc 3"/>
    <w:basedOn w:val="Normal"/>
    <w:next w:val="Normal"/>
    <w:autoRedefine/>
    <w:uiPriority w:val="39"/>
    <w:unhideWhenUsed/>
    <w:rsid w:val="00EE6B8A"/>
    <w:pPr>
      <w:spacing w:after="100"/>
      <w:ind w:left="440"/>
    </w:pPr>
  </w:style>
  <w:style w:type="character" w:styleId="Hyperlink">
    <w:name w:val="Hyperlink"/>
    <w:basedOn w:val="DefaultParagraphFont"/>
    <w:uiPriority w:val="99"/>
    <w:unhideWhenUsed/>
    <w:rsid w:val="00EE6B8A"/>
    <w:rPr>
      <w:color w:val="467886" w:themeColor="hyperlink"/>
      <w:u w:val="single"/>
    </w:rPr>
  </w:style>
  <w:style w:type="paragraph" w:styleId="Header">
    <w:name w:val="header"/>
    <w:basedOn w:val="Normal"/>
    <w:link w:val="HeaderChar"/>
    <w:uiPriority w:val="99"/>
    <w:unhideWhenUsed/>
    <w:rsid w:val="009E7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681"/>
  </w:style>
  <w:style w:type="paragraph" w:styleId="Footer">
    <w:name w:val="footer"/>
    <w:basedOn w:val="Normal"/>
    <w:link w:val="FooterChar"/>
    <w:uiPriority w:val="99"/>
    <w:unhideWhenUsed/>
    <w:rsid w:val="009E7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681"/>
  </w:style>
  <w:style w:type="character" w:styleId="CommentReference">
    <w:name w:val="annotation reference"/>
    <w:basedOn w:val="DefaultParagraphFont"/>
    <w:uiPriority w:val="99"/>
    <w:semiHidden/>
    <w:unhideWhenUsed/>
    <w:rsid w:val="008F722A"/>
    <w:rPr>
      <w:sz w:val="16"/>
      <w:szCs w:val="16"/>
    </w:rPr>
  </w:style>
  <w:style w:type="paragraph" w:styleId="CommentText">
    <w:name w:val="annotation text"/>
    <w:basedOn w:val="Normal"/>
    <w:link w:val="CommentTextChar"/>
    <w:uiPriority w:val="99"/>
    <w:unhideWhenUsed/>
    <w:rsid w:val="008F722A"/>
    <w:pPr>
      <w:spacing w:line="240" w:lineRule="auto"/>
    </w:pPr>
    <w:rPr>
      <w:sz w:val="20"/>
      <w:szCs w:val="20"/>
    </w:rPr>
  </w:style>
  <w:style w:type="character" w:customStyle="1" w:styleId="CommentTextChar">
    <w:name w:val="Comment Text Char"/>
    <w:basedOn w:val="DefaultParagraphFont"/>
    <w:link w:val="CommentText"/>
    <w:uiPriority w:val="99"/>
    <w:rsid w:val="008F722A"/>
    <w:rPr>
      <w:sz w:val="20"/>
      <w:szCs w:val="20"/>
    </w:rPr>
  </w:style>
  <w:style w:type="paragraph" w:styleId="CommentSubject">
    <w:name w:val="annotation subject"/>
    <w:basedOn w:val="CommentText"/>
    <w:next w:val="CommentText"/>
    <w:link w:val="CommentSubjectChar"/>
    <w:uiPriority w:val="99"/>
    <w:semiHidden/>
    <w:unhideWhenUsed/>
    <w:rsid w:val="008F722A"/>
    <w:rPr>
      <w:b/>
      <w:bCs/>
    </w:rPr>
  </w:style>
  <w:style w:type="character" w:customStyle="1" w:styleId="CommentSubjectChar">
    <w:name w:val="Comment Subject Char"/>
    <w:basedOn w:val="CommentTextChar"/>
    <w:link w:val="CommentSubject"/>
    <w:uiPriority w:val="99"/>
    <w:semiHidden/>
    <w:rsid w:val="008F722A"/>
    <w:rPr>
      <w:b/>
      <w:bCs/>
      <w:sz w:val="20"/>
      <w:szCs w:val="20"/>
    </w:rPr>
  </w:style>
  <w:style w:type="character" w:styleId="BookTitle">
    <w:name w:val="Book Title"/>
    <w:basedOn w:val="DefaultParagraphFont"/>
    <w:uiPriority w:val="33"/>
    <w:qFormat/>
    <w:rsid w:val="0089416B"/>
    <w:rPr>
      <w:b/>
      <w:bCs/>
      <w:i/>
      <w:iCs/>
      <w:spacing w:val="5"/>
    </w:rPr>
  </w:style>
  <w:style w:type="table" w:customStyle="1" w:styleId="TableGrid1">
    <w:name w:val="Table Grid1"/>
    <w:basedOn w:val="TableNormal"/>
    <w:next w:val="TableGrid"/>
    <w:uiPriority w:val="39"/>
    <w:rsid w:val="00183A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7FF1"/>
    <w:pPr>
      <w:autoSpaceDE w:val="0"/>
      <w:autoSpaceDN w:val="0"/>
      <w:adjustRightInd w:val="0"/>
      <w:spacing w:after="0" w:line="240" w:lineRule="auto"/>
    </w:pPr>
    <w:rPr>
      <w:rFonts w:ascii="Arial" w:hAnsi="Arial" w:cs="Arial"/>
      <w:color w:val="000000"/>
      <w:kern w:val="0"/>
      <w:sz w:val="24"/>
      <w:szCs w:val="24"/>
    </w:rPr>
  </w:style>
  <w:style w:type="paragraph" w:styleId="Revision">
    <w:name w:val="Revision"/>
    <w:hidden/>
    <w:uiPriority w:val="99"/>
    <w:semiHidden/>
    <w:rsid w:val="00D31FDD"/>
    <w:pPr>
      <w:spacing w:after="0" w:line="240" w:lineRule="auto"/>
    </w:pPr>
  </w:style>
  <w:style w:type="paragraph" w:styleId="FootnoteText">
    <w:name w:val="footnote text"/>
    <w:basedOn w:val="Normal"/>
    <w:link w:val="FootnoteTextChar"/>
    <w:uiPriority w:val="99"/>
    <w:semiHidden/>
    <w:unhideWhenUsed/>
    <w:rsid w:val="009309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0928"/>
    <w:rPr>
      <w:sz w:val="20"/>
      <w:szCs w:val="20"/>
    </w:rPr>
  </w:style>
  <w:style w:type="character" w:styleId="FootnoteReference">
    <w:name w:val="footnote reference"/>
    <w:basedOn w:val="DefaultParagraphFont"/>
    <w:uiPriority w:val="99"/>
    <w:semiHidden/>
    <w:unhideWhenUsed/>
    <w:rsid w:val="00930928"/>
    <w:rPr>
      <w:vertAlign w:val="superscript"/>
    </w:rPr>
  </w:style>
  <w:style w:type="character" w:styleId="UnresolvedMention">
    <w:name w:val="Unresolved Mention"/>
    <w:basedOn w:val="DefaultParagraphFont"/>
    <w:uiPriority w:val="99"/>
    <w:semiHidden/>
    <w:unhideWhenUsed/>
    <w:rsid w:val="00BF6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58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wildlifeforensicscience.org/wp-content/uploads/2018/11/SWFS-Standards-and-Guidelines_Version-3_19-11-18.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cpfc.int/doc/wcpfc21-adopted-process/adopted-intersessional-process-develop-voluntary-regional-guides-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3FC9AED01C2C4FA79478106CEFB345" ma:contentTypeVersion="14" ma:contentTypeDescription="Create a new document." ma:contentTypeScope="" ma:versionID="eb707ee0fb7938c85ad967506323a999">
  <xsd:schema xmlns:xsd="http://www.w3.org/2001/XMLSchema" xmlns:xs="http://www.w3.org/2001/XMLSchema" xmlns:p="http://schemas.microsoft.com/office/2006/metadata/properties" xmlns:ns2="bc261124-a7d1-4933-a581-0b9b977d34a5" xmlns:ns3="b8a27d95-57c2-43e3-b476-b594a7140c79" targetNamespace="http://schemas.microsoft.com/office/2006/metadata/properties" ma:root="true" ma:fieldsID="8b250174c83712a43e2698a8fd952133" ns2:_="" ns3:_="">
    <xsd:import namespace="bc261124-a7d1-4933-a581-0b9b977d34a5"/>
    <xsd:import namespace="b8a27d95-57c2-43e3-b476-b594a7140c79"/>
    <xsd:element name="properties">
      <xsd:complexType>
        <xsd:sequence>
          <xsd:element name="documentManagement">
            <xsd:complexType>
              <xsd:all>
                <xsd:element ref="ns2:MediaServiceMetadata" minOccurs="0"/>
                <xsd:element ref="ns2:MediaServiceFastMetadata" minOccurs="0"/>
                <xsd:element ref="ns2:planningtopic"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61124-a7d1-4933-a581-0b9b977d34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lanningtopic" ma:index="10" nillable="true" ma:displayName="planning topic" ma:format="Dropdown" ma:internalName="planningtopic">
      <xsd:complexType>
        <xsd:complexContent>
          <xsd:extension base="dms:MultiChoiceFillIn">
            <xsd:sequence>
              <xsd:element name="Value" maxOccurs="unbounded" minOccurs="0" nillable="true">
                <xsd:simpleType>
                  <xsd:union memberTypes="dms:Text">
                    <xsd:simpleType>
                      <xsd:restriction base="dms:Choice">
                        <xsd:enumeration value="post-WCPFC19 updates"/>
                        <xsd:enumeration value="dCMR RY 2021 and RY 2022"/>
                        <xsd:enumeration value="Analytical work"/>
                        <xsd:enumeration value="IMS upgrades and streamlining"/>
                        <xsd:enumeration value="2023 IWG support"/>
                        <xsd:enumeration value="2023 Additional info to support CMS"/>
                      </xsd:restriction>
                    </xsd:simpleType>
                  </xsd:union>
                </xsd:simpleType>
              </xsd:element>
            </xsd:sequence>
          </xsd:extension>
        </xsd:complexContent>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c3206a9-ba80-4caf-8b0d-9c8108546b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27d95-57c2-43e3-b476-b594a7140c7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31d97e-b712-4ead-b042-c98b7961487a}" ma:internalName="TaxCatchAll" ma:showField="CatchAllData" ma:web="b8a27d95-57c2-43e3-b476-b594a7140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8a27d95-57c2-43e3-b476-b594a7140c79" xsi:nil="true"/>
    <lcf76f155ced4ddcb4097134ff3c332f xmlns="bc261124-a7d1-4933-a581-0b9b977d34a5">
      <Terms xmlns="http://schemas.microsoft.com/office/infopath/2007/PartnerControls"/>
    </lcf76f155ced4ddcb4097134ff3c332f>
    <planningtopic xmlns="bc261124-a7d1-4933-a581-0b9b977d34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DC42C9-95DC-489B-B11C-E0FE7B68C3BB}">
  <ds:schemaRefs>
    <ds:schemaRef ds:uri="http://schemas.openxmlformats.org/officeDocument/2006/bibliography"/>
  </ds:schemaRefs>
</ds:datastoreItem>
</file>

<file path=customXml/itemProps2.xml><?xml version="1.0" encoding="utf-8"?>
<ds:datastoreItem xmlns:ds="http://schemas.openxmlformats.org/officeDocument/2006/customXml" ds:itemID="{B2D151FD-95FB-4F2C-9790-5AE76EC68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61124-a7d1-4933-a581-0b9b977d34a5"/>
    <ds:schemaRef ds:uri="b8a27d95-57c2-43e3-b476-b594a7140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583C4F-7243-4AD7-9D27-D78A992258CA}">
  <ds:schemaRefs>
    <ds:schemaRef ds:uri="http://schemas.microsoft.com/office/2006/metadata/properties"/>
    <ds:schemaRef ds:uri="http://schemas.microsoft.com/office/infopath/2007/PartnerControls"/>
    <ds:schemaRef ds:uri="b8a27d95-57c2-43e3-b476-b594a7140c79"/>
    <ds:schemaRef ds:uri="bc261124-a7d1-4933-a581-0b9b977d34a5"/>
  </ds:schemaRefs>
</ds:datastoreItem>
</file>

<file path=customXml/itemProps4.xml><?xml version="1.0" encoding="utf-8"?>
<ds:datastoreItem xmlns:ds="http://schemas.openxmlformats.org/officeDocument/2006/customXml" ds:itemID="{AD21DAC4-ADF0-4000-B644-AC6C99A9BB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Australian Fisheries Management Authority</Company>
  <LinksUpToDate>false</LinksUpToDate>
  <CharactersWithSpaces>9407</CharactersWithSpaces>
  <SharedDoc>false</SharedDoc>
  <HLinks>
    <vt:vector size="42" baseType="variant">
      <vt:variant>
        <vt:i4>7340081</vt:i4>
      </vt:variant>
      <vt:variant>
        <vt:i4>33</vt:i4>
      </vt:variant>
      <vt:variant>
        <vt:i4>0</vt:i4>
      </vt:variant>
      <vt:variant>
        <vt:i4>5</vt:i4>
      </vt:variant>
      <vt:variant>
        <vt:lpwstr>https://www.wildlifeforensicscience.org/wp-content/uploads/2018/11/SWFS-Standards-and-Guidelines_Version-3_19-11-18.pdf</vt:lpwstr>
      </vt:variant>
      <vt:variant>
        <vt:lpwstr/>
      </vt:variant>
      <vt:variant>
        <vt:i4>1703999</vt:i4>
      </vt:variant>
      <vt:variant>
        <vt:i4>26</vt:i4>
      </vt:variant>
      <vt:variant>
        <vt:i4>0</vt:i4>
      </vt:variant>
      <vt:variant>
        <vt:i4>5</vt:i4>
      </vt:variant>
      <vt:variant>
        <vt:lpwstr/>
      </vt:variant>
      <vt:variant>
        <vt:lpwstr>_Toc198027431</vt:lpwstr>
      </vt:variant>
      <vt:variant>
        <vt:i4>1703999</vt:i4>
      </vt:variant>
      <vt:variant>
        <vt:i4>20</vt:i4>
      </vt:variant>
      <vt:variant>
        <vt:i4>0</vt:i4>
      </vt:variant>
      <vt:variant>
        <vt:i4>5</vt:i4>
      </vt:variant>
      <vt:variant>
        <vt:lpwstr/>
      </vt:variant>
      <vt:variant>
        <vt:lpwstr>_Toc198027430</vt:lpwstr>
      </vt:variant>
      <vt:variant>
        <vt:i4>1769535</vt:i4>
      </vt:variant>
      <vt:variant>
        <vt:i4>14</vt:i4>
      </vt:variant>
      <vt:variant>
        <vt:i4>0</vt:i4>
      </vt:variant>
      <vt:variant>
        <vt:i4>5</vt:i4>
      </vt:variant>
      <vt:variant>
        <vt:lpwstr/>
      </vt:variant>
      <vt:variant>
        <vt:lpwstr>_Toc198027429</vt:lpwstr>
      </vt:variant>
      <vt:variant>
        <vt:i4>1769535</vt:i4>
      </vt:variant>
      <vt:variant>
        <vt:i4>8</vt:i4>
      </vt:variant>
      <vt:variant>
        <vt:i4>0</vt:i4>
      </vt:variant>
      <vt:variant>
        <vt:i4>5</vt:i4>
      </vt:variant>
      <vt:variant>
        <vt:lpwstr/>
      </vt:variant>
      <vt:variant>
        <vt:lpwstr>_Toc198027428</vt:lpwstr>
      </vt:variant>
      <vt:variant>
        <vt:i4>1769535</vt:i4>
      </vt:variant>
      <vt:variant>
        <vt:i4>2</vt:i4>
      </vt:variant>
      <vt:variant>
        <vt:i4>0</vt:i4>
      </vt:variant>
      <vt:variant>
        <vt:i4>5</vt:i4>
      </vt:variant>
      <vt:variant>
        <vt:lpwstr/>
      </vt:variant>
      <vt:variant>
        <vt:lpwstr>_Toc198027427</vt:lpwstr>
      </vt:variant>
      <vt:variant>
        <vt:i4>7995455</vt:i4>
      </vt:variant>
      <vt:variant>
        <vt:i4>0</vt:i4>
      </vt:variant>
      <vt:variant>
        <vt:i4>0</vt:i4>
      </vt:variant>
      <vt:variant>
        <vt:i4>5</vt:i4>
      </vt:variant>
      <vt:variant>
        <vt:lpwstr>https://www.wcpfc.int/doc/wcpfc21-adopted-process/adopted-intersessional-process-develop-voluntary-regional-guides-use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LAWSON, Emily</dc:creator>
  <cp:keywords/>
  <dc:description/>
  <cp:lastModifiedBy>Lara Manarangi-Trott</cp:lastModifiedBy>
  <cp:revision>3</cp:revision>
  <cp:lastPrinted>2025-06-09T02:46:00Z</cp:lastPrinted>
  <dcterms:created xsi:type="dcterms:W3CDTF">2025-06-09T02:31:00Z</dcterms:created>
  <dcterms:modified xsi:type="dcterms:W3CDTF">2025-06-09T02:47:00Z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c4512b2a-7006-419b-89e2-6ac328757874</vt:lpwstr>
  </property>
  <property fmtid="{D5CDD505-2E9C-101B-9397-08002B2CF9AE}" pid="3" name="ContentTypeId">
    <vt:lpwstr>0x0101002B3FC9AED01C2C4FA79478106CEFB345</vt:lpwstr>
  </property>
  <property fmtid="{D5CDD505-2E9C-101B-9397-08002B2CF9AE}" pid="4" name="_dlc_DocIdItemGuid">
    <vt:lpwstr>816ed05a-e355-444b-a63c-0ca85874f3cd</vt:lpwstr>
  </property>
  <property fmtid="{D5CDD505-2E9C-101B-9397-08002B2CF9AE}" pid="5" name="MediaServiceImageTags">
    <vt:lpwstr/>
  </property>
  <property fmtid="{D5CDD505-2E9C-101B-9397-08002B2CF9AE}" pid="6" name="ClassificationContentMarkingHeaderShapeIds">
    <vt:lpwstr>5930b295,5960e736,714118cc</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20fde8fa,535dfdda,e5c9855</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8f1be5f8-d90c-4486-b7e4-6014f769bcca_Enabled">
    <vt:lpwstr>true</vt:lpwstr>
  </property>
  <property fmtid="{D5CDD505-2E9C-101B-9397-08002B2CF9AE}" pid="13" name="MSIP_Label_8f1be5f8-d90c-4486-b7e4-6014f769bcca_SetDate">
    <vt:lpwstr>2025-06-06T03:36:35Z</vt:lpwstr>
  </property>
  <property fmtid="{D5CDD505-2E9C-101B-9397-08002B2CF9AE}" pid="14" name="MSIP_Label_8f1be5f8-d90c-4486-b7e4-6014f769bcca_Method">
    <vt:lpwstr>Privileged</vt:lpwstr>
  </property>
  <property fmtid="{D5CDD505-2E9C-101B-9397-08002B2CF9AE}" pid="15" name="MSIP_Label_8f1be5f8-d90c-4486-b7e4-6014f769bcca_Name">
    <vt:lpwstr>OFFICIAL</vt:lpwstr>
  </property>
  <property fmtid="{D5CDD505-2E9C-101B-9397-08002B2CF9AE}" pid="16" name="MSIP_Label_8f1be5f8-d90c-4486-b7e4-6014f769bcca_SiteId">
    <vt:lpwstr>d176b593-7d9c-41ed-a769-f0f622e3b073</vt:lpwstr>
  </property>
  <property fmtid="{D5CDD505-2E9C-101B-9397-08002B2CF9AE}" pid="17" name="MSIP_Label_8f1be5f8-d90c-4486-b7e4-6014f769bcca_ActionId">
    <vt:lpwstr>01061e05-f61f-4946-8180-b5e2e0852d97</vt:lpwstr>
  </property>
  <property fmtid="{D5CDD505-2E9C-101B-9397-08002B2CF9AE}" pid="18" name="MSIP_Label_8f1be5f8-d90c-4486-b7e4-6014f769bcca_ContentBits">
    <vt:lpwstr>3</vt:lpwstr>
  </property>
  <property fmtid="{D5CDD505-2E9C-101B-9397-08002B2CF9AE}" pid="19" name="MSIP_Label_8f1be5f8-d90c-4486-b7e4-6014f769bcca_Tag">
    <vt:lpwstr>10, 0, 1, 1</vt:lpwstr>
  </property>
  <property fmtid="{D5CDD505-2E9C-101B-9397-08002B2CF9AE}" pid="20" name="SEC">
    <vt:lpwstr>OFFICIAL</vt:lpwstr>
  </property>
  <property fmtid="{D5CDD505-2E9C-101B-9397-08002B2CF9AE}" pid="21" name="ApplyMark">
    <vt:lpwstr>false</vt:lpwstr>
  </property>
</Properties>
</file>