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06565" w14:textId="2440F5F3" w:rsidR="00B33D3B" w:rsidRPr="00FB4115" w:rsidRDefault="00B33D3B" w:rsidP="00B33D3B">
      <w:pPr>
        <w:widowControl w:val="0"/>
        <w:kinsoku w:val="0"/>
        <w:overflowPunct w:val="0"/>
        <w:autoSpaceDE w:val="0"/>
        <w:autoSpaceDN w:val="0"/>
        <w:adjustRightInd w:val="0"/>
        <w:snapToGrid w:val="0"/>
        <w:spacing w:after="0"/>
        <w:jc w:val="center"/>
        <w:rPr>
          <w:rFonts w:ascii="Calibri" w:hAnsi="Calibri" w:cs="Calibri"/>
          <w:bCs/>
          <w:szCs w:val="22"/>
        </w:rPr>
      </w:pPr>
    </w:p>
    <w:p w14:paraId="5BBEC85A" w14:textId="77777777" w:rsidR="00B33D3B" w:rsidRPr="00FB4115" w:rsidRDefault="00B33D3B" w:rsidP="00B33D3B">
      <w:pPr>
        <w:widowControl w:val="0"/>
        <w:kinsoku w:val="0"/>
        <w:overflowPunct w:val="0"/>
        <w:autoSpaceDE w:val="0"/>
        <w:autoSpaceDN w:val="0"/>
        <w:adjustRightInd w:val="0"/>
        <w:snapToGrid w:val="0"/>
        <w:spacing w:after="0"/>
        <w:jc w:val="center"/>
        <w:rPr>
          <w:rFonts w:ascii="Calibri" w:hAnsi="Calibri" w:cs="Calibri"/>
          <w:bCs/>
          <w:szCs w:val="22"/>
        </w:rPr>
      </w:pPr>
    </w:p>
    <w:p w14:paraId="41191DC8" w14:textId="4346F1B6" w:rsidR="00B33D3B" w:rsidRPr="00FB4115" w:rsidRDefault="00CE2C63" w:rsidP="00B33D3B">
      <w:pPr>
        <w:widowControl w:val="0"/>
        <w:kinsoku w:val="0"/>
        <w:overflowPunct w:val="0"/>
        <w:autoSpaceDE w:val="0"/>
        <w:autoSpaceDN w:val="0"/>
        <w:adjustRightInd w:val="0"/>
        <w:snapToGrid w:val="0"/>
        <w:spacing w:after="0"/>
        <w:jc w:val="center"/>
        <w:rPr>
          <w:rFonts w:ascii="Calibri" w:hAnsi="Calibri" w:cs="Calibri"/>
          <w:bCs/>
          <w:szCs w:val="22"/>
        </w:rPr>
      </w:pPr>
      <w:r w:rsidRPr="00FB4115">
        <w:rPr>
          <w:rFonts w:ascii="Calibri" w:hAnsi="Calibri" w:cs="Calibri"/>
          <w:noProof/>
          <w:sz w:val="24"/>
        </w:rPr>
        <w:drawing>
          <wp:inline distT="0" distB="0" distL="0" distR="0" wp14:anchorId="13B39C8D" wp14:editId="6C8980FF">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7B984982" w14:textId="77777777" w:rsidR="00B33D3B" w:rsidRPr="00FB4115" w:rsidRDefault="00B33D3B" w:rsidP="00B33D3B">
      <w:pPr>
        <w:adjustRightInd w:val="0"/>
        <w:snapToGrid w:val="0"/>
        <w:spacing w:after="0"/>
        <w:jc w:val="center"/>
        <w:rPr>
          <w:rFonts w:ascii="Calibri" w:hAnsi="Calibri" w:cs="Calibri"/>
          <w:bCs/>
          <w:szCs w:val="22"/>
        </w:rPr>
      </w:pPr>
    </w:p>
    <w:p w14:paraId="1C4907D9" w14:textId="77777777" w:rsidR="00B33D3B" w:rsidRPr="00FB4115" w:rsidRDefault="00B33D3B" w:rsidP="00B33D3B">
      <w:pPr>
        <w:adjustRightInd w:val="0"/>
        <w:snapToGrid w:val="0"/>
        <w:spacing w:after="0"/>
        <w:jc w:val="center"/>
        <w:rPr>
          <w:rFonts w:ascii="Calibri" w:hAnsi="Calibri" w:cs="Calibri"/>
          <w:bCs/>
          <w:szCs w:val="22"/>
        </w:rPr>
      </w:pPr>
    </w:p>
    <w:p w14:paraId="38BEE0FB" w14:textId="77777777" w:rsidR="00B33D3B" w:rsidRPr="00FB4115" w:rsidRDefault="00B33D3B" w:rsidP="00B33D3B">
      <w:pPr>
        <w:adjustRightInd w:val="0"/>
        <w:snapToGrid w:val="0"/>
        <w:spacing w:after="0"/>
        <w:jc w:val="center"/>
        <w:rPr>
          <w:rFonts w:ascii="Calibri" w:hAnsi="Calibri" w:cs="Calibri"/>
          <w:bCs/>
          <w:szCs w:val="22"/>
        </w:rPr>
      </w:pPr>
    </w:p>
    <w:p w14:paraId="0DC9CC29"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Commission for the Conservation and Management of</w:t>
      </w:r>
    </w:p>
    <w:p w14:paraId="11AA059B"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Highly Migratory Fish Stocks in the Western and Central Pacific Ocean</w:t>
      </w:r>
    </w:p>
    <w:p w14:paraId="42A5D470" w14:textId="77777777" w:rsidR="00B33D3B" w:rsidRPr="00FB4115" w:rsidRDefault="00B33D3B" w:rsidP="00B33D3B">
      <w:pPr>
        <w:adjustRightInd w:val="0"/>
        <w:snapToGrid w:val="0"/>
        <w:spacing w:after="0"/>
        <w:jc w:val="center"/>
        <w:rPr>
          <w:rFonts w:ascii="Calibri" w:hAnsi="Calibri" w:cs="Calibri"/>
          <w:b/>
          <w:szCs w:val="22"/>
        </w:rPr>
      </w:pPr>
    </w:p>
    <w:p w14:paraId="6ED3B150" w14:textId="77777777" w:rsidR="00B33D3B" w:rsidRPr="00FB4115" w:rsidRDefault="00B33D3B" w:rsidP="00B33D3B">
      <w:pPr>
        <w:adjustRightInd w:val="0"/>
        <w:snapToGrid w:val="0"/>
        <w:spacing w:after="0"/>
        <w:jc w:val="center"/>
        <w:rPr>
          <w:rFonts w:ascii="Calibri" w:hAnsi="Calibri" w:cs="Calibri"/>
          <w:b/>
          <w:szCs w:val="22"/>
        </w:rPr>
      </w:pPr>
    </w:p>
    <w:p w14:paraId="4A464817" w14:textId="77777777" w:rsidR="00B33D3B" w:rsidRPr="00FB4115" w:rsidRDefault="00B33D3B" w:rsidP="00B33D3B">
      <w:pPr>
        <w:adjustRightInd w:val="0"/>
        <w:snapToGrid w:val="0"/>
        <w:spacing w:after="0"/>
        <w:jc w:val="center"/>
        <w:rPr>
          <w:rFonts w:ascii="Calibri" w:hAnsi="Calibri" w:cs="Calibri"/>
          <w:b/>
          <w:szCs w:val="22"/>
        </w:rPr>
      </w:pPr>
    </w:p>
    <w:p w14:paraId="05488847" w14:textId="77777777" w:rsidR="00B33D3B" w:rsidRPr="00FB4115" w:rsidRDefault="00B33D3B" w:rsidP="00B33D3B">
      <w:pPr>
        <w:autoSpaceDE w:val="0"/>
        <w:adjustRightInd w:val="0"/>
        <w:snapToGrid w:val="0"/>
        <w:spacing w:after="0"/>
        <w:jc w:val="center"/>
        <w:rPr>
          <w:rFonts w:ascii="Calibri" w:eastAsia="Times New Roman" w:hAnsi="Calibri" w:cs="Calibri"/>
          <w:b/>
          <w:szCs w:val="22"/>
        </w:rPr>
      </w:pPr>
      <w:r w:rsidRPr="00FB4115">
        <w:rPr>
          <w:rFonts w:ascii="Calibri" w:eastAsia="Times New Roman" w:hAnsi="Calibri" w:cs="Calibri"/>
          <w:b/>
          <w:szCs w:val="22"/>
        </w:rPr>
        <w:t>Northern Committee</w:t>
      </w:r>
    </w:p>
    <w:p w14:paraId="4AA0D12D" w14:textId="53F9D1DA" w:rsidR="00B33D3B" w:rsidRPr="00FB4115" w:rsidRDefault="006C4D64" w:rsidP="00B33D3B">
      <w:pPr>
        <w:autoSpaceDE w:val="0"/>
        <w:adjustRightInd w:val="0"/>
        <w:snapToGrid w:val="0"/>
        <w:spacing w:after="0"/>
        <w:jc w:val="center"/>
        <w:rPr>
          <w:rFonts w:ascii="Calibri" w:eastAsia="Malgun Gothic" w:hAnsi="Calibri" w:cs="Calibri"/>
          <w:b/>
          <w:szCs w:val="22"/>
          <w:lang w:eastAsia="ko-KR"/>
        </w:rPr>
      </w:pPr>
      <w:r w:rsidRPr="00FB4115">
        <w:rPr>
          <w:rFonts w:ascii="Calibri" w:eastAsiaTheme="minorEastAsia" w:hAnsi="Calibri" w:cs="Calibri"/>
          <w:b/>
          <w:szCs w:val="22"/>
          <w:lang w:eastAsia="ja-JP"/>
        </w:rPr>
        <w:t xml:space="preserve">Resumed Meeting of the </w:t>
      </w:r>
      <w:r w:rsidR="000B1106" w:rsidRPr="00FB4115">
        <w:rPr>
          <w:rFonts w:ascii="Calibri" w:hAnsi="Calibri" w:cs="Calibri"/>
          <w:b/>
          <w:szCs w:val="22"/>
        </w:rPr>
        <w:t>Twentieth</w:t>
      </w:r>
      <w:r w:rsidR="00B33D3B" w:rsidRPr="00FB4115">
        <w:rPr>
          <w:rFonts w:ascii="Calibri" w:hAnsi="Calibri" w:cs="Calibri"/>
          <w:b/>
          <w:szCs w:val="22"/>
        </w:rPr>
        <w:t xml:space="preserve"> </w:t>
      </w:r>
      <w:r w:rsidR="00B33D3B" w:rsidRPr="00FB4115">
        <w:rPr>
          <w:rFonts w:ascii="Calibri" w:eastAsia="Times New Roman" w:hAnsi="Calibri" w:cs="Calibri"/>
          <w:b/>
          <w:szCs w:val="22"/>
        </w:rPr>
        <w:t>Regular Session</w:t>
      </w:r>
    </w:p>
    <w:p w14:paraId="16858CD5" w14:textId="77777777" w:rsidR="00B33D3B" w:rsidRPr="00FB4115" w:rsidRDefault="00B33D3B" w:rsidP="00B33D3B">
      <w:pPr>
        <w:autoSpaceDE w:val="0"/>
        <w:adjustRightInd w:val="0"/>
        <w:snapToGrid w:val="0"/>
        <w:spacing w:after="0"/>
        <w:jc w:val="center"/>
        <w:rPr>
          <w:rFonts w:ascii="Calibri" w:eastAsia="Times New Roman" w:hAnsi="Calibri" w:cs="Calibri"/>
          <w:b/>
          <w:szCs w:val="22"/>
        </w:rPr>
      </w:pPr>
    </w:p>
    <w:p w14:paraId="1C7886EC" w14:textId="77777777" w:rsidR="00B33D3B" w:rsidRPr="00FB4115" w:rsidRDefault="00B33D3B" w:rsidP="00B33D3B">
      <w:pPr>
        <w:autoSpaceDE w:val="0"/>
        <w:adjustRightInd w:val="0"/>
        <w:snapToGrid w:val="0"/>
        <w:spacing w:after="0"/>
        <w:jc w:val="center"/>
        <w:rPr>
          <w:rFonts w:ascii="Calibri" w:eastAsia="Times New Roman" w:hAnsi="Calibri" w:cs="Calibri"/>
          <w:b/>
          <w:szCs w:val="22"/>
        </w:rPr>
      </w:pPr>
    </w:p>
    <w:p w14:paraId="56DCC068" w14:textId="1864BDD2" w:rsidR="00B33D3B" w:rsidRPr="00FB4115" w:rsidRDefault="004910BC" w:rsidP="00B33D3B">
      <w:pPr>
        <w:pStyle w:val="TTitle"/>
        <w:adjustRightInd w:val="0"/>
        <w:snapToGrid w:val="0"/>
        <w:rPr>
          <w:rFonts w:ascii="Calibri" w:eastAsia="MS Mincho" w:hAnsi="Calibri" w:cs="Calibri"/>
          <w:b/>
          <w:sz w:val="22"/>
          <w:szCs w:val="22"/>
          <w:lang w:eastAsia="ja-JP"/>
        </w:rPr>
      </w:pPr>
      <w:r w:rsidRPr="00FB4115">
        <w:rPr>
          <w:rFonts w:ascii="Calibri" w:eastAsia="MS Mincho" w:hAnsi="Calibri" w:cs="Calibri"/>
          <w:b/>
          <w:sz w:val="22"/>
          <w:szCs w:val="22"/>
          <w:lang w:eastAsia="ja-JP"/>
        </w:rPr>
        <w:t>Electronic Meeting</w:t>
      </w:r>
    </w:p>
    <w:p w14:paraId="6DCE4A38" w14:textId="4D8E71CD" w:rsidR="00B33D3B" w:rsidRPr="00FB4115" w:rsidRDefault="00D13429" w:rsidP="00B33D3B">
      <w:pPr>
        <w:pStyle w:val="TTitle"/>
        <w:adjustRightInd w:val="0"/>
        <w:snapToGrid w:val="0"/>
        <w:rPr>
          <w:rFonts w:ascii="Calibri" w:hAnsi="Calibri" w:cs="Calibri"/>
          <w:bCs/>
          <w:sz w:val="22"/>
          <w:szCs w:val="22"/>
        </w:rPr>
      </w:pPr>
      <w:r w:rsidRPr="00FB4115">
        <w:rPr>
          <w:rFonts w:ascii="Calibri" w:eastAsia="MS Mincho" w:hAnsi="Calibri" w:cs="Calibri"/>
          <w:b/>
          <w:sz w:val="22"/>
          <w:szCs w:val="22"/>
          <w:lang w:eastAsia="ja-JP"/>
        </w:rPr>
        <w:t>5 November</w:t>
      </w:r>
      <w:r w:rsidR="00623BE4" w:rsidRPr="00FB4115">
        <w:rPr>
          <w:rFonts w:ascii="Calibri" w:eastAsia="MS Mincho" w:hAnsi="Calibri" w:cs="Calibri"/>
          <w:b/>
          <w:sz w:val="22"/>
          <w:szCs w:val="22"/>
          <w:lang w:eastAsia="ja-JP"/>
        </w:rPr>
        <w:t xml:space="preserve"> 202</w:t>
      </w:r>
      <w:r w:rsidR="000B1106" w:rsidRPr="00FB4115">
        <w:rPr>
          <w:rFonts w:ascii="Calibri" w:eastAsia="MS Mincho" w:hAnsi="Calibri" w:cs="Calibri"/>
          <w:b/>
          <w:sz w:val="22"/>
          <w:szCs w:val="22"/>
          <w:lang w:eastAsia="ja-JP"/>
        </w:rPr>
        <w:t>4</w:t>
      </w:r>
    </w:p>
    <w:p w14:paraId="1E022A86" w14:textId="77777777" w:rsidR="00B33D3B" w:rsidRPr="00FB4115" w:rsidRDefault="00B33D3B" w:rsidP="00B33D3B">
      <w:pPr>
        <w:pStyle w:val="TTitle"/>
        <w:adjustRightInd w:val="0"/>
        <w:snapToGrid w:val="0"/>
        <w:rPr>
          <w:rFonts w:ascii="Calibri" w:hAnsi="Calibri" w:cs="Calibri"/>
          <w:bCs/>
          <w:sz w:val="22"/>
          <w:szCs w:val="22"/>
        </w:rPr>
      </w:pPr>
    </w:p>
    <w:p w14:paraId="54262AF9" w14:textId="77777777" w:rsidR="00B33D3B" w:rsidRPr="00FB4115" w:rsidRDefault="00B33D3B" w:rsidP="00B33D3B">
      <w:pPr>
        <w:pStyle w:val="TTitle"/>
        <w:adjustRightInd w:val="0"/>
        <w:snapToGrid w:val="0"/>
        <w:rPr>
          <w:rFonts w:ascii="Calibri" w:hAnsi="Calibri" w:cs="Calibri"/>
          <w:bCs/>
          <w:sz w:val="22"/>
          <w:szCs w:val="22"/>
        </w:rPr>
      </w:pPr>
    </w:p>
    <w:p w14:paraId="574B798F" w14:textId="77777777" w:rsidR="00B33D3B" w:rsidRPr="00FB4115" w:rsidRDefault="00B33D3B" w:rsidP="00B33D3B">
      <w:pPr>
        <w:pStyle w:val="TTitle"/>
        <w:adjustRightInd w:val="0"/>
        <w:snapToGrid w:val="0"/>
        <w:rPr>
          <w:rFonts w:ascii="Calibri" w:hAnsi="Calibri" w:cs="Calibri"/>
          <w:bCs/>
          <w:sz w:val="22"/>
          <w:szCs w:val="22"/>
        </w:rPr>
      </w:pPr>
    </w:p>
    <w:p w14:paraId="05833A65" w14:textId="77777777" w:rsidR="00B33D3B" w:rsidRPr="00FB4115" w:rsidRDefault="00B33D3B" w:rsidP="00B33D3B">
      <w:pPr>
        <w:pStyle w:val="TTitle"/>
        <w:adjustRightInd w:val="0"/>
        <w:snapToGrid w:val="0"/>
        <w:rPr>
          <w:rFonts w:ascii="Calibri" w:hAnsi="Calibri" w:cs="Calibri"/>
          <w:bCs/>
          <w:sz w:val="22"/>
          <w:szCs w:val="22"/>
        </w:rPr>
      </w:pPr>
    </w:p>
    <w:p w14:paraId="1663E732" w14:textId="77777777" w:rsidR="00B33D3B" w:rsidRPr="00FB4115" w:rsidRDefault="00B33D3B" w:rsidP="00B33D3B">
      <w:pPr>
        <w:pStyle w:val="TTitle"/>
        <w:adjustRightInd w:val="0"/>
        <w:snapToGrid w:val="0"/>
        <w:rPr>
          <w:rFonts w:ascii="Calibri" w:hAnsi="Calibri" w:cs="Calibri"/>
          <w:b/>
          <w:sz w:val="22"/>
          <w:szCs w:val="22"/>
        </w:rPr>
      </w:pPr>
      <w:r w:rsidRPr="00FB4115">
        <w:rPr>
          <w:rFonts w:ascii="Calibri" w:hAnsi="Calibri" w:cs="Calibri"/>
          <w:b/>
          <w:sz w:val="22"/>
          <w:szCs w:val="22"/>
        </w:rPr>
        <w:t>SUMMARY REPORT</w:t>
      </w:r>
    </w:p>
    <w:p w14:paraId="11A92CFA" w14:textId="77777777" w:rsidR="00B33D3B" w:rsidRPr="00FB4115" w:rsidRDefault="00B33D3B" w:rsidP="00B33D3B">
      <w:pPr>
        <w:pStyle w:val="TTitle"/>
        <w:adjustRightInd w:val="0"/>
        <w:snapToGrid w:val="0"/>
        <w:rPr>
          <w:rFonts w:ascii="Calibri" w:hAnsi="Calibri" w:cs="Calibri"/>
          <w:bCs/>
          <w:sz w:val="22"/>
          <w:szCs w:val="22"/>
          <w:lang w:eastAsia="ko-KR"/>
        </w:rPr>
      </w:pPr>
    </w:p>
    <w:p w14:paraId="222F350F" w14:textId="77777777" w:rsidR="00B33D3B" w:rsidRPr="00FB4115" w:rsidRDefault="00B33D3B" w:rsidP="00B33D3B">
      <w:pPr>
        <w:adjustRightInd w:val="0"/>
        <w:snapToGrid w:val="0"/>
        <w:spacing w:after="0"/>
        <w:jc w:val="center"/>
        <w:rPr>
          <w:rFonts w:ascii="Calibri" w:hAnsi="Calibri" w:cs="Calibri"/>
          <w:szCs w:val="22"/>
        </w:rPr>
      </w:pPr>
    </w:p>
    <w:p w14:paraId="081349CF" w14:textId="77777777" w:rsidR="00B33D3B" w:rsidRPr="00FB4115" w:rsidRDefault="00B33D3B" w:rsidP="00B33D3B">
      <w:pPr>
        <w:adjustRightInd w:val="0"/>
        <w:snapToGrid w:val="0"/>
        <w:spacing w:after="0"/>
        <w:jc w:val="center"/>
        <w:rPr>
          <w:rFonts w:ascii="Calibri" w:hAnsi="Calibri" w:cs="Calibri"/>
          <w:szCs w:val="22"/>
        </w:rPr>
      </w:pPr>
      <w:r w:rsidRPr="00FB4115">
        <w:rPr>
          <w:rFonts w:ascii="Calibri" w:hAnsi="Calibri" w:cs="Calibri"/>
          <w:szCs w:val="22"/>
        </w:rPr>
        <w:br w:type="page"/>
      </w:r>
    </w:p>
    <w:p w14:paraId="67033701"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01621309"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2A80E270"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2D7BB5EF"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DFF6F98"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4B6913A4"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19234EBA"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A8FE85E"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DD26431" w14:textId="77777777" w:rsidR="00B33D3B" w:rsidRPr="00FB4115" w:rsidRDefault="00B33D3B" w:rsidP="00B33D3B">
      <w:pPr>
        <w:adjustRightInd w:val="0"/>
        <w:snapToGrid w:val="0"/>
        <w:spacing w:after="0"/>
        <w:jc w:val="center"/>
        <w:rPr>
          <w:rFonts w:ascii="Calibri" w:eastAsia="Malgun Gothic" w:hAnsi="Calibri" w:cs="Calibri"/>
          <w:b/>
          <w:color w:val="000000"/>
          <w:szCs w:val="22"/>
          <w:lang w:eastAsia="ko-KR"/>
        </w:rPr>
      </w:pPr>
    </w:p>
    <w:p w14:paraId="7A750FE5"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48D6598"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516227CB"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5EEBDA05"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48A540F"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C34572C"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36C30769"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66743B6D"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105D7689"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4767A333" w14:textId="77777777" w:rsidR="00871E18" w:rsidRPr="00FB4115" w:rsidRDefault="00871E18" w:rsidP="00B33D3B">
      <w:pPr>
        <w:adjustRightInd w:val="0"/>
        <w:snapToGrid w:val="0"/>
        <w:spacing w:after="0"/>
        <w:jc w:val="center"/>
        <w:rPr>
          <w:rFonts w:ascii="Calibri" w:eastAsia="Malgun Gothic" w:hAnsi="Calibri" w:cs="Calibri"/>
          <w:b/>
          <w:color w:val="000000"/>
          <w:szCs w:val="22"/>
          <w:lang w:eastAsia="ko-KR"/>
        </w:rPr>
      </w:pPr>
    </w:p>
    <w:p w14:paraId="0B5AAA5C"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04636F5"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10B71CF0"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5BDDE50C"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6AA8F099"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6E23055B"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509163DA"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74B07C55"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19EB66D"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0C93CA7" w14:textId="0C8CD081" w:rsidR="00B33D3B" w:rsidRPr="00FB4115" w:rsidRDefault="00B33D3B" w:rsidP="00B33D3B">
      <w:pPr>
        <w:adjustRightInd w:val="0"/>
        <w:snapToGrid w:val="0"/>
        <w:spacing w:after="0"/>
        <w:jc w:val="center"/>
        <w:rPr>
          <w:rFonts w:ascii="Calibri" w:eastAsia="Times New Roman" w:hAnsi="Calibri" w:cs="Calibri"/>
          <w:b/>
          <w:color w:val="000000"/>
          <w:szCs w:val="22"/>
        </w:rPr>
      </w:pPr>
      <w:r w:rsidRPr="00FB4115">
        <w:rPr>
          <w:rFonts w:ascii="Calibri" w:eastAsia="Times New Roman" w:hAnsi="Calibri" w:cs="Calibri"/>
          <w:b/>
          <w:color w:val="000000"/>
          <w:szCs w:val="22"/>
        </w:rPr>
        <w:t>Acknowledgements</w:t>
      </w:r>
    </w:p>
    <w:p w14:paraId="3328B054" w14:textId="1127A23C"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3787E864" w14:textId="534B99DA" w:rsidR="00623BE4" w:rsidRPr="00FB4115" w:rsidRDefault="00623BE4" w:rsidP="00623BE4">
      <w:pPr>
        <w:adjustRightInd w:val="0"/>
        <w:snapToGrid w:val="0"/>
        <w:spacing w:after="0"/>
        <w:ind w:left="567" w:right="566"/>
        <w:rPr>
          <w:rFonts w:ascii="Calibri" w:eastAsia="Times New Roman" w:hAnsi="Calibri" w:cs="Calibri"/>
          <w:szCs w:val="22"/>
        </w:rPr>
      </w:pPr>
      <w:r w:rsidRPr="00FB4115">
        <w:rPr>
          <w:rFonts w:ascii="Calibri" w:eastAsia="Times New Roman" w:hAnsi="Calibri" w:cs="Calibri"/>
          <w:color w:val="000000"/>
          <w:szCs w:val="22"/>
        </w:rPr>
        <w:t xml:space="preserve">The </w:t>
      </w:r>
      <w:r w:rsidRPr="00FB4115">
        <w:rPr>
          <w:rFonts w:ascii="Calibri" w:hAnsi="Calibri" w:cs="Calibri"/>
          <w:color w:val="000000"/>
          <w:szCs w:val="22"/>
        </w:rPr>
        <w:t>financial,</w:t>
      </w:r>
      <w:r w:rsidRPr="00FB4115">
        <w:rPr>
          <w:rFonts w:ascii="Calibri" w:eastAsia="Times New Roman" w:hAnsi="Calibri" w:cs="Calibri"/>
          <w:color w:val="000000"/>
          <w:szCs w:val="22"/>
        </w:rPr>
        <w:t xml:space="preserve"> logistical and administrative support provided by the Western and Central Pacific Fisheries Commission Secretariat and all Members of the Northern Committee are gratefully acknowledged. Mr. Masanori Miyahara, who chaired </w:t>
      </w:r>
      <w:r w:rsidR="000738C3" w:rsidRPr="00FB4115">
        <w:rPr>
          <w:rFonts w:ascii="Calibri" w:eastAsia="Malgun Gothic" w:hAnsi="Calibri" w:cs="Calibri"/>
          <w:color w:val="000000"/>
          <w:szCs w:val="22"/>
          <w:lang w:eastAsia="ko-KR"/>
        </w:rPr>
        <w:t xml:space="preserve">the </w:t>
      </w:r>
      <w:r w:rsidR="004122F2" w:rsidRPr="00FB4115">
        <w:rPr>
          <w:rFonts w:ascii="Calibri" w:eastAsiaTheme="minorEastAsia" w:hAnsi="Calibri" w:cs="Calibri"/>
          <w:color w:val="000000"/>
          <w:szCs w:val="22"/>
          <w:lang w:eastAsia="ja-JP"/>
        </w:rPr>
        <w:t xml:space="preserve">Resumed Meeting of </w:t>
      </w:r>
      <w:r w:rsidRPr="00FB4115">
        <w:rPr>
          <w:rFonts w:ascii="Calibri" w:eastAsia="Times New Roman" w:hAnsi="Calibri" w:cs="Calibri"/>
          <w:color w:val="000000"/>
          <w:szCs w:val="22"/>
        </w:rPr>
        <w:t>the</w:t>
      </w:r>
      <w:r w:rsidR="004122F2" w:rsidRPr="00FB4115">
        <w:rPr>
          <w:rFonts w:ascii="Calibri" w:eastAsiaTheme="minorEastAsia" w:hAnsi="Calibri" w:cs="Calibri"/>
          <w:color w:val="000000"/>
          <w:szCs w:val="22"/>
          <w:lang w:eastAsia="ja-JP"/>
        </w:rPr>
        <w:t xml:space="preserve"> </w:t>
      </w:r>
      <w:r w:rsidR="000B1106" w:rsidRPr="00FB4115">
        <w:rPr>
          <w:rFonts w:ascii="Calibri" w:hAnsi="Calibri" w:cs="Calibri"/>
          <w:color w:val="000000"/>
          <w:szCs w:val="22"/>
        </w:rPr>
        <w:t>Twentieth</w:t>
      </w:r>
      <w:r w:rsidRPr="00FB4115">
        <w:rPr>
          <w:rFonts w:ascii="Calibri" w:hAnsi="Calibri" w:cs="Calibri"/>
          <w:color w:val="000000"/>
          <w:szCs w:val="22"/>
        </w:rPr>
        <w:t xml:space="preserve"> Regular</w:t>
      </w:r>
      <w:r w:rsidRPr="00FB4115">
        <w:rPr>
          <w:rFonts w:ascii="Calibri" w:eastAsia="Times New Roman" w:hAnsi="Calibri" w:cs="Calibri"/>
          <w:color w:val="000000"/>
          <w:szCs w:val="22"/>
        </w:rPr>
        <w:t xml:space="preserve"> Session of the Northern Committee, and Mr. </w:t>
      </w:r>
      <w:r w:rsidR="004910BC" w:rsidRPr="00FB4115">
        <w:rPr>
          <w:rFonts w:ascii="Calibri" w:eastAsiaTheme="minorEastAsia" w:hAnsi="Calibri" w:cs="Calibri"/>
          <w:color w:val="000000"/>
          <w:szCs w:val="22"/>
          <w:lang w:eastAsia="ja-JP"/>
        </w:rPr>
        <w:t>Shinji Hiruma</w:t>
      </w:r>
      <w:r w:rsidRPr="00FB4115">
        <w:rPr>
          <w:rFonts w:ascii="Calibri" w:eastAsia="Times New Roman" w:hAnsi="Calibri" w:cs="Calibri"/>
          <w:color w:val="000000"/>
          <w:szCs w:val="22"/>
        </w:rPr>
        <w:t>, who served as the rapporteur for the meeting, are acknowledged with appreciation.</w:t>
      </w:r>
    </w:p>
    <w:p w14:paraId="3F25115E" w14:textId="77777777" w:rsidR="00B33D3B" w:rsidRPr="00FB4115" w:rsidRDefault="00B33D3B" w:rsidP="00B33D3B">
      <w:pPr>
        <w:adjustRightInd w:val="0"/>
        <w:snapToGrid w:val="0"/>
        <w:spacing w:after="0"/>
        <w:jc w:val="center"/>
        <w:rPr>
          <w:rFonts w:ascii="Calibri" w:eastAsia="Times New Roman" w:hAnsi="Calibri" w:cs="Calibri"/>
          <w:b/>
          <w:color w:val="000000"/>
          <w:szCs w:val="22"/>
        </w:rPr>
      </w:pPr>
    </w:p>
    <w:p w14:paraId="0C18247C" w14:textId="77777777" w:rsidR="00B33D3B" w:rsidRPr="00FB4115" w:rsidRDefault="00B33D3B" w:rsidP="00B33D3B">
      <w:pPr>
        <w:adjustRightInd w:val="0"/>
        <w:snapToGrid w:val="0"/>
        <w:spacing w:after="0"/>
        <w:jc w:val="left"/>
        <w:rPr>
          <w:rFonts w:ascii="Calibri" w:hAnsi="Calibri" w:cs="Calibri"/>
          <w:b/>
          <w:szCs w:val="22"/>
        </w:rPr>
      </w:pPr>
      <w:r w:rsidRPr="00FB4115">
        <w:rPr>
          <w:rFonts w:ascii="Calibri" w:hAnsi="Calibri" w:cs="Calibri"/>
          <w:b/>
          <w:szCs w:val="22"/>
        </w:rPr>
        <w:br w:type="page"/>
      </w:r>
    </w:p>
    <w:p w14:paraId="153C5AA7" w14:textId="77777777" w:rsidR="00B33D3B" w:rsidRPr="00FB4115" w:rsidRDefault="00B33D3B" w:rsidP="00B33D3B">
      <w:pPr>
        <w:adjustRightInd w:val="0"/>
        <w:snapToGrid w:val="0"/>
        <w:spacing w:after="0"/>
        <w:jc w:val="center"/>
        <w:rPr>
          <w:rFonts w:ascii="Calibri" w:hAnsi="Calibri" w:cs="Calibri"/>
          <w:b/>
          <w:szCs w:val="22"/>
        </w:rPr>
      </w:pPr>
    </w:p>
    <w:p w14:paraId="476E7596" w14:textId="77777777" w:rsidR="00B33D3B" w:rsidRPr="00FB4115" w:rsidRDefault="00B33D3B" w:rsidP="00B33D3B">
      <w:pPr>
        <w:adjustRightInd w:val="0"/>
        <w:snapToGrid w:val="0"/>
        <w:spacing w:after="0"/>
        <w:jc w:val="center"/>
        <w:rPr>
          <w:rFonts w:ascii="Calibri" w:hAnsi="Calibri" w:cs="Calibri"/>
          <w:b/>
          <w:szCs w:val="22"/>
        </w:rPr>
      </w:pPr>
    </w:p>
    <w:p w14:paraId="73A1C8D1" w14:textId="77777777" w:rsidR="00B33D3B" w:rsidRPr="00FB4115" w:rsidRDefault="00B33D3B" w:rsidP="00B33D3B">
      <w:pPr>
        <w:adjustRightInd w:val="0"/>
        <w:snapToGrid w:val="0"/>
        <w:spacing w:after="0"/>
        <w:jc w:val="center"/>
        <w:rPr>
          <w:rFonts w:ascii="Calibri" w:hAnsi="Calibri" w:cs="Calibri"/>
          <w:b/>
          <w:szCs w:val="22"/>
        </w:rPr>
      </w:pPr>
    </w:p>
    <w:p w14:paraId="20A1E527" w14:textId="77777777" w:rsidR="00B33D3B" w:rsidRPr="00FB4115" w:rsidRDefault="00B33D3B" w:rsidP="00B33D3B">
      <w:pPr>
        <w:adjustRightInd w:val="0"/>
        <w:snapToGrid w:val="0"/>
        <w:spacing w:after="0"/>
        <w:jc w:val="center"/>
        <w:rPr>
          <w:rFonts w:ascii="Calibri" w:hAnsi="Calibri" w:cs="Calibri"/>
          <w:b/>
          <w:szCs w:val="22"/>
        </w:rPr>
      </w:pPr>
      <w:r w:rsidRPr="00FB4115">
        <w:rPr>
          <w:rFonts w:ascii="Calibri" w:hAnsi="Calibri" w:cs="Calibri"/>
          <w:b/>
          <w:szCs w:val="22"/>
        </w:rPr>
        <w:t>TABLE OF CONTENTS</w:t>
      </w:r>
    </w:p>
    <w:p w14:paraId="7DE0B9F1" w14:textId="77777777" w:rsidR="00B33D3B" w:rsidRPr="00FB4115" w:rsidRDefault="00B33D3B" w:rsidP="00B33D3B">
      <w:pPr>
        <w:adjustRightInd w:val="0"/>
        <w:snapToGrid w:val="0"/>
        <w:spacing w:after="0"/>
        <w:jc w:val="center"/>
        <w:rPr>
          <w:rFonts w:ascii="Calibri" w:hAnsi="Calibri" w:cs="Calibri"/>
          <w:b/>
          <w:szCs w:val="22"/>
        </w:rPr>
      </w:pPr>
    </w:p>
    <w:p w14:paraId="314A5C45" w14:textId="77777777" w:rsidR="00B33D3B" w:rsidRPr="00FB4115" w:rsidRDefault="00B33D3B" w:rsidP="00B33D3B">
      <w:pPr>
        <w:adjustRightInd w:val="0"/>
        <w:snapToGrid w:val="0"/>
        <w:spacing w:after="0"/>
        <w:jc w:val="center"/>
        <w:rPr>
          <w:rFonts w:ascii="Calibri" w:hAnsi="Calibri" w:cs="Calibri"/>
          <w:b/>
          <w:szCs w:val="22"/>
        </w:rPr>
      </w:pPr>
    </w:p>
    <w:p w14:paraId="5E28289D" w14:textId="7DFEAFB2" w:rsidR="00871E18" w:rsidRPr="00FB4115" w:rsidRDefault="00B33D3B">
      <w:pPr>
        <w:pStyle w:val="TOC1"/>
        <w:rPr>
          <w:rFonts w:ascii="Calibri" w:hAnsi="Calibri" w:cs="Calibri"/>
          <w:caps w:val="0"/>
          <w:kern w:val="2"/>
          <w:sz w:val="24"/>
          <w:lang w:eastAsia="zh-TW"/>
          <w14:ligatures w14:val="standardContextual"/>
        </w:rPr>
      </w:pPr>
      <w:r w:rsidRPr="00FB4115">
        <w:rPr>
          <w:rFonts w:ascii="Calibri" w:hAnsi="Calibri" w:cs="Calibri"/>
          <w:bCs/>
          <w:szCs w:val="22"/>
        </w:rPr>
        <w:fldChar w:fldCharType="begin"/>
      </w:r>
      <w:r w:rsidRPr="00FB4115">
        <w:rPr>
          <w:rFonts w:ascii="Calibri" w:hAnsi="Calibri" w:cs="Calibri"/>
          <w:bCs/>
          <w:szCs w:val="22"/>
        </w:rPr>
        <w:instrText xml:space="preserve"> TOC \o "1-1" \h \z \u </w:instrText>
      </w:r>
      <w:r w:rsidRPr="00FB4115">
        <w:rPr>
          <w:rFonts w:ascii="Calibri" w:hAnsi="Calibri" w:cs="Calibri"/>
          <w:bCs/>
          <w:szCs w:val="22"/>
        </w:rPr>
        <w:fldChar w:fldCharType="separate"/>
      </w:r>
      <w:hyperlink w:anchor="_Toc181711349" w:history="1">
        <w:r w:rsidR="00871E18" w:rsidRPr="00FB4115">
          <w:rPr>
            <w:rStyle w:val="Hyperlink"/>
            <w:rFonts w:ascii="Calibri" w:hAnsi="Calibri" w:cs="Calibri"/>
          </w:rPr>
          <w:t>AGENDA ITEM 1 — O</w:t>
        </w:r>
        <w:r w:rsidR="00871E18" w:rsidRPr="00FB4115">
          <w:rPr>
            <w:rStyle w:val="Hyperlink"/>
            <w:rFonts w:ascii="Calibri" w:hAnsi="Calibri" w:cs="Calibri"/>
            <w:spacing w:val="2"/>
          </w:rPr>
          <w:t>P</w:t>
        </w:r>
        <w:r w:rsidR="00871E18" w:rsidRPr="00FB4115">
          <w:rPr>
            <w:rStyle w:val="Hyperlink"/>
            <w:rFonts w:ascii="Calibri" w:hAnsi="Calibri" w:cs="Calibri"/>
          </w:rPr>
          <w:t>EninG</w:t>
        </w:r>
        <w:r w:rsidR="00871E18" w:rsidRPr="00FB4115">
          <w:rPr>
            <w:rStyle w:val="Hyperlink"/>
            <w:rFonts w:ascii="Calibri" w:hAnsi="Calibri" w:cs="Calibri"/>
            <w:spacing w:val="-2"/>
          </w:rPr>
          <w:t xml:space="preserve"> </w:t>
        </w:r>
        <w:r w:rsidR="00871E18" w:rsidRPr="00FB4115">
          <w:rPr>
            <w:rStyle w:val="Hyperlink"/>
            <w:rFonts w:ascii="Calibri" w:hAnsi="Calibri" w:cs="Calibri"/>
          </w:rPr>
          <w:t>OF</w:t>
        </w:r>
        <w:r w:rsidR="00871E18" w:rsidRPr="00FB4115">
          <w:rPr>
            <w:rStyle w:val="Hyperlink"/>
            <w:rFonts w:ascii="Calibri" w:hAnsi="Calibri" w:cs="Calibri"/>
            <w:spacing w:val="2"/>
          </w:rPr>
          <w:t xml:space="preserve"> </w:t>
        </w:r>
        <w:r w:rsidR="00871E18" w:rsidRPr="00FB4115">
          <w:rPr>
            <w:rStyle w:val="Hyperlink"/>
            <w:rFonts w:ascii="Calibri" w:hAnsi="Calibri" w:cs="Calibri"/>
          </w:rPr>
          <w:t>MEETI</w:t>
        </w:r>
        <w:r w:rsidR="00871E18" w:rsidRPr="00FB4115">
          <w:rPr>
            <w:rStyle w:val="Hyperlink"/>
            <w:rFonts w:ascii="Calibri" w:hAnsi="Calibri" w:cs="Calibri"/>
            <w:spacing w:val="-3"/>
          </w:rPr>
          <w:t>N</w:t>
        </w:r>
        <w:r w:rsidR="00871E18" w:rsidRPr="00FB4115">
          <w:rPr>
            <w:rStyle w:val="Hyperlink"/>
            <w:rFonts w:ascii="Calibri" w:hAnsi="Calibri" w:cs="Calibri"/>
          </w:rPr>
          <w:t>G</w:t>
        </w:r>
        <w:r w:rsidR="00871E18" w:rsidRPr="00FB4115">
          <w:rPr>
            <w:rFonts w:ascii="Calibri" w:hAnsi="Calibri" w:cs="Calibri"/>
            <w:webHidden/>
          </w:rPr>
          <w:tab/>
        </w:r>
        <w:r w:rsidR="00871E18" w:rsidRPr="00FB4115">
          <w:rPr>
            <w:rFonts w:ascii="Calibri" w:hAnsi="Calibri" w:cs="Calibri"/>
            <w:webHidden/>
          </w:rPr>
          <w:fldChar w:fldCharType="begin"/>
        </w:r>
        <w:r w:rsidR="00871E18" w:rsidRPr="00FB4115">
          <w:rPr>
            <w:rFonts w:ascii="Calibri" w:hAnsi="Calibri" w:cs="Calibri"/>
            <w:webHidden/>
          </w:rPr>
          <w:instrText xml:space="preserve"> PAGEREF _Toc181711349 \h </w:instrText>
        </w:r>
        <w:r w:rsidR="00871E18" w:rsidRPr="00FB4115">
          <w:rPr>
            <w:rFonts w:ascii="Calibri" w:hAnsi="Calibri" w:cs="Calibri"/>
            <w:webHidden/>
          </w:rPr>
        </w:r>
        <w:r w:rsidR="00871E18" w:rsidRPr="00FB4115">
          <w:rPr>
            <w:rFonts w:ascii="Calibri" w:hAnsi="Calibri" w:cs="Calibri"/>
            <w:webHidden/>
          </w:rPr>
          <w:fldChar w:fldCharType="separate"/>
        </w:r>
        <w:r w:rsidR="0036380E">
          <w:rPr>
            <w:rFonts w:ascii="Calibri" w:hAnsi="Calibri" w:cs="Calibri"/>
            <w:webHidden/>
          </w:rPr>
          <w:t>4</w:t>
        </w:r>
        <w:r w:rsidR="00871E18" w:rsidRPr="00FB4115">
          <w:rPr>
            <w:rFonts w:ascii="Calibri" w:hAnsi="Calibri" w:cs="Calibri"/>
            <w:webHidden/>
          </w:rPr>
          <w:fldChar w:fldCharType="end"/>
        </w:r>
      </w:hyperlink>
    </w:p>
    <w:p w14:paraId="45AAFB28" w14:textId="243920DE" w:rsidR="00871E18" w:rsidRPr="00FB4115" w:rsidRDefault="00871E18">
      <w:pPr>
        <w:pStyle w:val="TOC1"/>
        <w:rPr>
          <w:rFonts w:ascii="Calibri" w:hAnsi="Calibri" w:cs="Calibri"/>
          <w:caps w:val="0"/>
          <w:kern w:val="2"/>
          <w:sz w:val="24"/>
          <w:lang w:eastAsia="zh-TW"/>
          <w14:ligatures w14:val="standardContextual"/>
        </w:rPr>
      </w:pPr>
      <w:hyperlink w:anchor="_Toc181711350" w:history="1">
        <w:r w:rsidRPr="00FB4115">
          <w:rPr>
            <w:rStyle w:val="Hyperlink"/>
            <w:rFonts w:ascii="Calibri" w:hAnsi="Calibri" w:cs="Calibri"/>
          </w:rPr>
          <w:t>AGENDA ITEM 2 — CONSERVATION AND MANAGEMENT MEASURES FOR THE NORTHERN STOCKS</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_Toc181711350 \h </w:instrText>
        </w:r>
        <w:r w:rsidRPr="00FB4115">
          <w:rPr>
            <w:rFonts w:ascii="Calibri" w:hAnsi="Calibri" w:cs="Calibri"/>
            <w:webHidden/>
          </w:rPr>
        </w:r>
        <w:r w:rsidRPr="00FB4115">
          <w:rPr>
            <w:rFonts w:ascii="Calibri" w:hAnsi="Calibri" w:cs="Calibri"/>
            <w:webHidden/>
          </w:rPr>
          <w:fldChar w:fldCharType="separate"/>
        </w:r>
        <w:r w:rsidR="0036380E">
          <w:rPr>
            <w:rFonts w:ascii="Calibri" w:hAnsi="Calibri" w:cs="Calibri"/>
            <w:webHidden/>
          </w:rPr>
          <w:t>4</w:t>
        </w:r>
        <w:r w:rsidRPr="00FB4115">
          <w:rPr>
            <w:rFonts w:ascii="Calibri" w:hAnsi="Calibri" w:cs="Calibri"/>
            <w:webHidden/>
          </w:rPr>
          <w:fldChar w:fldCharType="end"/>
        </w:r>
      </w:hyperlink>
    </w:p>
    <w:p w14:paraId="4B720B7E" w14:textId="4B0ED54C" w:rsidR="00871E18" w:rsidRPr="00FB4115" w:rsidRDefault="00871E18">
      <w:pPr>
        <w:pStyle w:val="TOC1"/>
        <w:rPr>
          <w:rFonts w:ascii="Calibri" w:hAnsi="Calibri" w:cs="Calibri"/>
          <w:caps w:val="0"/>
          <w:kern w:val="2"/>
          <w:sz w:val="24"/>
          <w:lang w:eastAsia="zh-TW"/>
          <w14:ligatures w14:val="standardContextual"/>
        </w:rPr>
      </w:pPr>
      <w:hyperlink w:anchor="_Toc181711351" w:history="1">
        <w:r w:rsidRPr="00FB4115">
          <w:rPr>
            <w:rStyle w:val="Hyperlink"/>
            <w:rFonts w:ascii="Calibri" w:hAnsi="Calibri" w:cs="Calibri"/>
          </w:rPr>
          <w:t>AGENDA ITEM 3 —</w:t>
        </w:r>
        <w:r w:rsidRPr="00FB4115">
          <w:rPr>
            <w:rStyle w:val="Hyperlink"/>
            <w:rFonts w:ascii="Calibri" w:eastAsiaTheme="minorEastAsia" w:hAnsi="Calibri" w:cs="Calibri"/>
          </w:rPr>
          <w:t xml:space="preserve"> OTHER</w:t>
        </w:r>
        <w:r w:rsidRPr="00FB4115">
          <w:rPr>
            <w:rStyle w:val="Hyperlink"/>
            <w:rFonts w:ascii="Calibri" w:hAnsi="Calibri" w:cs="Calibri"/>
          </w:rPr>
          <w:t xml:space="preserve"> MATTERS</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_Toc181711351 \h </w:instrText>
        </w:r>
        <w:r w:rsidRPr="00FB4115">
          <w:rPr>
            <w:rFonts w:ascii="Calibri" w:hAnsi="Calibri" w:cs="Calibri"/>
            <w:webHidden/>
          </w:rPr>
        </w:r>
        <w:r w:rsidRPr="00FB4115">
          <w:rPr>
            <w:rFonts w:ascii="Calibri" w:hAnsi="Calibri" w:cs="Calibri"/>
            <w:webHidden/>
          </w:rPr>
          <w:fldChar w:fldCharType="separate"/>
        </w:r>
        <w:r w:rsidR="0036380E">
          <w:rPr>
            <w:rFonts w:ascii="Calibri" w:hAnsi="Calibri" w:cs="Calibri"/>
            <w:webHidden/>
          </w:rPr>
          <w:t>5</w:t>
        </w:r>
        <w:r w:rsidRPr="00FB4115">
          <w:rPr>
            <w:rFonts w:ascii="Calibri" w:hAnsi="Calibri" w:cs="Calibri"/>
            <w:webHidden/>
          </w:rPr>
          <w:fldChar w:fldCharType="end"/>
        </w:r>
      </w:hyperlink>
    </w:p>
    <w:p w14:paraId="712FB211" w14:textId="58CF3439" w:rsidR="00871E18" w:rsidRPr="00FB4115" w:rsidRDefault="00871E18">
      <w:pPr>
        <w:pStyle w:val="TOC1"/>
        <w:rPr>
          <w:rFonts w:ascii="Calibri" w:hAnsi="Calibri" w:cs="Calibri"/>
          <w:caps w:val="0"/>
          <w:kern w:val="2"/>
          <w:sz w:val="24"/>
          <w:lang w:eastAsia="zh-TW"/>
          <w14:ligatures w14:val="standardContextual"/>
        </w:rPr>
      </w:pPr>
      <w:hyperlink w:anchor="_Toc181711352" w:history="1">
        <w:r w:rsidRPr="00FB4115">
          <w:rPr>
            <w:rStyle w:val="Hyperlink"/>
            <w:rFonts w:ascii="Calibri" w:hAnsi="Calibri" w:cs="Calibri"/>
          </w:rPr>
          <w:t>AGENDA ITEM 4 — ADOPTION OF THE SUMMARY REPORT OF THE 20TH REGULAR SESSION OF THE NORTHERN COMMITTEE</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_Toc181711352 \h </w:instrText>
        </w:r>
        <w:r w:rsidRPr="00FB4115">
          <w:rPr>
            <w:rFonts w:ascii="Calibri" w:hAnsi="Calibri" w:cs="Calibri"/>
            <w:webHidden/>
          </w:rPr>
        </w:r>
        <w:r w:rsidRPr="00FB4115">
          <w:rPr>
            <w:rFonts w:ascii="Calibri" w:hAnsi="Calibri" w:cs="Calibri"/>
            <w:webHidden/>
          </w:rPr>
          <w:fldChar w:fldCharType="separate"/>
        </w:r>
        <w:r w:rsidR="0036380E">
          <w:rPr>
            <w:rFonts w:ascii="Calibri" w:hAnsi="Calibri" w:cs="Calibri"/>
            <w:webHidden/>
          </w:rPr>
          <w:t>5</w:t>
        </w:r>
        <w:r w:rsidRPr="00FB4115">
          <w:rPr>
            <w:rFonts w:ascii="Calibri" w:hAnsi="Calibri" w:cs="Calibri"/>
            <w:webHidden/>
          </w:rPr>
          <w:fldChar w:fldCharType="end"/>
        </w:r>
      </w:hyperlink>
    </w:p>
    <w:p w14:paraId="4DCF3973" w14:textId="22764AA2" w:rsidR="00871E18" w:rsidRPr="00FB4115" w:rsidRDefault="00871E18">
      <w:pPr>
        <w:pStyle w:val="TOC1"/>
        <w:rPr>
          <w:rFonts w:ascii="Calibri" w:hAnsi="Calibri" w:cs="Calibri"/>
          <w:caps w:val="0"/>
          <w:kern w:val="2"/>
          <w:sz w:val="24"/>
          <w:lang w:eastAsia="zh-TW"/>
          <w14:ligatures w14:val="standardContextual"/>
        </w:rPr>
      </w:pPr>
      <w:hyperlink w:anchor="_Toc181711353" w:history="1">
        <w:r w:rsidRPr="00FB4115">
          <w:rPr>
            <w:rStyle w:val="Hyperlink"/>
            <w:rFonts w:ascii="Calibri" w:hAnsi="Calibri" w:cs="Calibri"/>
          </w:rPr>
          <w:t>AGENDA ITEM 5 — CLOSE OF THE MEETING</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_Toc181711353 \h </w:instrText>
        </w:r>
        <w:r w:rsidRPr="00FB4115">
          <w:rPr>
            <w:rFonts w:ascii="Calibri" w:hAnsi="Calibri" w:cs="Calibri"/>
            <w:webHidden/>
          </w:rPr>
        </w:r>
        <w:r w:rsidRPr="00FB4115">
          <w:rPr>
            <w:rFonts w:ascii="Calibri" w:hAnsi="Calibri" w:cs="Calibri"/>
            <w:webHidden/>
          </w:rPr>
          <w:fldChar w:fldCharType="separate"/>
        </w:r>
        <w:r w:rsidR="0036380E">
          <w:rPr>
            <w:rFonts w:ascii="Calibri" w:hAnsi="Calibri" w:cs="Calibri"/>
            <w:webHidden/>
          </w:rPr>
          <w:t>6</w:t>
        </w:r>
        <w:r w:rsidRPr="00FB4115">
          <w:rPr>
            <w:rFonts w:ascii="Calibri" w:hAnsi="Calibri" w:cs="Calibri"/>
            <w:webHidden/>
          </w:rPr>
          <w:fldChar w:fldCharType="end"/>
        </w:r>
      </w:hyperlink>
    </w:p>
    <w:p w14:paraId="21DBD39C" w14:textId="0F348809" w:rsidR="00871E18" w:rsidRPr="00FB4115" w:rsidRDefault="00871E18">
      <w:pPr>
        <w:pStyle w:val="TOC1"/>
        <w:rPr>
          <w:rFonts w:ascii="Calibri" w:hAnsi="Calibri" w:cs="Calibri"/>
          <w:caps w:val="0"/>
          <w:kern w:val="2"/>
          <w:sz w:val="24"/>
          <w:lang w:eastAsia="zh-TW"/>
          <w14:ligatures w14:val="standardContextual"/>
        </w:rPr>
      </w:pPr>
      <w:hyperlink w:anchor="_Toc181711354" w:history="1">
        <w:r w:rsidRPr="00FB4115">
          <w:rPr>
            <w:rStyle w:val="Hyperlink"/>
            <w:rFonts w:ascii="Calibri" w:hAnsi="Calibri" w:cs="Calibri"/>
          </w:rPr>
          <w:t>AGENDA ITEM 1 — OPENING OF MEETING</w:t>
        </w:r>
        <w:r w:rsidRPr="00FB4115">
          <w:rPr>
            <w:rFonts w:ascii="Calibri" w:hAnsi="Calibri" w:cs="Calibri"/>
            <w:webHidden/>
          </w:rPr>
          <w:tab/>
        </w:r>
        <w:r w:rsidRPr="00FB4115">
          <w:rPr>
            <w:rFonts w:ascii="Calibri" w:hAnsi="Calibri" w:cs="Calibri"/>
            <w:webHidden/>
          </w:rPr>
          <w:fldChar w:fldCharType="begin"/>
        </w:r>
        <w:r w:rsidRPr="00FB4115">
          <w:rPr>
            <w:rFonts w:ascii="Calibri" w:hAnsi="Calibri" w:cs="Calibri"/>
            <w:webHidden/>
          </w:rPr>
          <w:instrText xml:space="preserve"> PAGEREF _Toc181711354 \h </w:instrText>
        </w:r>
        <w:r w:rsidRPr="00FB4115">
          <w:rPr>
            <w:rFonts w:ascii="Calibri" w:hAnsi="Calibri" w:cs="Calibri"/>
            <w:webHidden/>
          </w:rPr>
        </w:r>
        <w:r w:rsidRPr="00FB4115">
          <w:rPr>
            <w:rFonts w:ascii="Calibri" w:hAnsi="Calibri" w:cs="Calibri"/>
            <w:webHidden/>
          </w:rPr>
          <w:fldChar w:fldCharType="separate"/>
        </w:r>
        <w:r w:rsidR="0036380E">
          <w:rPr>
            <w:rFonts w:ascii="Calibri" w:hAnsi="Calibri" w:cs="Calibri"/>
            <w:webHidden/>
          </w:rPr>
          <w:t>11</w:t>
        </w:r>
        <w:r w:rsidRPr="00FB4115">
          <w:rPr>
            <w:rFonts w:ascii="Calibri" w:hAnsi="Calibri" w:cs="Calibri"/>
            <w:webHidden/>
          </w:rPr>
          <w:fldChar w:fldCharType="end"/>
        </w:r>
      </w:hyperlink>
    </w:p>
    <w:p w14:paraId="49AEC686" w14:textId="0951D18E" w:rsidR="00B33D3B" w:rsidRPr="00FB4115" w:rsidRDefault="00B33D3B" w:rsidP="00B33D3B">
      <w:pPr>
        <w:adjustRightInd w:val="0"/>
        <w:snapToGrid w:val="0"/>
        <w:spacing w:after="0"/>
        <w:rPr>
          <w:rFonts w:ascii="Calibri" w:hAnsi="Calibri" w:cs="Calibri"/>
          <w:bCs/>
          <w:szCs w:val="22"/>
        </w:rPr>
      </w:pPr>
      <w:r w:rsidRPr="00FB4115">
        <w:rPr>
          <w:rFonts w:ascii="Calibri" w:hAnsi="Calibri" w:cs="Calibri"/>
          <w:bCs/>
          <w:szCs w:val="22"/>
        </w:rPr>
        <w:fldChar w:fldCharType="end"/>
      </w:r>
    </w:p>
    <w:p w14:paraId="5102CFC8" w14:textId="77777777" w:rsidR="00B33D3B" w:rsidRPr="00FB4115" w:rsidRDefault="00B33D3B" w:rsidP="00B33D3B">
      <w:pPr>
        <w:adjustRightInd w:val="0"/>
        <w:snapToGrid w:val="0"/>
        <w:spacing w:after="0"/>
        <w:rPr>
          <w:rFonts w:ascii="Calibri" w:hAnsi="Calibri" w:cs="Calibri"/>
          <w:szCs w:val="22"/>
        </w:rPr>
      </w:pPr>
    </w:p>
    <w:p w14:paraId="73EA01F9" w14:textId="77777777" w:rsidR="00B33D3B" w:rsidRPr="00FB4115" w:rsidRDefault="00B33D3B" w:rsidP="00B33D3B">
      <w:pPr>
        <w:adjustRightInd w:val="0"/>
        <w:snapToGrid w:val="0"/>
        <w:spacing w:after="0"/>
        <w:rPr>
          <w:rFonts w:ascii="Calibri" w:hAnsi="Calibri" w:cs="Calibri"/>
          <w:szCs w:val="22"/>
        </w:rPr>
      </w:pPr>
    </w:p>
    <w:p w14:paraId="735A90E2" w14:textId="77777777" w:rsidR="00B33D3B" w:rsidRPr="00FB4115" w:rsidRDefault="00B33D3B" w:rsidP="00B33D3B">
      <w:pPr>
        <w:adjustRightInd w:val="0"/>
        <w:snapToGrid w:val="0"/>
        <w:spacing w:after="0"/>
        <w:jc w:val="left"/>
        <w:rPr>
          <w:rFonts w:ascii="Calibri" w:hAnsi="Calibri" w:cs="Calibri"/>
          <w:b/>
          <w:szCs w:val="22"/>
        </w:rPr>
      </w:pPr>
      <w:bookmarkStart w:id="0" w:name="_Hlk18936604"/>
      <w:r w:rsidRPr="00FB4115">
        <w:rPr>
          <w:rFonts w:ascii="Calibri" w:hAnsi="Calibri" w:cs="Calibri"/>
          <w:b/>
          <w:szCs w:val="22"/>
        </w:rPr>
        <w:t>ATTACHMENTS</w:t>
      </w:r>
    </w:p>
    <w:p w14:paraId="7763D490" w14:textId="77777777" w:rsidR="00871E18" w:rsidRPr="00FB4115" w:rsidRDefault="00871E18" w:rsidP="00B33D3B">
      <w:pPr>
        <w:adjustRightInd w:val="0"/>
        <w:snapToGrid w:val="0"/>
        <w:spacing w:after="0"/>
        <w:jc w:val="left"/>
        <w:rPr>
          <w:rFonts w:ascii="Calibri" w:hAnsi="Calibri" w:cs="Calibri"/>
          <w:b/>
          <w:szCs w:val="22"/>
        </w:rPr>
      </w:pPr>
    </w:p>
    <w:bookmarkEnd w:id="0"/>
    <w:p w14:paraId="4EB7B57F" w14:textId="77777777" w:rsidR="00B33D3B" w:rsidRPr="00FB4115" w:rsidRDefault="00B33D3B" w:rsidP="00B33D3B">
      <w:pPr>
        <w:adjustRightInd w:val="0"/>
        <w:snapToGrid w:val="0"/>
        <w:spacing w:after="0"/>
        <w:jc w:val="left"/>
        <w:rPr>
          <w:rFonts w:ascii="Calibri" w:eastAsia="Malgun Gothic" w:hAnsi="Calibri" w:cs="Calibri"/>
          <w:bCs/>
          <w:szCs w:val="22"/>
        </w:rPr>
      </w:pPr>
      <w:r w:rsidRPr="00FB4115">
        <w:rPr>
          <w:rFonts w:ascii="Calibri" w:eastAsia="Malgun Gothic" w:hAnsi="Calibri" w:cs="Calibri"/>
          <w:bCs/>
          <w:szCs w:val="22"/>
        </w:rPr>
        <w:t>Attachment A – List of Participants</w:t>
      </w:r>
    </w:p>
    <w:p w14:paraId="78BAA3DF" w14:textId="77777777" w:rsidR="00B33D3B" w:rsidRPr="00FB4115" w:rsidRDefault="00B33D3B" w:rsidP="00B33D3B">
      <w:pPr>
        <w:adjustRightInd w:val="0"/>
        <w:snapToGrid w:val="0"/>
        <w:spacing w:after="0"/>
        <w:jc w:val="left"/>
        <w:rPr>
          <w:rFonts w:ascii="Calibri" w:eastAsia="Malgun Gothic" w:hAnsi="Calibri" w:cs="Calibri"/>
          <w:bCs/>
          <w:szCs w:val="22"/>
        </w:rPr>
      </w:pPr>
      <w:r w:rsidRPr="00FB4115">
        <w:rPr>
          <w:rFonts w:ascii="Calibri" w:eastAsia="Malgun Gothic" w:hAnsi="Calibri" w:cs="Calibri"/>
          <w:bCs/>
          <w:szCs w:val="22"/>
        </w:rPr>
        <w:t>Attachment B – Agenda</w:t>
      </w:r>
    </w:p>
    <w:p w14:paraId="6B9D0C21" w14:textId="165A2D72" w:rsidR="00463F51" w:rsidRPr="00FB4115" w:rsidRDefault="00B33D3B" w:rsidP="00151CE4">
      <w:pPr>
        <w:adjustRightInd w:val="0"/>
        <w:snapToGrid w:val="0"/>
        <w:spacing w:after="0"/>
        <w:ind w:left="1440" w:hanging="1440"/>
        <w:jc w:val="left"/>
        <w:rPr>
          <w:rFonts w:ascii="Calibri" w:eastAsiaTheme="minorEastAsia" w:hAnsi="Calibri" w:cs="Calibri"/>
          <w:bCs/>
          <w:szCs w:val="22"/>
          <w:lang w:eastAsia="ja-JP"/>
        </w:rPr>
      </w:pPr>
      <w:r w:rsidRPr="00FB4115">
        <w:rPr>
          <w:rFonts w:ascii="Calibri" w:eastAsia="Malgun Gothic" w:hAnsi="Calibri" w:cs="Calibri"/>
          <w:bCs/>
          <w:szCs w:val="22"/>
        </w:rPr>
        <w:t>Attachment C –</w:t>
      </w:r>
      <w:r w:rsidR="00463F51" w:rsidRPr="00FB4115">
        <w:rPr>
          <w:rFonts w:ascii="Calibri" w:eastAsiaTheme="minorEastAsia" w:hAnsi="Calibri" w:cs="Calibri"/>
          <w:bCs/>
          <w:szCs w:val="22"/>
          <w:lang w:eastAsia="ja-JP"/>
        </w:rPr>
        <w:t xml:space="preserve"> WCPFC Circular No.:2024/74</w:t>
      </w:r>
    </w:p>
    <w:p w14:paraId="5094C340" w14:textId="21462FEE" w:rsidR="00463F51" w:rsidRPr="00FB4115" w:rsidRDefault="00463F51" w:rsidP="00463F51">
      <w:pPr>
        <w:adjustRightInd w:val="0"/>
        <w:snapToGrid w:val="0"/>
        <w:spacing w:after="0"/>
        <w:ind w:left="1440" w:hanging="1440"/>
        <w:jc w:val="left"/>
        <w:rPr>
          <w:rFonts w:ascii="Calibri" w:eastAsia="Malgun Gothic" w:hAnsi="Calibri" w:cs="Calibri"/>
          <w:bCs/>
          <w:sz w:val="24"/>
        </w:rPr>
      </w:pPr>
      <w:r w:rsidRPr="00FB4115">
        <w:rPr>
          <w:rFonts w:ascii="Calibri" w:eastAsia="Malgun Gothic" w:hAnsi="Calibri" w:cs="Calibri"/>
          <w:bCs/>
          <w:szCs w:val="22"/>
        </w:rPr>
        <w:t xml:space="preserve">Attachment </w:t>
      </w:r>
      <w:r w:rsidRPr="00FB4115">
        <w:rPr>
          <w:rFonts w:ascii="Calibri" w:eastAsiaTheme="minorEastAsia" w:hAnsi="Calibri" w:cs="Calibri"/>
          <w:bCs/>
          <w:szCs w:val="22"/>
          <w:lang w:eastAsia="ja-JP"/>
        </w:rPr>
        <w:t>D</w:t>
      </w:r>
      <w:r w:rsidRPr="00FB4115">
        <w:rPr>
          <w:rFonts w:ascii="Calibri" w:eastAsia="Malgun Gothic" w:hAnsi="Calibri" w:cs="Calibri"/>
          <w:bCs/>
          <w:szCs w:val="22"/>
        </w:rPr>
        <w:t xml:space="preserve"> –</w:t>
      </w:r>
      <w:r w:rsidR="004A5359" w:rsidRPr="00FB4115">
        <w:rPr>
          <w:rFonts w:ascii="Calibri" w:eastAsia="Malgun Gothic" w:hAnsi="Calibri" w:cs="Calibri"/>
          <w:bCs/>
          <w:szCs w:val="22"/>
        </w:rPr>
        <w:t xml:space="preserve">Draft </w:t>
      </w:r>
      <w:r w:rsidR="00151CE4" w:rsidRPr="00FB4115">
        <w:rPr>
          <w:rFonts w:ascii="Calibri" w:eastAsia="Malgun Gothic" w:hAnsi="Calibri" w:cs="Calibri"/>
          <w:bCs/>
          <w:szCs w:val="22"/>
        </w:rPr>
        <w:t>Conservation and Management Measure for the Monitoring, Controlling, and Surveillance of Pacific Bluefin Tuna</w:t>
      </w:r>
    </w:p>
    <w:p w14:paraId="1CA985FE" w14:textId="77777777" w:rsidR="00463F51" w:rsidRPr="00FB4115" w:rsidRDefault="00463F51">
      <w:pPr>
        <w:spacing w:after="0"/>
        <w:jc w:val="left"/>
        <w:rPr>
          <w:rFonts w:ascii="Calibri" w:eastAsia="Malgun Gothic" w:hAnsi="Calibri" w:cs="Calibri"/>
          <w:bCs/>
          <w:sz w:val="24"/>
        </w:rPr>
      </w:pPr>
      <w:r w:rsidRPr="00FB4115">
        <w:rPr>
          <w:rFonts w:ascii="Calibri" w:eastAsia="Malgun Gothic" w:hAnsi="Calibri" w:cs="Calibri"/>
          <w:bCs/>
          <w:sz w:val="24"/>
        </w:rPr>
        <w:br w:type="page"/>
      </w:r>
    </w:p>
    <w:p w14:paraId="6F43AAE4" w14:textId="3DD46CCC" w:rsidR="00D8496D" w:rsidRPr="00FB4115" w:rsidRDefault="00D8496D" w:rsidP="00FA0531">
      <w:pPr>
        <w:autoSpaceDE w:val="0"/>
        <w:autoSpaceDN w:val="0"/>
        <w:adjustRightInd w:val="0"/>
        <w:snapToGrid w:val="0"/>
        <w:spacing w:after="0"/>
        <w:jc w:val="center"/>
        <w:rPr>
          <w:rFonts w:ascii="Calibri" w:hAnsi="Calibri" w:cs="Calibri"/>
          <w:b/>
          <w:bCs/>
          <w:szCs w:val="22"/>
          <w:lang w:val="en-AU" w:eastAsia="ko-KR"/>
        </w:rPr>
      </w:pPr>
      <w:r w:rsidRPr="00FB4115">
        <w:rPr>
          <w:rFonts w:ascii="Calibri" w:hAnsi="Calibri" w:cs="Calibri"/>
          <w:b/>
          <w:bCs/>
          <w:szCs w:val="22"/>
          <w:lang w:val="en-AU" w:eastAsia="ko-KR"/>
        </w:rPr>
        <w:lastRenderedPageBreak/>
        <w:t xml:space="preserve">The Commission for the Conservation and Management of </w:t>
      </w:r>
      <w:r w:rsidRPr="00FB4115">
        <w:rPr>
          <w:rFonts w:ascii="Calibri" w:hAnsi="Calibri" w:cs="Calibri"/>
          <w:b/>
          <w:bCs/>
          <w:szCs w:val="22"/>
          <w:lang w:val="en-AU" w:eastAsia="ko-KR"/>
        </w:rPr>
        <w:br/>
        <w:t>Highly Migratory Fish Stocks in the Western and Central Pacific Ocean</w:t>
      </w:r>
    </w:p>
    <w:p w14:paraId="60A539BA" w14:textId="77777777" w:rsidR="00FE06DD" w:rsidRDefault="00FE06DD" w:rsidP="00FA0531">
      <w:pPr>
        <w:autoSpaceDE w:val="0"/>
        <w:adjustRightInd w:val="0"/>
        <w:snapToGrid w:val="0"/>
        <w:spacing w:after="0"/>
        <w:jc w:val="center"/>
        <w:rPr>
          <w:rFonts w:ascii="Calibri" w:eastAsia="Times New Roman" w:hAnsi="Calibri" w:cs="Calibri"/>
          <w:b/>
          <w:bCs/>
          <w:szCs w:val="22"/>
          <w:lang w:eastAsia="ko-KR"/>
        </w:rPr>
      </w:pPr>
    </w:p>
    <w:p w14:paraId="1E91C78F" w14:textId="5ACF6010" w:rsidR="00D8496D" w:rsidRPr="00FB4115" w:rsidRDefault="00D8496D" w:rsidP="00FA0531">
      <w:pPr>
        <w:autoSpaceDE w:val="0"/>
        <w:adjustRightInd w:val="0"/>
        <w:snapToGrid w:val="0"/>
        <w:spacing w:after="0"/>
        <w:jc w:val="center"/>
        <w:rPr>
          <w:rFonts w:ascii="Calibri" w:eastAsia="Times New Roman" w:hAnsi="Calibri" w:cs="Calibri"/>
          <w:b/>
          <w:bCs/>
          <w:szCs w:val="22"/>
          <w:lang w:eastAsia="ko-KR"/>
        </w:rPr>
      </w:pPr>
      <w:r w:rsidRPr="00FB4115">
        <w:rPr>
          <w:rFonts w:ascii="Calibri" w:eastAsia="Times New Roman" w:hAnsi="Calibri" w:cs="Calibri"/>
          <w:b/>
          <w:bCs/>
          <w:szCs w:val="22"/>
          <w:lang w:eastAsia="ko-KR"/>
        </w:rPr>
        <w:t>Northern Committee</w:t>
      </w:r>
    </w:p>
    <w:p w14:paraId="59A16B73" w14:textId="25A23A6C" w:rsidR="00D8496D" w:rsidRPr="00FB4115" w:rsidRDefault="0099514A" w:rsidP="00FA0531">
      <w:pPr>
        <w:autoSpaceDE w:val="0"/>
        <w:adjustRightInd w:val="0"/>
        <w:snapToGrid w:val="0"/>
        <w:spacing w:after="0"/>
        <w:jc w:val="center"/>
        <w:rPr>
          <w:rFonts w:ascii="Calibri" w:eastAsia="Times New Roman" w:hAnsi="Calibri" w:cs="Calibri"/>
          <w:b/>
          <w:bCs/>
          <w:szCs w:val="22"/>
          <w:lang w:eastAsia="ko-KR"/>
        </w:rPr>
      </w:pPr>
      <w:r w:rsidRPr="00FB4115">
        <w:rPr>
          <w:rFonts w:ascii="Calibri" w:eastAsiaTheme="minorEastAsia" w:hAnsi="Calibri" w:cs="Calibri"/>
          <w:b/>
          <w:bCs/>
          <w:szCs w:val="22"/>
          <w:lang w:eastAsia="ja-JP"/>
        </w:rPr>
        <w:t xml:space="preserve">Resumed Meeting of the </w:t>
      </w:r>
      <w:r w:rsidR="000B1106" w:rsidRPr="00FB4115">
        <w:rPr>
          <w:rFonts w:ascii="Calibri" w:eastAsia="Times New Roman" w:hAnsi="Calibri" w:cs="Calibri"/>
          <w:b/>
          <w:bCs/>
          <w:szCs w:val="22"/>
          <w:lang w:eastAsia="ko-KR"/>
        </w:rPr>
        <w:t>Twentieth</w:t>
      </w:r>
      <w:r w:rsidR="00D8496D" w:rsidRPr="00FB4115">
        <w:rPr>
          <w:rFonts w:ascii="Calibri" w:eastAsia="Times New Roman" w:hAnsi="Calibri" w:cs="Calibri"/>
          <w:b/>
          <w:bCs/>
          <w:szCs w:val="22"/>
          <w:lang w:eastAsia="ko-KR"/>
        </w:rPr>
        <w:t xml:space="preserve"> Regular Session</w:t>
      </w:r>
    </w:p>
    <w:p w14:paraId="4F5EC6E0" w14:textId="4F26D9A1" w:rsidR="00D8496D" w:rsidRPr="00FB4115" w:rsidRDefault="004910BC" w:rsidP="00FA0531">
      <w:pPr>
        <w:adjustRightInd w:val="0"/>
        <w:snapToGrid w:val="0"/>
        <w:spacing w:after="0"/>
        <w:jc w:val="center"/>
        <w:rPr>
          <w:rFonts w:ascii="Calibri" w:eastAsia="MS Mincho" w:hAnsi="Calibri" w:cs="Calibri"/>
          <w:szCs w:val="22"/>
          <w:lang w:eastAsia="ja-JP"/>
        </w:rPr>
      </w:pPr>
      <w:r w:rsidRPr="00FB4115">
        <w:rPr>
          <w:rFonts w:ascii="Calibri" w:eastAsia="MS Mincho" w:hAnsi="Calibri" w:cs="Calibri"/>
          <w:szCs w:val="22"/>
          <w:lang w:eastAsia="ja-JP"/>
        </w:rPr>
        <w:t>Electronic Meeting</w:t>
      </w:r>
    </w:p>
    <w:p w14:paraId="02006F19" w14:textId="6973352B" w:rsidR="00D8496D" w:rsidRPr="00FB4115" w:rsidRDefault="00D60D55" w:rsidP="00FA0531">
      <w:pPr>
        <w:adjustRightInd w:val="0"/>
        <w:snapToGrid w:val="0"/>
        <w:spacing w:after="0"/>
        <w:jc w:val="center"/>
        <w:rPr>
          <w:rFonts w:ascii="Calibri" w:eastAsia="MS Mincho" w:hAnsi="Calibri" w:cs="Calibri"/>
          <w:szCs w:val="22"/>
          <w:lang w:eastAsia="ja-JP"/>
        </w:rPr>
      </w:pPr>
      <w:r w:rsidRPr="00FB4115">
        <w:rPr>
          <w:rFonts w:ascii="Calibri" w:eastAsia="MS Mincho" w:hAnsi="Calibri" w:cs="Calibri"/>
          <w:szCs w:val="22"/>
          <w:lang w:eastAsia="ja-JP"/>
        </w:rPr>
        <w:t xml:space="preserve"> </w:t>
      </w:r>
      <w:r w:rsidR="0099514A" w:rsidRPr="00FB4115">
        <w:rPr>
          <w:rFonts w:ascii="Calibri" w:eastAsia="MS Mincho" w:hAnsi="Calibri" w:cs="Calibri"/>
          <w:szCs w:val="22"/>
          <w:lang w:eastAsia="ja-JP"/>
        </w:rPr>
        <w:t>5 November</w:t>
      </w:r>
      <w:r w:rsidR="00D8496D" w:rsidRPr="00FB4115">
        <w:rPr>
          <w:rFonts w:ascii="Calibri" w:eastAsia="MS Mincho" w:hAnsi="Calibri" w:cs="Calibri"/>
          <w:szCs w:val="22"/>
          <w:lang w:eastAsia="ja-JP"/>
        </w:rPr>
        <w:t xml:space="preserve"> 202</w:t>
      </w:r>
      <w:r w:rsidR="000B1106" w:rsidRPr="00FB4115">
        <w:rPr>
          <w:rFonts w:ascii="Calibri" w:eastAsia="MS Mincho" w:hAnsi="Calibri" w:cs="Calibri"/>
          <w:szCs w:val="22"/>
          <w:lang w:eastAsia="ja-JP"/>
        </w:rPr>
        <w:t>4</w:t>
      </w: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360"/>
      </w:tblGrid>
      <w:tr w:rsidR="00D8496D" w:rsidRPr="00FB4115" w14:paraId="054283E4" w14:textId="77777777" w:rsidTr="00DF3087">
        <w:tc>
          <w:tcPr>
            <w:tcW w:w="9605" w:type="dxa"/>
          </w:tcPr>
          <w:p w14:paraId="1551FC23" w14:textId="77777777" w:rsidR="00D8496D" w:rsidRPr="00FB4115" w:rsidRDefault="00D8496D" w:rsidP="00FA0531">
            <w:pPr>
              <w:tabs>
                <w:tab w:val="right" w:leader="dot" w:pos="9379"/>
              </w:tabs>
              <w:suppressAutoHyphens/>
              <w:adjustRightInd w:val="0"/>
              <w:snapToGrid w:val="0"/>
              <w:spacing w:after="0"/>
              <w:jc w:val="center"/>
              <w:rPr>
                <w:rFonts w:ascii="Calibri" w:hAnsi="Calibri" w:cs="Calibri"/>
                <w:bCs/>
                <w:noProof/>
                <w:szCs w:val="22"/>
                <w:lang w:val="en-GB" w:eastAsia="ar-SA"/>
              </w:rPr>
            </w:pPr>
            <w:r w:rsidRPr="00FB4115">
              <w:rPr>
                <w:rFonts w:ascii="Calibri" w:hAnsi="Calibri" w:cs="Calibri"/>
                <w:b/>
                <w:bCs/>
                <w:noProof/>
                <w:szCs w:val="22"/>
                <w:lang w:val="en-GB" w:eastAsia="ar-SA"/>
              </w:rPr>
              <w:t>SUMMARY REPORT</w:t>
            </w:r>
          </w:p>
        </w:tc>
      </w:tr>
    </w:tbl>
    <w:p w14:paraId="584ACF50" w14:textId="77777777" w:rsidR="00FA0531" w:rsidRPr="00FB4115" w:rsidRDefault="00FA0531" w:rsidP="00FA0531">
      <w:pPr>
        <w:adjustRightInd w:val="0"/>
        <w:snapToGrid w:val="0"/>
        <w:spacing w:after="0"/>
        <w:rPr>
          <w:rFonts w:ascii="Calibri" w:hAnsi="Calibri" w:cs="Calibri"/>
          <w:szCs w:val="22"/>
          <w:lang w:eastAsia="ja-JP"/>
        </w:rPr>
      </w:pPr>
    </w:p>
    <w:p w14:paraId="0A1ED692" w14:textId="77777777" w:rsidR="00871E18" w:rsidRPr="00FB4115" w:rsidRDefault="00871E18" w:rsidP="00FA0531">
      <w:pPr>
        <w:adjustRightInd w:val="0"/>
        <w:snapToGrid w:val="0"/>
        <w:spacing w:after="0"/>
        <w:rPr>
          <w:rFonts w:ascii="Calibri" w:hAnsi="Calibri" w:cs="Calibri"/>
          <w:szCs w:val="22"/>
          <w:lang w:eastAsia="ja-JP"/>
        </w:rPr>
      </w:pPr>
    </w:p>
    <w:p w14:paraId="66AA3E09" w14:textId="11DEE416" w:rsidR="00D8496D" w:rsidRPr="00FB4115" w:rsidRDefault="00D8496D" w:rsidP="00FB4115">
      <w:pPr>
        <w:pStyle w:val="Heading1"/>
        <w:ind w:left="2209" w:hanging="2209"/>
        <w:jc w:val="left"/>
        <w:rPr>
          <w:rFonts w:ascii="Calibri" w:hAnsi="Calibri" w:cs="Calibri"/>
        </w:rPr>
      </w:pPr>
      <w:bookmarkStart w:id="1" w:name="_Toc181711349"/>
      <w:r w:rsidRPr="00FB4115">
        <w:rPr>
          <w:rFonts w:ascii="Calibri" w:hAnsi="Calibri" w:cs="Calibri"/>
        </w:rPr>
        <w:t>O</w:t>
      </w:r>
      <w:r w:rsidRPr="00FB4115">
        <w:rPr>
          <w:rFonts w:ascii="Calibri" w:hAnsi="Calibri" w:cs="Calibri"/>
          <w:spacing w:val="2"/>
        </w:rPr>
        <w:t>P</w:t>
      </w:r>
      <w:r w:rsidRPr="00FB4115">
        <w:rPr>
          <w:rFonts w:ascii="Calibri" w:hAnsi="Calibri" w:cs="Calibri"/>
        </w:rPr>
        <w:t>EninG</w:t>
      </w:r>
      <w:r w:rsidRPr="00FB4115">
        <w:rPr>
          <w:rFonts w:ascii="Calibri" w:hAnsi="Calibri" w:cs="Calibri"/>
          <w:spacing w:val="-2"/>
        </w:rPr>
        <w:t xml:space="preserve"> </w:t>
      </w:r>
      <w:r w:rsidRPr="00FB4115">
        <w:rPr>
          <w:rFonts w:ascii="Calibri" w:hAnsi="Calibri" w:cs="Calibri"/>
        </w:rPr>
        <w:t>OF</w:t>
      </w:r>
      <w:r w:rsidRPr="00FB4115">
        <w:rPr>
          <w:rFonts w:ascii="Calibri" w:hAnsi="Calibri" w:cs="Calibri"/>
          <w:spacing w:val="2"/>
        </w:rPr>
        <w:t xml:space="preserve"> </w:t>
      </w:r>
      <w:r w:rsidRPr="00FB4115">
        <w:rPr>
          <w:rFonts w:ascii="Calibri" w:hAnsi="Calibri" w:cs="Calibri"/>
        </w:rPr>
        <w:t>MEETI</w:t>
      </w:r>
      <w:r w:rsidRPr="00FB4115">
        <w:rPr>
          <w:rFonts w:ascii="Calibri" w:hAnsi="Calibri" w:cs="Calibri"/>
          <w:spacing w:val="-3"/>
        </w:rPr>
        <w:t>N</w:t>
      </w:r>
      <w:r w:rsidRPr="00FB4115">
        <w:rPr>
          <w:rFonts w:ascii="Calibri" w:hAnsi="Calibri" w:cs="Calibri"/>
        </w:rPr>
        <w:t>G</w:t>
      </w:r>
      <w:bookmarkEnd w:id="1"/>
    </w:p>
    <w:p w14:paraId="2EE0C981" w14:textId="77777777" w:rsidR="00952DD5" w:rsidRPr="00FB4115" w:rsidRDefault="00952DD5" w:rsidP="00FA0531">
      <w:pPr>
        <w:adjustRightInd w:val="0"/>
        <w:snapToGrid w:val="0"/>
        <w:spacing w:after="0"/>
        <w:rPr>
          <w:rFonts w:ascii="Calibri" w:hAnsi="Calibri" w:cs="Calibri"/>
          <w:szCs w:val="22"/>
          <w:lang w:eastAsia="ja-JP"/>
        </w:rPr>
      </w:pPr>
    </w:p>
    <w:p w14:paraId="2C1AC9F8" w14:textId="01118324" w:rsidR="00D8496D" w:rsidRPr="00FB4115" w:rsidRDefault="00D8496D" w:rsidP="00FA0531">
      <w:pPr>
        <w:pStyle w:val="ListParagraph"/>
        <w:adjustRightInd w:val="0"/>
        <w:snapToGrid w:val="0"/>
        <w:spacing w:after="0"/>
        <w:ind w:left="0" w:firstLine="0"/>
        <w:rPr>
          <w:rFonts w:ascii="Calibri" w:hAnsi="Calibri" w:cs="Calibri"/>
          <w:szCs w:val="22"/>
        </w:rPr>
      </w:pPr>
      <w:r w:rsidRPr="00FB4115">
        <w:rPr>
          <w:rFonts w:ascii="Calibri" w:hAnsi="Calibri" w:cs="Calibri"/>
          <w:szCs w:val="22"/>
        </w:rPr>
        <w:t>The</w:t>
      </w:r>
      <w:r w:rsidR="00B14FB9" w:rsidRPr="00FB4115">
        <w:rPr>
          <w:rFonts w:ascii="Calibri" w:hAnsi="Calibri" w:cs="Calibri"/>
          <w:szCs w:val="22"/>
        </w:rPr>
        <w:t xml:space="preserve"> </w:t>
      </w:r>
      <w:r w:rsidR="0099514A" w:rsidRPr="00FB4115">
        <w:rPr>
          <w:rFonts w:ascii="Calibri" w:eastAsiaTheme="minorEastAsia" w:hAnsi="Calibri" w:cs="Calibri"/>
          <w:szCs w:val="22"/>
          <w:lang w:eastAsia="ja-JP"/>
        </w:rPr>
        <w:t xml:space="preserve">Resumed Meeting of the </w:t>
      </w:r>
      <w:r w:rsidR="00475CDE" w:rsidRPr="00FB4115">
        <w:rPr>
          <w:rFonts w:ascii="Calibri" w:hAnsi="Calibri" w:cs="Calibri"/>
          <w:szCs w:val="22"/>
        </w:rPr>
        <w:t>Twentieth</w:t>
      </w:r>
      <w:r w:rsidRPr="00FB4115">
        <w:rPr>
          <w:rFonts w:ascii="Calibri" w:hAnsi="Calibri" w:cs="Calibri"/>
          <w:szCs w:val="22"/>
        </w:rPr>
        <w:t xml:space="preserve"> Regular Session of the Northern Committee (</w:t>
      </w:r>
      <w:r w:rsidR="000738C3" w:rsidRPr="00FB4115">
        <w:rPr>
          <w:rFonts w:ascii="Calibri" w:hAnsi="Calibri" w:cs="Calibri"/>
          <w:szCs w:val="22"/>
        </w:rPr>
        <w:t xml:space="preserve">hereafter referred to as </w:t>
      </w:r>
      <w:r w:rsidRPr="00FB4115">
        <w:rPr>
          <w:rFonts w:ascii="Calibri" w:hAnsi="Calibri" w:cs="Calibri"/>
          <w:szCs w:val="22"/>
        </w:rPr>
        <w:t>NC</w:t>
      </w:r>
      <w:r w:rsidR="00475CDE" w:rsidRPr="00FB4115">
        <w:rPr>
          <w:rFonts w:ascii="Calibri" w:hAnsi="Calibri" w:cs="Calibri"/>
          <w:szCs w:val="22"/>
        </w:rPr>
        <w:t>20</w:t>
      </w:r>
      <w:r w:rsidR="000738C3" w:rsidRPr="00FB4115">
        <w:rPr>
          <w:rFonts w:ascii="Calibri" w:hAnsi="Calibri" w:cs="Calibri"/>
          <w:szCs w:val="22"/>
        </w:rPr>
        <w:t>/2</w:t>
      </w:r>
      <w:r w:rsidRPr="00FB4115">
        <w:rPr>
          <w:rFonts w:ascii="Calibri" w:hAnsi="Calibri" w:cs="Calibri"/>
          <w:szCs w:val="22"/>
        </w:rPr>
        <w:t xml:space="preserve">) took place </w:t>
      </w:r>
      <w:r w:rsidR="00823C73" w:rsidRPr="00FB4115">
        <w:rPr>
          <w:rFonts w:ascii="Calibri" w:eastAsiaTheme="minorEastAsia" w:hAnsi="Calibri" w:cs="Calibri"/>
          <w:szCs w:val="22"/>
          <w:lang w:eastAsia="ja-JP"/>
        </w:rPr>
        <w:t>electronically</w:t>
      </w:r>
      <w:r w:rsidRPr="00FB4115">
        <w:rPr>
          <w:rFonts w:ascii="Calibri" w:hAnsi="Calibri" w:cs="Calibri"/>
          <w:szCs w:val="22"/>
        </w:rPr>
        <w:t xml:space="preserve"> on </w:t>
      </w:r>
      <w:r w:rsidR="00897EE5" w:rsidRPr="00FB4115">
        <w:rPr>
          <w:rFonts w:ascii="Calibri" w:eastAsiaTheme="minorEastAsia" w:hAnsi="Calibri" w:cs="Calibri"/>
          <w:szCs w:val="22"/>
          <w:lang w:eastAsia="ja-JP"/>
        </w:rPr>
        <w:t>5 November</w:t>
      </w:r>
      <w:r w:rsidRPr="00FB4115">
        <w:rPr>
          <w:rFonts w:ascii="Calibri" w:hAnsi="Calibri" w:cs="Calibri"/>
          <w:szCs w:val="22"/>
        </w:rPr>
        <w:t xml:space="preserve"> 202</w:t>
      </w:r>
      <w:r w:rsidR="00B047D8" w:rsidRPr="00FB4115">
        <w:rPr>
          <w:rFonts w:ascii="Calibri" w:hAnsi="Calibri" w:cs="Calibri"/>
          <w:szCs w:val="22"/>
        </w:rPr>
        <w:t>4</w:t>
      </w:r>
      <w:r w:rsidRPr="00FB4115">
        <w:rPr>
          <w:rFonts w:ascii="Calibri" w:hAnsi="Calibri" w:cs="Calibri"/>
          <w:szCs w:val="22"/>
        </w:rPr>
        <w:t xml:space="preserve">. The meeting was attended by Northern Committee (NC) members from Canada, China, </w:t>
      </w:r>
      <w:r w:rsidR="008245EB" w:rsidRPr="00FB4115">
        <w:rPr>
          <w:rFonts w:ascii="Calibri" w:hAnsi="Calibri" w:cs="Calibri"/>
          <w:szCs w:val="22"/>
        </w:rPr>
        <w:t xml:space="preserve">Cook Islands, </w:t>
      </w:r>
      <w:r w:rsidRPr="00FB4115">
        <w:rPr>
          <w:rFonts w:ascii="Calibri" w:hAnsi="Calibri" w:cs="Calibri"/>
          <w:szCs w:val="22"/>
        </w:rPr>
        <w:t>Fiji, Japan, Republic of Korea</w:t>
      </w:r>
      <w:r w:rsidR="006C440A" w:rsidRPr="00FB4115">
        <w:rPr>
          <w:rFonts w:ascii="Calibri" w:hAnsi="Calibri" w:cs="Calibri"/>
          <w:szCs w:val="22"/>
        </w:rPr>
        <w:t xml:space="preserve"> (ROK)</w:t>
      </w:r>
      <w:r w:rsidRPr="00FB4115">
        <w:rPr>
          <w:rFonts w:ascii="Calibri" w:hAnsi="Calibri" w:cs="Calibri"/>
          <w:szCs w:val="22"/>
        </w:rPr>
        <w:t>, Philippines, Chinese Taipei, United States of America (USA)</w:t>
      </w:r>
      <w:r w:rsidR="008245EB" w:rsidRPr="00FB4115">
        <w:rPr>
          <w:rFonts w:ascii="Calibri" w:hAnsi="Calibri" w:cs="Calibri"/>
          <w:szCs w:val="22"/>
        </w:rPr>
        <w:t>,</w:t>
      </w:r>
      <w:r w:rsidRPr="00FB4115">
        <w:rPr>
          <w:rFonts w:ascii="Calibri" w:hAnsi="Calibri" w:cs="Calibri"/>
          <w:szCs w:val="22"/>
        </w:rPr>
        <w:t xml:space="preserve"> and Vanuatu and observers from </w:t>
      </w:r>
      <w:r w:rsidR="00585E92" w:rsidRPr="00FB4115">
        <w:rPr>
          <w:rFonts w:ascii="Calibri" w:hAnsi="Calibri" w:cs="Calibri"/>
          <w:szCs w:val="22"/>
        </w:rPr>
        <w:t xml:space="preserve">Australia, </w:t>
      </w:r>
      <w:r w:rsidR="00F372F4" w:rsidRPr="00FB4115">
        <w:rPr>
          <w:rFonts w:ascii="Calibri" w:eastAsiaTheme="minorEastAsia" w:hAnsi="Calibri" w:cs="Calibri"/>
          <w:szCs w:val="22"/>
          <w:lang w:eastAsia="ja-JP"/>
        </w:rPr>
        <w:t>New Zealand,</w:t>
      </w:r>
      <w:r w:rsidR="00E248CD" w:rsidRPr="00FB4115">
        <w:rPr>
          <w:rFonts w:ascii="Calibri" w:hAnsi="Calibri" w:cs="Calibri"/>
          <w:szCs w:val="22"/>
        </w:rPr>
        <w:t xml:space="preserve"> </w:t>
      </w:r>
      <w:r w:rsidR="00381E5F" w:rsidRPr="00FB4115">
        <w:rPr>
          <w:rFonts w:ascii="Calibri" w:eastAsiaTheme="minorEastAsia" w:hAnsi="Calibri" w:cs="Calibri"/>
          <w:szCs w:val="22"/>
          <w:lang w:eastAsia="ja-JP"/>
        </w:rPr>
        <w:t xml:space="preserve">European Union (EU), </w:t>
      </w:r>
      <w:r w:rsidRPr="00FB4115">
        <w:rPr>
          <w:rFonts w:ascii="Calibri" w:hAnsi="Calibri" w:cs="Calibri"/>
          <w:szCs w:val="22"/>
        </w:rPr>
        <w:t xml:space="preserve">Pacific Islands Forum Fisheries Agency (FFA), </w:t>
      </w:r>
      <w:r w:rsidR="00585E92" w:rsidRPr="00FB4115">
        <w:rPr>
          <w:rFonts w:ascii="Calibri" w:hAnsi="Calibri" w:cs="Calibri"/>
          <w:szCs w:val="22"/>
        </w:rPr>
        <w:t>Tuvalu</w:t>
      </w:r>
      <w:r w:rsidR="008245EB" w:rsidRPr="00FB4115">
        <w:rPr>
          <w:rFonts w:ascii="Calibri" w:hAnsi="Calibri" w:cs="Calibri"/>
          <w:szCs w:val="22"/>
        </w:rPr>
        <w:t>,</w:t>
      </w:r>
      <w:r w:rsidR="0068457C" w:rsidRPr="00FB4115">
        <w:rPr>
          <w:rFonts w:ascii="Calibri" w:hAnsi="Calibri" w:cs="Calibri"/>
          <w:szCs w:val="22"/>
        </w:rPr>
        <w:t xml:space="preserve"> </w:t>
      </w:r>
      <w:r w:rsidRPr="00FB4115">
        <w:rPr>
          <w:rFonts w:ascii="Calibri" w:hAnsi="Calibri" w:cs="Calibri"/>
          <w:szCs w:val="22"/>
        </w:rPr>
        <w:t xml:space="preserve">and </w:t>
      </w:r>
      <w:proofErr w:type="gramStart"/>
      <w:r w:rsidRPr="00FB4115">
        <w:rPr>
          <w:rFonts w:ascii="Calibri" w:hAnsi="Calibri" w:cs="Calibri"/>
          <w:szCs w:val="22"/>
        </w:rPr>
        <w:t>World Wide</w:t>
      </w:r>
      <w:proofErr w:type="gramEnd"/>
      <w:r w:rsidRPr="00FB4115">
        <w:rPr>
          <w:rFonts w:ascii="Calibri" w:hAnsi="Calibri" w:cs="Calibri"/>
          <w:szCs w:val="22"/>
        </w:rPr>
        <w:t xml:space="preserve"> Fund for Nature (WWF). The list of meeting participants is in </w:t>
      </w:r>
      <w:r w:rsidRPr="00FB4115">
        <w:rPr>
          <w:rFonts w:ascii="Calibri" w:hAnsi="Calibri" w:cs="Calibri"/>
          <w:b/>
          <w:bCs/>
          <w:szCs w:val="22"/>
        </w:rPr>
        <w:t>Attachment A</w:t>
      </w:r>
      <w:r w:rsidRPr="00FB4115">
        <w:rPr>
          <w:rFonts w:ascii="Calibri" w:hAnsi="Calibri" w:cs="Calibri"/>
          <w:szCs w:val="22"/>
        </w:rPr>
        <w:t>.</w:t>
      </w:r>
    </w:p>
    <w:p w14:paraId="624BF06E" w14:textId="77777777" w:rsidR="00D96DB3" w:rsidRPr="00FB4115" w:rsidRDefault="00D96DB3" w:rsidP="00FA0531">
      <w:pPr>
        <w:pStyle w:val="ListParagraph"/>
        <w:numPr>
          <w:ilvl w:val="0"/>
          <w:numId w:val="0"/>
        </w:numPr>
        <w:adjustRightInd w:val="0"/>
        <w:snapToGrid w:val="0"/>
        <w:spacing w:after="0"/>
        <w:rPr>
          <w:rFonts w:ascii="Calibri" w:hAnsi="Calibri" w:cs="Calibri"/>
          <w:szCs w:val="22"/>
        </w:rPr>
      </w:pPr>
    </w:p>
    <w:p w14:paraId="1AC2FBBF" w14:textId="77777777" w:rsidR="00D8496D" w:rsidRPr="00FB4115" w:rsidRDefault="00D8496D" w:rsidP="00FA0531">
      <w:pPr>
        <w:pStyle w:val="Heading2"/>
        <w:spacing w:after="0"/>
        <w:rPr>
          <w:rFonts w:ascii="Calibri" w:hAnsi="Calibri" w:cs="Calibri"/>
          <w:szCs w:val="22"/>
        </w:rPr>
      </w:pPr>
      <w:r w:rsidRPr="00FB4115">
        <w:rPr>
          <w:rFonts w:ascii="Calibri" w:hAnsi="Calibri" w:cs="Calibri"/>
          <w:szCs w:val="22"/>
        </w:rPr>
        <w:t>Opening of meeting</w:t>
      </w:r>
    </w:p>
    <w:p w14:paraId="222BE280"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4540A142" w14:textId="7CAC5049" w:rsidR="00D8496D" w:rsidRPr="00FB4115" w:rsidRDefault="00CE7A90"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Mr. </w:t>
      </w:r>
      <w:r w:rsidR="00D8496D" w:rsidRPr="00FB4115">
        <w:rPr>
          <w:rFonts w:ascii="Calibri" w:hAnsi="Calibri" w:cs="Calibri"/>
          <w:szCs w:val="22"/>
          <w:lang w:eastAsia="ja-JP"/>
        </w:rPr>
        <w:t>M</w:t>
      </w:r>
      <w:r w:rsidR="0049079D" w:rsidRPr="00FB4115">
        <w:rPr>
          <w:rFonts w:ascii="Calibri" w:hAnsi="Calibri" w:cs="Calibri"/>
          <w:szCs w:val="22"/>
          <w:lang w:eastAsia="ja-JP"/>
        </w:rPr>
        <w:t>asanori</w:t>
      </w:r>
      <w:r w:rsidR="00D8496D" w:rsidRPr="00FB4115">
        <w:rPr>
          <w:rFonts w:ascii="Calibri" w:hAnsi="Calibri" w:cs="Calibri"/>
          <w:szCs w:val="22"/>
          <w:lang w:eastAsia="ja-JP"/>
        </w:rPr>
        <w:t xml:space="preserve"> Miyahara, Chair of the NC, opened the meeting</w:t>
      </w:r>
      <w:r w:rsidR="004A3C36" w:rsidRPr="00FB4115">
        <w:rPr>
          <w:rFonts w:ascii="Calibri" w:hAnsi="Calibri" w:cs="Calibri"/>
          <w:szCs w:val="22"/>
          <w:lang w:eastAsia="ja-JP"/>
        </w:rPr>
        <w:t>.</w:t>
      </w:r>
      <w:r w:rsidR="00D8496D" w:rsidRPr="00FB4115">
        <w:rPr>
          <w:rFonts w:ascii="Calibri" w:hAnsi="Calibri" w:cs="Calibri"/>
          <w:szCs w:val="22"/>
          <w:lang w:eastAsia="ja-JP"/>
        </w:rPr>
        <w:t xml:space="preserve"> </w:t>
      </w:r>
    </w:p>
    <w:p w14:paraId="4043D56B" w14:textId="77777777" w:rsidR="004A3C36" w:rsidRPr="00FB4115" w:rsidRDefault="004A3C36" w:rsidP="004A3C36">
      <w:pPr>
        <w:pStyle w:val="ListParagraph"/>
        <w:numPr>
          <w:ilvl w:val="0"/>
          <w:numId w:val="0"/>
        </w:numPr>
        <w:adjustRightInd w:val="0"/>
        <w:snapToGrid w:val="0"/>
        <w:spacing w:after="0"/>
        <w:ind w:left="2"/>
        <w:rPr>
          <w:rFonts w:ascii="Calibri" w:hAnsi="Calibri" w:cs="Calibri"/>
          <w:szCs w:val="22"/>
          <w:lang w:eastAsia="ja-JP"/>
        </w:rPr>
      </w:pPr>
    </w:p>
    <w:p w14:paraId="5B7736C5" w14:textId="393CECB3" w:rsidR="00D8496D" w:rsidRPr="00FB4115" w:rsidRDefault="00D8496D" w:rsidP="00FA0531">
      <w:pPr>
        <w:pStyle w:val="Heading2"/>
        <w:spacing w:after="0"/>
        <w:rPr>
          <w:rFonts w:ascii="Calibri" w:eastAsia="Times New Roman" w:hAnsi="Calibri" w:cs="Calibri"/>
          <w:szCs w:val="22"/>
        </w:rPr>
      </w:pPr>
      <w:r w:rsidRPr="00FB4115">
        <w:rPr>
          <w:rFonts w:ascii="Calibri" w:eastAsia="Times New Roman" w:hAnsi="Calibri" w:cs="Calibri"/>
          <w:szCs w:val="22"/>
        </w:rPr>
        <w:t>Adoption of agenda</w:t>
      </w:r>
    </w:p>
    <w:p w14:paraId="4029FBF2" w14:textId="77777777" w:rsidR="000F4303" w:rsidRPr="00FB4115" w:rsidRDefault="000F4303" w:rsidP="000F4303">
      <w:pPr>
        <w:pStyle w:val="ListParagraph"/>
        <w:numPr>
          <w:ilvl w:val="0"/>
          <w:numId w:val="0"/>
        </w:numPr>
        <w:adjustRightInd w:val="0"/>
        <w:snapToGrid w:val="0"/>
        <w:spacing w:after="0"/>
        <w:ind w:left="2"/>
        <w:rPr>
          <w:rFonts w:ascii="Calibri" w:hAnsi="Calibri" w:cs="Calibri"/>
          <w:szCs w:val="22"/>
          <w:lang w:eastAsia="ja-JP"/>
        </w:rPr>
      </w:pPr>
    </w:p>
    <w:p w14:paraId="077CFC96" w14:textId="7DAF8299" w:rsidR="00D8496D" w:rsidRPr="00FB4115" w:rsidRDefault="00D84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The provisional agenda was adopted without modification (</w:t>
      </w:r>
      <w:r w:rsidRPr="00FB4115">
        <w:rPr>
          <w:rFonts w:ascii="Calibri" w:hAnsi="Calibri" w:cs="Calibri"/>
          <w:b/>
          <w:bCs/>
          <w:szCs w:val="22"/>
          <w:lang w:eastAsia="ja-JP"/>
        </w:rPr>
        <w:t>Attachment B</w:t>
      </w:r>
      <w:r w:rsidRPr="00FB4115">
        <w:rPr>
          <w:rFonts w:ascii="Calibri" w:hAnsi="Calibri" w:cs="Calibri"/>
          <w:szCs w:val="22"/>
          <w:lang w:eastAsia="ja-JP"/>
        </w:rPr>
        <w:t xml:space="preserve">). </w:t>
      </w:r>
    </w:p>
    <w:p w14:paraId="5132290F"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60F2B1E0" w14:textId="77777777" w:rsidR="00D8496D" w:rsidRPr="00FB4115" w:rsidRDefault="00D8496D" w:rsidP="00FA0531">
      <w:pPr>
        <w:pStyle w:val="Heading2"/>
        <w:spacing w:after="0"/>
        <w:rPr>
          <w:rFonts w:ascii="Calibri" w:eastAsia="Times New Roman" w:hAnsi="Calibri" w:cs="Calibri"/>
          <w:szCs w:val="22"/>
        </w:rPr>
      </w:pPr>
      <w:r w:rsidRPr="00FB4115">
        <w:rPr>
          <w:rFonts w:ascii="Calibri" w:eastAsia="Times New Roman" w:hAnsi="Calibri" w:cs="Calibri"/>
          <w:szCs w:val="22"/>
        </w:rPr>
        <w:t>Meeting arrangements</w:t>
      </w:r>
    </w:p>
    <w:p w14:paraId="522B37FC" w14:textId="77777777" w:rsidR="00BC60D9" w:rsidRPr="00FB4115" w:rsidRDefault="00BC60D9" w:rsidP="00CE0C9B">
      <w:pPr>
        <w:pStyle w:val="ListParagraph"/>
        <w:numPr>
          <w:ilvl w:val="0"/>
          <w:numId w:val="0"/>
        </w:numPr>
        <w:adjustRightInd w:val="0"/>
        <w:snapToGrid w:val="0"/>
        <w:spacing w:after="0"/>
        <w:ind w:left="2"/>
        <w:rPr>
          <w:rFonts w:ascii="Calibri" w:hAnsi="Calibri" w:cs="Calibri"/>
          <w:szCs w:val="22"/>
          <w:lang w:eastAsia="ja-JP"/>
        </w:rPr>
      </w:pPr>
    </w:p>
    <w:p w14:paraId="066C920C" w14:textId="2A57CB8E" w:rsidR="00BC60D9" w:rsidRPr="00FB4115" w:rsidRDefault="00BC60D9" w:rsidP="00BC60D9">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Mr. </w:t>
      </w:r>
      <w:r w:rsidRPr="00FB4115">
        <w:rPr>
          <w:rFonts w:ascii="Calibri" w:eastAsiaTheme="minorEastAsia" w:hAnsi="Calibri" w:cs="Calibri"/>
          <w:szCs w:val="22"/>
          <w:lang w:eastAsia="ja-JP"/>
        </w:rPr>
        <w:t>Shinji Hiruma</w:t>
      </w:r>
      <w:r w:rsidRPr="00FB4115">
        <w:rPr>
          <w:rFonts w:ascii="Calibri" w:hAnsi="Calibri" w:cs="Calibri"/>
          <w:szCs w:val="22"/>
          <w:lang w:eastAsia="ja-JP"/>
        </w:rPr>
        <w:t xml:space="preserve"> (Japan) was appointed as </w:t>
      </w:r>
      <w:r w:rsidR="008245EB" w:rsidRPr="00FB4115">
        <w:rPr>
          <w:rFonts w:ascii="Calibri" w:hAnsi="Calibri" w:cs="Calibri"/>
          <w:szCs w:val="22"/>
          <w:lang w:eastAsia="ja-JP"/>
        </w:rPr>
        <w:t xml:space="preserve">the </w:t>
      </w:r>
      <w:r w:rsidRPr="00FB4115">
        <w:rPr>
          <w:rFonts w:ascii="Calibri" w:hAnsi="Calibri" w:cs="Calibri"/>
          <w:szCs w:val="22"/>
          <w:lang w:eastAsia="ja-JP"/>
        </w:rPr>
        <w:t>rapporteur for the meeting.</w:t>
      </w:r>
    </w:p>
    <w:p w14:paraId="0C3936D6" w14:textId="7A3941CE" w:rsidR="00D96DB3" w:rsidRDefault="00D96DB3"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3A358FA6" w14:textId="77777777" w:rsidR="00FB4115" w:rsidRPr="00FB4115" w:rsidRDefault="00FB4115" w:rsidP="00FA0531">
      <w:pPr>
        <w:pStyle w:val="ListParagraph"/>
        <w:numPr>
          <w:ilvl w:val="0"/>
          <w:numId w:val="0"/>
        </w:numPr>
        <w:adjustRightInd w:val="0"/>
        <w:snapToGrid w:val="0"/>
        <w:spacing w:after="0"/>
        <w:ind w:left="2"/>
        <w:rPr>
          <w:rFonts w:ascii="Calibri" w:eastAsia="Malgun Gothic" w:hAnsi="Calibri" w:cs="Calibri"/>
          <w:szCs w:val="22"/>
          <w:lang w:eastAsia="ko-KR"/>
        </w:rPr>
      </w:pPr>
    </w:p>
    <w:p w14:paraId="16B0D139" w14:textId="0B54A835" w:rsidR="00D8496D" w:rsidRPr="00FB4115" w:rsidRDefault="00D8496D" w:rsidP="00FB4115">
      <w:pPr>
        <w:pStyle w:val="Heading1"/>
        <w:ind w:left="2209" w:hanging="2209"/>
        <w:jc w:val="left"/>
        <w:rPr>
          <w:rFonts w:ascii="Calibri" w:hAnsi="Calibri" w:cs="Calibri"/>
        </w:rPr>
      </w:pPr>
      <w:bookmarkStart w:id="2" w:name="_Toc84399934"/>
      <w:bookmarkStart w:id="3" w:name="_Toc84399935"/>
      <w:bookmarkStart w:id="4" w:name="_Toc84399936"/>
      <w:bookmarkStart w:id="5" w:name="_Toc84399937"/>
      <w:bookmarkStart w:id="6" w:name="_Toc84399938"/>
      <w:bookmarkStart w:id="7" w:name="_Toc84399939"/>
      <w:bookmarkStart w:id="8" w:name="_Toc84399940"/>
      <w:bookmarkStart w:id="9" w:name="_Toc84399941"/>
      <w:bookmarkStart w:id="10" w:name="_Toc84399942"/>
      <w:bookmarkStart w:id="11" w:name="_Toc84399943"/>
      <w:bookmarkStart w:id="12" w:name="_Toc84399944"/>
      <w:bookmarkStart w:id="13" w:name="_Toc84399945"/>
      <w:bookmarkStart w:id="14" w:name="_Toc84399946"/>
      <w:bookmarkStart w:id="15" w:name="_Toc84399947"/>
      <w:bookmarkStart w:id="16" w:name="_Toc84399948"/>
      <w:bookmarkStart w:id="17" w:name="_Toc84399949"/>
      <w:bookmarkStart w:id="18" w:name="_Toc84399950"/>
      <w:bookmarkStart w:id="19" w:name="_Toc84399951"/>
      <w:bookmarkStart w:id="20" w:name="_Toc84399952"/>
      <w:bookmarkStart w:id="21" w:name="_Toc84399953"/>
      <w:bookmarkStart w:id="22" w:name="_Toc84399954"/>
      <w:bookmarkStart w:id="23" w:name="_Toc84399955"/>
      <w:bookmarkStart w:id="24" w:name="_Toc84399956"/>
      <w:bookmarkStart w:id="25" w:name="_Toc84399957"/>
      <w:bookmarkStart w:id="26" w:name="_Toc84399958"/>
      <w:bookmarkStart w:id="27" w:name="_Toc84399959"/>
      <w:bookmarkStart w:id="28" w:name="_Toc84399960"/>
      <w:bookmarkStart w:id="29" w:name="_Toc84399961"/>
      <w:bookmarkStart w:id="30" w:name="_Toc84399962"/>
      <w:bookmarkStart w:id="31" w:name="_Toc84399963"/>
      <w:bookmarkStart w:id="32" w:name="_Toc84399964"/>
      <w:bookmarkStart w:id="33" w:name="_Toc84399965"/>
      <w:bookmarkStart w:id="34" w:name="_Toc84399966"/>
      <w:bookmarkStart w:id="35" w:name="_Toc84399967"/>
      <w:bookmarkStart w:id="36" w:name="_Toc84399968"/>
      <w:bookmarkStart w:id="37" w:name="_Toc84399969"/>
      <w:bookmarkStart w:id="38" w:name="_Toc84399970"/>
      <w:bookmarkStart w:id="39" w:name="_Toc1817113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FB4115">
        <w:rPr>
          <w:rFonts w:ascii="Calibri" w:hAnsi="Calibri" w:cs="Calibri"/>
        </w:rPr>
        <w:t>CONSERVATION AND MANAGEMENT MEASURES</w:t>
      </w:r>
      <w:r w:rsidR="00BD6D1E" w:rsidRPr="00FB4115">
        <w:rPr>
          <w:rFonts w:ascii="Calibri" w:hAnsi="Calibri" w:cs="Calibri"/>
        </w:rPr>
        <w:t xml:space="preserve"> FOR THE NORTHERN STOCKS</w:t>
      </w:r>
      <w:bookmarkEnd w:id="39"/>
    </w:p>
    <w:p w14:paraId="3D1B474F" w14:textId="77777777" w:rsidR="00D96DB3" w:rsidRPr="00FB4115" w:rsidRDefault="00D96DB3" w:rsidP="00FA0531">
      <w:pPr>
        <w:pStyle w:val="Heading2"/>
        <w:numPr>
          <w:ilvl w:val="0"/>
          <w:numId w:val="0"/>
        </w:numPr>
        <w:spacing w:after="0"/>
        <w:rPr>
          <w:rFonts w:ascii="Calibri" w:hAnsi="Calibri" w:cs="Calibri"/>
          <w:szCs w:val="22"/>
        </w:rPr>
      </w:pPr>
    </w:p>
    <w:p w14:paraId="18573886" w14:textId="2E7D91A6" w:rsidR="00D8496D" w:rsidRPr="00FB4115" w:rsidRDefault="00981AC8" w:rsidP="00FA0531">
      <w:pPr>
        <w:pStyle w:val="Heading2"/>
        <w:spacing w:after="0"/>
        <w:rPr>
          <w:rFonts w:ascii="Calibri" w:hAnsi="Calibri" w:cs="Calibri"/>
          <w:szCs w:val="22"/>
        </w:rPr>
      </w:pPr>
      <w:r w:rsidRPr="00FB4115">
        <w:rPr>
          <w:rFonts w:ascii="Calibri" w:hAnsi="Calibri" w:cs="Calibri"/>
          <w:szCs w:val="22"/>
        </w:rPr>
        <w:t>Pacific bluefin tuna</w:t>
      </w:r>
    </w:p>
    <w:p w14:paraId="32600234" w14:textId="77777777" w:rsidR="00D96DB3" w:rsidRPr="00FB4115" w:rsidRDefault="00D96DB3" w:rsidP="00FA0531">
      <w:pPr>
        <w:pStyle w:val="ListParagraph"/>
        <w:numPr>
          <w:ilvl w:val="0"/>
          <w:numId w:val="0"/>
        </w:numPr>
        <w:adjustRightInd w:val="0"/>
        <w:snapToGrid w:val="0"/>
        <w:spacing w:after="0"/>
        <w:ind w:left="2"/>
        <w:rPr>
          <w:rFonts w:ascii="Calibri" w:hAnsi="Calibri" w:cs="Calibri"/>
          <w:szCs w:val="22"/>
          <w:lang w:eastAsia="ja-JP"/>
        </w:rPr>
      </w:pPr>
    </w:p>
    <w:p w14:paraId="3C6C8A71" w14:textId="2586B7B1" w:rsidR="00E041C2" w:rsidRPr="00FB4115" w:rsidRDefault="0076790B"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The </w:t>
      </w:r>
      <w:r w:rsidR="00EF3550" w:rsidRPr="00FB4115">
        <w:rPr>
          <w:rFonts w:ascii="Calibri" w:eastAsiaTheme="minorEastAsia" w:hAnsi="Calibri" w:cs="Calibri"/>
          <w:szCs w:val="22"/>
          <w:lang w:eastAsia="ja-JP"/>
        </w:rPr>
        <w:t xml:space="preserve">NC </w:t>
      </w:r>
      <w:r w:rsidR="00B74458" w:rsidRPr="00FB4115">
        <w:rPr>
          <w:rFonts w:ascii="Calibri" w:eastAsiaTheme="minorEastAsia" w:hAnsi="Calibri" w:cs="Calibri"/>
          <w:szCs w:val="22"/>
          <w:lang w:eastAsia="ja-JP"/>
        </w:rPr>
        <w:t>noted</w:t>
      </w:r>
      <w:r w:rsidR="00A347E0" w:rsidRPr="00FB4115">
        <w:rPr>
          <w:rFonts w:ascii="Calibri" w:eastAsiaTheme="minorEastAsia" w:hAnsi="Calibri" w:cs="Calibri"/>
          <w:szCs w:val="22"/>
          <w:lang w:eastAsia="ja-JP"/>
        </w:rPr>
        <w:t xml:space="preserve"> </w:t>
      </w:r>
      <w:r w:rsidR="00A120F6" w:rsidRPr="00FB4115">
        <w:rPr>
          <w:rFonts w:ascii="Calibri" w:eastAsiaTheme="minorEastAsia" w:hAnsi="Calibri" w:cs="Calibri"/>
          <w:szCs w:val="22"/>
          <w:lang w:eastAsia="ja-JP"/>
        </w:rPr>
        <w:t xml:space="preserve">that </w:t>
      </w:r>
      <w:r w:rsidR="00E041C2" w:rsidRPr="00FB4115">
        <w:rPr>
          <w:rFonts w:ascii="Calibri" w:eastAsiaTheme="minorEastAsia" w:hAnsi="Calibri" w:cs="Calibri"/>
          <w:szCs w:val="22"/>
          <w:lang w:eastAsia="ja-JP"/>
        </w:rPr>
        <w:t>WCPFC Circular No.:2024/74</w:t>
      </w:r>
      <w:r w:rsidR="00B74458" w:rsidRPr="00FB4115">
        <w:rPr>
          <w:rFonts w:ascii="Calibri" w:eastAsiaTheme="minorEastAsia" w:hAnsi="Calibri" w:cs="Calibri"/>
          <w:szCs w:val="22"/>
          <w:lang w:eastAsia="ja-JP"/>
        </w:rPr>
        <w:t xml:space="preserve"> </w:t>
      </w:r>
      <w:r w:rsidR="00B914BC" w:rsidRPr="00FB4115">
        <w:rPr>
          <w:rFonts w:ascii="Calibri" w:eastAsiaTheme="minorEastAsia" w:hAnsi="Calibri" w:cs="Calibri"/>
          <w:szCs w:val="22"/>
          <w:lang w:eastAsia="ja-JP"/>
        </w:rPr>
        <w:t>(</w:t>
      </w:r>
      <w:r w:rsidR="00B914BC" w:rsidRPr="00FB4115">
        <w:rPr>
          <w:rFonts w:ascii="Calibri" w:eastAsiaTheme="minorEastAsia" w:hAnsi="Calibri" w:cs="Calibri"/>
          <w:b/>
          <w:bCs/>
          <w:szCs w:val="22"/>
          <w:lang w:eastAsia="ja-JP"/>
        </w:rPr>
        <w:t>Attachment C</w:t>
      </w:r>
      <w:r w:rsidR="00B914BC" w:rsidRPr="00FB4115">
        <w:rPr>
          <w:rFonts w:ascii="Calibri" w:eastAsiaTheme="minorEastAsia" w:hAnsi="Calibri" w:cs="Calibri"/>
          <w:szCs w:val="22"/>
          <w:lang w:eastAsia="ja-JP"/>
        </w:rPr>
        <w:t xml:space="preserve">) </w:t>
      </w:r>
      <w:r w:rsidR="008245EB" w:rsidRPr="00FB4115">
        <w:rPr>
          <w:rFonts w:ascii="Calibri" w:eastAsiaTheme="minorEastAsia" w:hAnsi="Calibri" w:cs="Calibri"/>
          <w:szCs w:val="22"/>
          <w:lang w:eastAsia="ja-JP"/>
        </w:rPr>
        <w:t xml:space="preserve">included </w:t>
      </w:r>
      <w:r w:rsidR="00A347E0" w:rsidRPr="00FB4115">
        <w:rPr>
          <w:rFonts w:ascii="Calibri" w:eastAsiaTheme="minorEastAsia" w:hAnsi="Calibri" w:cs="Calibri"/>
          <w:szCs w:val="22"/>
          <w:lang w:eastAsia="ja-JP"/>
        </w:rPr>
        <w:t xml:space="preserve">a letter from </w:t>
      </w:r>
      <w:r w:rsidR="00E579AD" w:rsidRPr="00FB4115">
        <w:rPr>
          <w:rFonts w:ascii="Calibri" w:eastAsiaTheme="minorEastAsia" w:hAnsi="Calibri" w:cs="Calibri"/>
          <w:szCs w:val="22"/>
          <w:lang w:eastAsia="ja-JP"/>
        </w:rPr>
        <w:t xml:space="preserve">Mr. Josh Madeira, </w:t>
      </w:r>
      <w:r w:rsidR="008245EB" w:rsidRPr="00FB4115">
        <w:rPr>
          <w:rFonts w:ascii="Calibri" w:eastAsiaTheme="minorEastAsia" w:hAnsi="Calibri" w:cs="Calibri"/>
          <w:szCs w:val="22"/>
          <w:lang w:eastAsia="ja-JP"/>
        </w:rPr>
        <w:t xml:space="preserve">the </w:t>
      </w:r>
      <w:r w:rsidR="00E579AD" w:rsidRPr="00FB4115">
        <w:rPr>
          <w:rFonts w:ascii="Calibri" w:eastAsiaTheme="minorEastAsia" w:hAnsi="Calibri" w:cs="Calibri"/>
          <w:szCs w:val="22"/>
          <w:lang w:eastAsia="ja-JP"/>
        </w:rPr>
        <w:t xml:space="preserve">new </w:t>
      </w:r>
      <w:r w:rsidRPr="00FB4115">
        <w:rPr>
          <w:rFonts w:ascii="Calibri" w:eastAsiaTheme="minorEastAsia" w:hAnsi="Calibri" w:cs="Calibri"/>
          <w:szCs w:val="22"/>
          <w:lang w:eastAsia="ja-JP"/>
        </w:rPr>
        <w:t>Co-</w:t>
      </w:r>
      <w:r w:rsidR="006C3D0A" w:rsidRPr="00FB4115">
        <w:rPr>
          <w:rFonts w:ascii="Calibri" w:eastAsiaTheme="minorEastAsia" w:hAnsi="Calibri" w:cs="Calibri"/>
          <w:szCs w:val="22"/>
          <w:lang w:eastAsia="ja-JP"/>
        </w:rPr>
        <w:t xml:space="preserve">Chair of </w:t>
      </w:r>
      <w:r w:rsidR="00D81A0F" w:rsidRPr="00FB4115">
        <w:rPr>
          <w:rFonts w:ascii="Calibri" w:eastAsiaTheme="minorEastAsia" w:hAnsi="Calibri" w:cs="Calibri"/>
          <w:szCs w:val="22"/>
          <w:lang w:eastAsia="ja-JP"/>
        </w:rPr>
        <w:t xml:space="preserve">the </w:t>
      </w:r>
      <w:r w:rsidR="00E86E0D" w:rsidRPr="00FB4115">
        <w:rPr>
          <w:rFonts w:ascii="Calibri" w:eastAsiaTheme="minorEastAsia" w:hAnsi="Calibri" w:cs="Calibri"/>
          <w:szCs w:val="22"/>
          <w:lang w:eastAsia="ja-JP"/>
        </w:rPr>
        <w:t>Joint IATTC and WCPFC-NC Working Group on the Management of Pacific Bluefin Tuna (</w:t>
      </w:r>
      <w:r w:rsidR="00DD0A41" w:rsidRPr="00FB4115">
        <w:rPr>
          <w:rFonts w:ascii="Calibri" w:eastAsiaTheme="minorEastAsia" w:hAnsi="Calibri" w:cs="Calibri"/>
          <w:szCs w:val="22"/>
          <w:lang w:eastAsia="ja-JP"/>
        </w:rPr>
        <w:t>JWG</w:t>
      </w:r>
      <w:r w:rsidR="00E86E0D" w:rsidRPr="00FB4115">
        <w:rPr>
          <w:rFonts w:ascii="Calibri" w:eastAsiaTheme="minorEastAsia" w:hAnsi="Calibri" w:cs="Calibri"/>
          <w:szCs w:val="22"/>
          <w:lang w:eastAsia="ja-JP"/>
        </w:rPr>
        <w:t>)</w:t>
      </w:r>
      <w:r w:rsidR="008245EB" w:rsidRPr="00FB4115">
        <w:rPr>
          <w:rFonts w:ascii="Calibri" w:eastAsiaTheme="minorEastAsia" w:hAnsi="Calibri" w:cs="Calibri"/>
          <w:szCs w:val="22"/>
          <w:lang w:eastAsia="ja-JP"/>
        </w:rPr>
        <w:t>,</w:t>
      </w:r>
      <w:r w:rsidR="00A347E0" w:rsidRPr="00FB4115">
        <w:rPr>
          <w:rFonts w:ascii="Calibri" w:eastAsiaTheme="minorEastAsia" w:hAnsi="Calibri" w:cs="Calibri"/>
          <w:szCs w:val="22"/>
          <w:lang w:eastAsia="ja-JP"/>
        </w:rPr>
        <w:t xml:space="preserve"> informing that</w:t>
      </w:r>
      <w:r w:rsidR="00D81A0F" w:rsidRPr="00FB4115">
        <w:rPr>
          <w:rFonts w:ascii="Calibri" w:eastAsiaTheme="minorEastAsia" w:hAnsi="Calibri" w:cs="Calibri"/>
          <w:szCs w:val="22"/>
          <w:lang w:eastAsia="ja-JP"/>
        </w:rPr>
        <w:t xml:space="preserve"> </w:t>
      </w:r>
      <w:r w:rsidR="006830B7" w:rsidRPr="00FB4115">
        <w:rPr>
          <w:rFonts w:ascii="Calibri" w:eastAsiaTheme="minorEastAsia" w:hAnsi="Calibri" w:cs="Calibri"/>
          <w:szCs w:val="22"/>
          <w:lang w:eastAsia="ja-JP"/>
        </w:rPr>
        <w:t>102</w:t>
      </w:r>
      <w:r w:rsidR="006830B7" w:rsidRPr="00FB4115">
        <w:rPr>
          <w:rFonts w:ascii="Calibri" w:eastAsiaTheme="minorEastAsia" w:hAnsi="Calibri" w:cs="Calibri"/>
          <w:szCs w:val="22"/>
          <w:vertAlign w:val="superscript"/>
          <w:lang w:eastAsia="ja-JP"/>
        </w:rPr>
        <w:t>nd</w:t>
      </w:r>
      <w:r w:rsidR="006830B7" w:rsidRPr="00FB4115">
        <w:rPr>
          <w:rFonts w:ascii="Calibri" w:eastAsiaTheme="minorEastAsia" w:hAnsi="Calibri" w:cs="Calibri"/>
          <w:szCs w:val="22"/>
          <w:lang w:eastAsia="ja-JP"/>
        </w:rPr>
        <w:t xml:space="preserve"> </w:t>
      </w:r>
      <w:r w:rsidR="006349CE" w:rsidRPr="00FB4115">
        <w:rPr>
          <w:rFonts w:ascii="Calibri" w:eastAsiaTheme="minorEastAsia" w:hAnsi="Calibri" w:cs="Calibri"/>
          <w:szCs w:val="22"/>
          <w:lang w:eastAsia="ja-JP"/>
        </w:rPr>
        <w:t xml:space="preserve">meeting of the </w:t>
      </w:r>
      <w:r w:rsidR="006E1B3B" w:rsidRPr="00FB4115">
        <w:rPr>
          <w:rFonts w:ascii="Calibri" w:eastAsiaTheme="minorEastAsia" w:hAnsi="Calibri" w:cs="Calibri"/>
          <w:szCs w:val="22"/>
          <w:lang w:eastAsia="ja-JP"/>
        </w:rPr>
        <w:t xml:space="preserve">IATTC adopted </w:t>
      </w:r>
      <w:hyperlink r:id="rId11" w:history="1">
        <w:r w:rsidR="006349CE" w:rsidRPr="00FB4115">
          <w:rPr>
            <w:rStyle w:val="Hyperlink"/>
            <w:rFonts w:ascii="Calibri" w:eastAsiaTheme="minorEastAsia" w:hAnsi="Calibri" w:cs="Calibri"/>
            <w:szCs w:val="22"/>
            <w:lang w:eastAsia="ja-JP"/>
          </w:rPr>
          <w:t>C-24-03</w:t>
        </w:r>
      </w:hyperlink>
      <w:r w:rsidR="006349CE" w:rsidRPr="00FB4115">
        <w:rPr>
          <w:rFonts w:ascii="Calibri" w:eastAsiaTheme="minorEastAsia" w:hAnsi="Calibri" w:cs="Calibri"/>
          <w:szCs w:val="22"/>
          <w:lang w:eastAsia="ja-JP"/>
        </w:rPr>
        <w:t xml:space="preserve"> on Monitoring and Control Measures for Pacific bluefin tuna fisheries, with additional detail</w:t>
      </w:r>
      <w:r w:rsidR="00B914BC" w:rsidRPr="00FB4115">
        <w:rPr>
          <w:rFonts w:ascii="Calibri" w:eastAsiaTheme="minorEastAsia" w:hAnsi="Calibri" w:cs="Calibri"/>
          <w:szCs w:val="22"/>
          <w:lang w:eastAsia="ja-JP"/>
        </w:rPr>
        <w:t>s</w:t>
      </w:r>
      <w:r w:rsidR="006349CE" w:rsidRPr="00FB4115">
        <w:rPr>
          <w:rFonts w:ascii="Calibri" w:eastAsiaTheme="minorEastAsia" w:hAnsi="Calibri" w:cs="Calibri"/>
          <w:szCs w:val="22"/>
          <w:lang w:eastAsia="ja-JP"/>
        </w:rPr>
        <w:t xml:space="preserve"> and provisions not included </w:t>
      </w:r>
      <w:r w:rsidR="00CC6FB6" w:rsidRPr="00FB4115">
        <w:rPr>
          <w:rFonts w:ascii="Calibri" w:eastAsiaTheme="minorEastAsia" w:hAnsi="Calibri" w:cs="Calibri"/>
          <w:szCs w:val="22"/>
          <w:lang w:eastAsia="ja-JP"/>
        </w:rPr>
        <w:t>in the JWG recommendation adopted in July 2024.</w:t>
      </w:r>
    </w:p>
    <w:p w14:paraId="652024B9" w14:textId="1DAE2274" w:rsidR="00D8496D" w:rsidRPr="00FB4115" w:rsidRDefault="00D8496D" w:rsidP="00CE0C9B">
      <w:pPr>
        <w:pStyle w:val="ListParagraph"/>
        <w:numPr>
          <w:ilvl w:val="0"/>
          <w:numId w:val="0"/>
        </w:numPr>
        <w:adjustRightInd w:val="0"/>
        <w:snapToGrid w:val="0"/>
        <w:spacing w:after="0"/>
        <w:ind w:left="2"/>
        <w:rPr>
          <w:rFonts w:ascii="Calibri" w:hAnsi="Calibri" w:cs="Calibri"/>
          <w:szCs w:val="22"/>
          <w:lang w:eastAsia="ja-JP"/>
        </w:rPr>
      </w:pPr>
      <w:r w:rsidRPr="00FB4115">
        <w:rPr>
          <w:rFonts w:ascii="Calibri" w:eastAsiaTheme="minorEastAsia" w:hAnsi="Calibri" w:cs="Calibri"/>
          <w:szCs w:val="22"/>
          <w:lang w:eastAsia="ja-JP"/>
        </w:rPr>
        <w:t xml:space="preserve"> </w:t>
      </w:r>
    </w:p>
    <w:p w14:paraId="4C4417CE" w14:textId="440556D2" w:rsidR="00E041C2" w:rsidRPr="00FB4115" w:rsidRDefault="00E041C2" w:rsidP="00FA0531">
      <w:pPr>
        <w:pStyle w:val="ListParagraph"/>
        <w:adjustRightInd w:val="0"/>
        <w:snapToGrid w:val="0"/>
        <w:spacing w:after="0"/>
        <w:ind w:leftChars="1" w:left="2" w:firstLine="0"/>
        <w:rPr>
          <w:rFonts w:ascii="Calibri" w:hAnsi="Calibri" w:cs="Calibri"/>
          <w:szCs w:val="22"/>
          <w:lang w:eastAsia="ja-JP"/>
        </w:rPr>
      </w:pPr>
      <w:bookmarkStart w:id="40" w:name="_Hlk181353555"/>
      <w:r w:rsidRPr="00FB4115">
        <w:rPr>
          <w:rFonts w:ascii="Calibri" w:eastAsiaTheme="minorEastAsia" w:hAnsi="Calibri" w:cs="Calibri"/>
          <w:szCs w:val="22"/>
          <w:lang w:eastAsia="ja-JP"/>
        </w:rPr>
        <w:t>Japan</w:t>
      </w:r>
      <w:r w:rsidR="00B74458" w:rsidRPr="00FB4115">
        <w:rPr>
          <w:rFonts w:ascii="Calibri" w:eastAsiaTheme="minorEastAsia" w:hAnsi="Calibri" w:cs="Calibri"/>
          <w:szCs w:val="22"/>
          <w:lang w:eastAsia="ja-JP"/>
        </w:rPr>
        <w:t xml:space="preserve"> </w:t>
      </w:r>
      <w:r w:rsidR="00CA1484" w:rsidRPr="00FB4115">
        <w:rPr>
          <w:rFonts w:ascii="Calibri" w:eastAsiaTheme="minorEastAsia" w:hAnsi="Calibri" w:cs="Calibri"/>
          <w:szCs w:val="22"/>
          <w:lang w:eastAsia="ja-JP"/>
        </w:rPr>
        <w:t xml:space="preserve">presented a proposal to amend the </w:t>
      </w:r>
      <w:r w:rsidR="00134AC7" w:rsidRPr="00FB4115">
        <w:rPr>
          <w:rFonts w:ascii="Calibri" w:eastAsiaTheme="minorEastAsia" w:hAnsi="Calibri" w:cs="Calibri"/>
          <w:szCs w:val="22"/>
          <w:lang w:eastAsia="ja-JP"/>
        </w:rPr>
        <w:t>Draft Conservation and Management Measure for Monitoring, Controlling and Surveillance of Pacific Bluefin Tuna</w:t>
      </w:r>
      <w:r w:rsidR="00067BDB" w:rsidRPr="00FB4115">
        <w:rPr>
          <w:rFonts w:ascii="Calibri" w:eastAsiaTheme="minorEastAsia" w:hAnsi="Calibri" w:cs="Calibri"/>
          <w:szCs w:val="22"/>
          <w:lang w:eastAsia="ja-JP"/>
        </w:rPr>
        <w:t>, as</w:t>
      </w:r>
      <w:r w:rsidR="0095247C" w:rsidRPr="00FB4115">
        <w:rPr>
          <w:rFonts w:ascii="Calibri" w:eastAsiaTheme="minorEastAsia" w:hAnsi="Calibri" w:cs="Calibri"/>
          <w:szCs w:val="22"/>
          <w:lang w:eastAsia="ja-JP"/>
        </w:rPr>
        <w:t xml:space="preserve"> recommended by NC20 at its July meeting, to </w:t>
      </w:r>
      <w:r w:rsidR="00067BDB" w:rsidRPr="00FB4115">
        <w:rPr>
          <w:rFonts w:ascii="Calibri" w:eastAsiaTheme="minorEastAsia" w:hAnsi="Calibri" w:cs="Calibri"/>
          <w:szCs w:val="22"/>
          <w:lang w:eastAsia="ja-JP"/>
        </w:rPr>
        <w:t>incorporate</w:t>
      </w:r>
      <w:r w:rsidR="0095247C" w:rsidRPr="00FB4115">
        <w:rPr>
          <w:rFonts w:ascii="Calibri" w:eastAsiaTheme="minorEastAsia" w:hAnsi="Calibri" w:cs="Calibri"/>
          <w:szCs w:val="22"/>
          <w:lang w:eastAsia="ja-JP"/>
        </w:rPr>
        <w:t xml:space="preserve"> </w:t>
      </w:r>
      <w:r w:rsidR="007E45D9" w:rsidRPr="00FB4115">
        <w:rPr>
          <w:rFonts w:ascii="Calibri" w:eastAsiaTheme="minorEastAsia" w:hAnsi="Calibri" w:cs="Calibri"/>
          <w:szCs w:val="22"/>
          <w:lang w:eastAsia="ja-JP"/>
        </w:rPr>
        <w:t>additional detail</w:t>
      </w:r>
      <w:r w:rsidR="00B914BC" w:rsidRPr="00FB4115">
        <w:rPr>
          <w:rFonts w:ascii="Calibri" w:eastAsiaTheme="minorEastAsia" w:hAnsi="Calibri" w:cs="Calibri"/>
          <w:szCs w:val="22"/>
          <w:lang w:eastAsia="ja-JP"/>
        </w:rPr>
        <w:t>s</w:t>
      </w:r>
      <w:r w:rsidR="007E45D9" w:rsidRPr="00FB4115">
        <w:rPr>
          <w:rFonts w:ascii="Calibri" w:eastAsiaTheme="minorEastAsia" w:hAnsi="Calibri" w:cs="Calibri"/>
          <w:szCs w:val="22"/>
          <w:lang w:eastAsia="ja-JP"/>
        </w:rPr>
        <w:t xml:space="preserve"> and provisions </w:t>
      </w:r>
      <w:r w:rsidR="00B914BC" w:rsidRPr="00FB4115">
        <w:rPr>
          <w:rFonts w:ascii="Calibri" w:eastAsiaTheme="minorEastAsia" w:hAnsi="Calibri" w:cs="Calibri"/>
          <w:szCs w:val="22"/>
          <w:lang w:eastAsia="ja-JP"/>
        </w:rPr>
        <w:t xml:space="preserve">in C-24-03 </w:t>
      </w:r>
      <w:r w:rsidR="00067BDB" w:rsidRPr="00FB4115">
        <w:rPr>
          <w:rFonts w:ascii="Calibri" w:eastAsiaTheme="minorEastAsia" w:hAnsi="Calibri" w:cs="Calibri"/>
          <w:szCs w:val="22"/>
          <w:lang w:eastAsia="ja-JP"/>
        </w:rPr>
        <w:t xml:space="preserve">for implementing </w:t>
      </w:r>
      <w:r w:rsidR="00B914BC" w:rsidRPr="00FB4115">
        <w:rPr>
          <w:rFonts w:ascii="Calibri" w:eastAsiaTheme="minorEastAsia" w:hAnsi="Calibri" w:cs="Calibri"/>
          <w:szCs w:val="22"/>
          <w:lang w:eastAsia="ja-JP"/>
        </w:rPr>
        <w:t>harmonized measures between the two organizations</w:t>
      </w:r>
      <w:r w:rsidR="007E45D9" w:rsidRPr="00FB4115">
        <w:rPr>
          <w:rFonts w:ascii="Calibri" w:eastAsiaTheme="minorEastAsia" w:hAnsi="Calibri" w:cs="Calibri"/>
          <w:szCs w:val="22"/>
          <w:lang w:eastAsia="ja-JP"/>
        </w:rPr>
        <w:t>.</w:t>
      </w:r>
    </w:p>
    <w:p w14:paraId="75137D51" w14:textId="77777777" w:rsidR="00710C5B" w:rsidRPr="00FB4115" w:rsidRDefault="00710C5B" w:rsidP="00CE0C9B">
      <w:pPr>
        <w:pStyle w:val="ListParagraph"/>
        <w:numPr>
          <w:ilvl w:val="0"/>
          <w:numId w:val="0"/>
        </w:numPr>
        <w:adjustRightInd w:val="0"/>
        <w:snapToGrid w:val="0"/>
        <w:spacing w:after="0"/>
        <w:ind w:left="2"/>
        <w:rPr>
          <w:rFonts w:ascii="Calibri" w:eastAsiaTheme="minorEastAsia" w:hAnsi="Calibri" w:cs="Calibri"/>
          <w:szCs w:val="22"/>
          <w:lang w:eastAsia="ja-JP"/>
        </w:rPr>
      </w:pPr>
    </w:p>
    <w:bookmarkEnd w:id="40"/>
    <w:p w14:paraId="0B082FA1" w14:textId="570DEC67" w:rsidR="00004E87" w:rsidRPr="00FB4115" w:rsidRDefault="00004E87"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lastRenderedPageBreak/>
        <w:t xml:space="preserve">EU presented its proposal submitted to the annual meeting, noting that EU is not a member of the NC. EU proposal is similar to Japanese proposal, but there are </w:t>
      </w:r>
      <w:r w:rsidR="00381E5F" w:rsidRPr="00FB4115">
        <w:rPr>
          <w:rFonts w:ascii="Calibri" w:eastAsiaTheme="minorEastAsia" w:hAnsi="Calibri" w:cs="Calibri"/>
          <w:szCs w:val="22"/>
          <w:lang w:eastAsia="ja-JP"/>
        </w:rPr>
        <w:t>three main</w:t>
      </w:r>
      <w:r w:rsidRPr="00FB4115">
        <w:rPr>
          <w:rFonts w:ascii="Calibri" w:eastAsiaTheme="minorEastAsia" w:hAnsi="Calibri" w:cs="Calibri"/>
          <w:szCs w:val="22"/>
          <w:lang w:eastAsia="ja-JP"/>
        </w:rPr>
        <w:t xml:space="preserve"> differences (1) bycatch reporting requirement</w:t>
      </w:r>
      <w:r w:rsidR="00381E5F" w:rsidRPr="00FB4115">
        <w:rPr>
          <w:rFonts w:ascii="Calibri" w:eastAsiaTheme="minorEastAsia" w:hAnsi="Calibri" w:cs="Calibri"/>
          <w:szCs w:val="22"/>
          <w:lang w:eastAsia="ja-JP"/>
        </w:rPr>
        <w:t>,</w:t>
      </w:r>
      <w:r w:rsidRPr="00FB4115">
        <w:rPr>
          <w:rFonts w:ascii="Calibri" w:eastAsiaTheme="minorEastAsia" w:hAnsi="Calibri" w:cs="Calibri"/>
          <w:szCs w:val="22"/>
          <w:lang w:eastAsia="ja-JP"/>
        </w:rPr>
        <w:t xml:space="preserve"> (2) CDS, because EU believed that those elements are already included in the current </w:t>
      </w:r>
      <w:proofErr w:type="gramStart"/>
      <w:r w:rsidRPr="00FB4115">
        <w:rPr>
          <w:rFonts w:ascii="Calibri" w:eastAsiaTheme="minorEastAsia" w:hAnsi="Calibri" w:cs="Calibri"/>
          <w:szCs w:val="22"/>
          <w:lang w:eastAsia="ja-JP"/>
        </w:rPr>
        <w:t>CMM</w:t>
      </w:r>
      <w:proofErr w:type="gramEnd"/>
      <w:r w:rsidRPr="00FB4115">
        <w:rPr>
          <w:rFonts w:ascii="Calibri" w:eastAsiaTheme="minorEastAsia" w:hAnsi="Calibri" w:cs="Calibri"/>
          <w:szCs w:val="22"/>
          <w:lang w:eastAsia="ja-JP"/>
        </w:rPr>
        <w:t xml:space="preserve"> but it can go along with Japanese proposal on these two elements</w:t>
      </w:r>
      <w:r w:rsidR="00381E5F" w:rsidRPr="00FB4115">
        <w:rPr>
          <w:rFonts w:ascii="Calibri" w:eastAsiaTheme="minorEastAsia" w:hAnsi="Calibri" w:cs="Calibri"/>
          <w:szCs w:val="22"/>
          <w:lang w:eastAsia="ja-JP"/>
        </w:rPr>
        <w:t xml:space="preserve"> and (3) regarding the review process. The EU indicated that,</w:t>
      </w:r>
      <w:r w:rsidRPr="00FB4115">
        <w:rPr>
          <w:rFonts w:ascii="Calibri" w:eastAsiaTheme="minorEastAsia" w:hAnsi="Calibri" w:cs="Calibri"/>
          <w:szCs w:val="22"/>
          <w:lang w:eastAsia="ja-JP"/>
        </w:rPr>
        <w:t xml:space="preserve"> to mirror the provisions in IATTC resolution, </w:t>
      </w:r>
      <w:r w:rsidR="00381E5F" w:rsidRPr="00FB4115">
        <w:rPr>
          <w:rFonts w:ascii="Calibri" w:eastAsiaTheme="minorEastAsia" w:hAnsi="Calibri" w:cs="Calibri"/>
          <w:szCs w:val="22"/>
          <w:lang w:eastAsia="ja-JP"/>
        </w:rPr>
        <w:t xml:space="preserve">the </w:t>
      </w:r>
      <w:r w:rsidRPr="00FB4115">
        <w:rPr>
          <w:rFonts w:ascii="Calibri" w:eastAsiaTheme="minorEastAsia" w:hAnsi="Calibri" w:cs="Calibri"/>
          <w:szCs w:val="22"/>
          <w:lang w:eastAsia="ja-JP"/>
        </w:rPr>
        <w:t xml:space="preserve">review </w:t>
      </w:r>
      <w:r w:rsidR="00381E5F" w:rsidRPr="00FB4115">
        <w:rPr>
          <w:rFonts w:ascii="Calibri" w:eastAsiaTheme="minorEastAsia" w:hAnsi="Calibri" w:cs="Calibri"/>
          <w:szCs w:val="22"/>
          <w:lang w:eastAsia="ja-JP"/>
        </w:rPr>
        <w:t xml:space="preserve">process in </w:t>
      </w:r>
      <w:r w:rsidRPr="00FB4115">
        <w:rPr>
          <w:rFonts w:ascii="Calibri" w:eastAsiaTheme="minorEastAsia" w:hAnsi="Calibri" w:cs="Calibri"/>
          <w:szCs w:val="22"/>
          <w:lang w:eastAsia="ja-JP"/>
        </w:rPr>
        <w:t>the MCS measure</w:t>
      </w:r>
      <w:r w:rsidR="00381E5F" w:rsidRPr="00FB4115">
        <w:rPr>
          <w:rFonts w:ascii="Calibri" w:eastAsiaTheme="minorEastAsia" w:hAnsi="Calibri" w:cs="Calibri"/>
          <w:szCs w:val="22"/>
          <w:lang w:eastAsia="ja-JP"/>
        </w:rPr>
        <w:t>s</w:t>
      </w:r>
      <w:r w:rsidRPr="00FB4115">
        <w:rPr>
          <w:rFonts w:ascii="Calibri" w:eastAsiaTheme="minorEastAsia" w:hAnsi="Calibri" w:cs="Calibri"/>
          <w:szCs w:val="22"/>
          <w:lang w:eastAsia="ja-JP"/>
        </w:rPr>
        <w:t xml:space="preserve"> should be attributed to TCC.</w:t>
      </w:r>
    </w:p>
    <w:p w14:paraId="3243F794" w14:textId="77777777" w:rsidR="00004E87" w:rsidRPr="00FB4115" w:rsidRDefault="00004E87" w:rsidP="00004E87">
      <w:pPr>
        <w:pStyle w:val="ListParagraph"/>
        <w:numPr>
          <w:ilvl w:val="0"/>
          <w:numId w:val="0"/>
        </w:numPr>
        <w:adjustRightInd w:val="0"/>
        <w:snapToGrid w:val="0"/>
        <w:spacing w:after="0"/>
        <w:ind w:left="2"/>
        <w:rPr>
          <w:rFonts w:ascii="Calibri" w:hAnsi="Calibri" w:cs="Calibri"/>
          <w:szCs w:val="22"/>
          <w:lang w:eastAsia="ja-JP"/>
        </w:rPr>
      </w:pPr>
    </w:p>
    <w:p w14:paraId="7CD2875A" w14:textId="43FB075B" w:rsidR="00681F0E" w:rsidRPr="00FB4115" w:rsidRDefault="00004E87"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Japan presented amended proposal which considered EU’s comment on the involvement of TCC </w:t>
      </w:r>
      <w:r w:rsidR="000D06BA" w:rsidRPr="00FB4115">
        <w:rPr>
          <w:rFonts w:ascii="Calibri" w:eastAsiaTheme="minorEastAsia" w:hAnsi="Calibri" w:cs="Calibri"/>
          <w:szCs w:val="22"/>
          <w:lang w:eastAsia="ja-JP"/>
        </w:rPr>
        <w:t xml:space="preserve">while </w:t>
      </w:r>
      <w:r w:rsidRPr="00FB4115">
        <w:rPr>
          <w:rFonts w:ascii="Calibri" w:eastAsiaTheme="minorEastAsia" w:hAnsi="Calibri" w:cs="Calibri"/>
          <w:szCs w:val="22"/>
          <w:lang w:eastAsia="ja-JP"/>
        </w:rPr>
        <w:t>maintain</w:t>
      </w:r>
      <w:r w:rsidR="000D06BA" w:rsidRPr="00FB4115">
        <w:rPr>
          <w:rFonts w:ascii="Calibri" w:eastAsiaTheme="minorEastAsia" w:hAnsi="Calibri" w:cs="Calibri"/>
          <w:szCs w:val="22"/>
          <w:lang w:eastAsia="ja-JP"/>
        </w:rPr>
        <w:t>ing</w:t>
      </w:r>
      <w:r w:rsidRPr="00FB4115">
        <w:rPr>
          <w:rFonts w:ascii="Calibri" w:eastAsiaTheme="minorEastAsia" w:hAnsi="Calibri" w:cs="Calibri"/>
          <w:szCs w:val="22"/>
          <w:lang w:eastAsia="ja-JP"/>
        </w:rPr>
        <w:t xml:space="preserve"> consistency with the rules of procedure </w:t>
      </w:r>
      <w:r w:rsidR="000D06BA" w:rsidRPr="00FB4115">
        <w:rPr>
          <w:rFonts w:ascii="Calibri" w:eastAsiaTheme="minorEastAsia" w:hAnsi="Calibri" w:cs="Calibri"/>
          <w:szCs w:val="22"/>
          <w:lang w:eastAsia="ja-JP"/>
        </w:rPr>
        <w:t xml:space="preserve">in relation to the </w:t>
      </w:r>
      <w:r w:rsidRPr="00FB4115">
        <w:rPr>
          <w:rFonts w:ascii="Calibri" w:eastAsiaTheme="minorEastAsia" w:hAnsi="Calibri" w:cs="Calibri"/>
          <w:szCs w:val="22"/>
          <w:lang w:eastAsia="ja-JP"/>
        </w:rPr>
        <w:t>role of the NC.</w:t>
      </w:r>
    </w:p>
    <w:p w14:paraId="2E0848A7" w14:textId="77777777" w:rsidR="00710C5B" w:rsidRPr="00FB4115" w:rsidRDefault="00710C5B" w:rsidP="00CE0C9B">
      <w:pPr>
        <w:pStyle w:val="ListParagraph"/>
        <w:numPr>
          <w:ilvl w:val="0"/>
          <w:numId w:val="0"/>
        </w:numPr>
        <w:adjustRightInd w:val="0"/>
        <w:snapToGrid w:val="0"/>
        <w:spacing w:after="0"/>
        <w:ind w:left="2"/>
        <w:rPr>
          <w:rFonts w:ascii="Calibri" w:hAnsi="Calibri" w:cs="Calibri"/>
          <w:szCs w:val="22"/>
          <w:lang w:eastAsia="ja-JP"/>
        </w:rPr>
      </w:pPr>
    </w:p>
    <w:p w14:paraId="252D8C44" w14:textId="4C331C09" w:rsidR="00681F0E" w:rsidRPr="00FB4115" w:rsidRDefault="000D06BA"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EU appreciated the proposal and provided its comment on the timeline.</w:t>
      </w:r>
    </w:p>
    <w:p w14:paraId="09822291" w14:textId="77777777" w:rsidR="000D06BA" w:rsidRPr="00FB4115" w:rsidRDefault="000D06BA" w:rsidP="000D06BA">
      <w:pPr>
        <w:pStyle w:val="ListParagraph"/>
        <w:numPr>
          <w:ilvl w:val="0"/>
          <w:numId w:val="0"/>
        </w:numPr>
        <w:adjustRightInd w:val="0"/>
        <w:snapToGrid w:val="0"/>
        <w:spacing w:after="0"/>
        <w:ind w:left="2"/>
        <w:rPr>
          <w:rFonts w:ascii="Calibri" w:hAnsi="Calibri" w:cs="Calibri"/>
          <w:szCs w:val="22"/>
          <w:lang w:eastAsia="ja-JP"/>
        </w:rPr>
      </w:pPr>
    </w:p>
    <w:p w14:paraId="66F8DC3C" w14:textId="192E1ECD" w:rsidR="000D06BA" w:rsidRPr="00FB4115" w:rsidRDefault="000D06BA"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Cook Islands supported the EU’s proposal on the role of the TCC to review the implementation of the CMM including MCS measure of the PBF</w:t>
      </w:r>
      <w:r w:rsidR="005237C8" w:rsidRPr="00FB4115">
        <w:rPr>
          <w:rFonts w:ascii="Calibri" w:eastAsiaTheme="minorEastAsia" w:hAnsi="Calibri" w:cs="Calibri"/>
          <w:szCs w:val="22"/>
          <w:lang w:eastAsia="ja-JP"/>
        </w:rPr>
        <w:t xml:space="preserve"> and suggested to change the order of the TCC and NC in the CMM</w:t>
      </w:r>
      <w:r w:rsidRPr="00FB4115">
        <w:rPr>
          <w:rFonts w:ascii="Calibri" w:eastAsiaTheme="minorEastAsia" w:hAnsi="Calibri" w:cs="Calibri"/>
          <w:szCs w:val="22"/>
          <w:lang w:eastAsia="ja-JP"/>
        </w:rPr>
        <w:t>.</w:t>
      </w:r>
    </w:p>
    <w:p w14:paraId="3C930F45" w14:textId="77777777" w:rsidR="000D06BA" w:rsidRPr="00FB4115" w:rsidRDefault="000D06BA" w:rsidP="000D06BA">
      <w:pPr>
        <w:pStyle w:val="ListParagraph"/>
        <w:numPr>
          <w:ilvl w:val="0"/>
          <w:numId w:val="0"/>
        </w:numPr>
        <w:adjustRightInd w:val="0"/>
        <w:snapToGrid w:val="0"/>
        <w:spacing w:after="0"/>
        <w:ind w:left="2"/>
        <w:rPr>
          <w:rFonts w:ascii="Calibri" w:hAnsi="Calibri" w:cs="Calibri"/>
          <w:szCs w:val="22"/>
          <w:lang w:eastAsia="ja-JP"/>
        </w:rPr>
      </w:pPr>
    </w:p>
    <w:p w14:paraId="28CB8558" w14:textId="5FC75F55" w:rsidR="000D06BA" w:rsidRPr="00FB4115" w:rsidRDefault="000D06BA"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 US </w:t>
      </w:r>
      <w:r w:rsidR="00DE796D" w:rsidRPr="00FB4115">
        <w:rPr>
          <w:rFonts w:ascii="Calibri" w:eastAsiaTheme="minorEastAsia" w:hAnsi="Calibri" w:cs="Calibri"/>
          <w:szCs w:val="22"/>
          <w:lang w:eastAsia="ja-JP"/>
        </w:rPr>
        <w:t>asked questions regarding the order of the meeting of JWG, NC and TCC.  NC Chair responded that it is physically impossible to have a perfect order of the meeting</w:t>
      </w:r>
      <w:r w:rsidR="005321DF" w:rsidRPr="00FB4115">
        <w:rPr>
          <w:rFonts w:ascii="Calibri" w:eastAsiaTheme="minorEastAsia" w:hAnsi="Calibri" w:cs="Calibri"/>
          <w:szCs w:val="22"/>
          <w:lang w:eastAsia="ja-JP"/>
        </w:rPr>
        <w:t>s</w:t>
      </w:r>
      <w:r w:rsidR="00DE796D" w:rsidRPr="00FB4115">
        <w:rPr>
          <w:rFonts w:ascii="Calibri" w:eastAsiaTheme="minorEastAsia" w:hAnsi="Calibri" w:cs="Calibri"/>
          <w:szCs w:val="22"/>
          <w:lang w:eastAsia="ja-JP"/>
        </w:rPr>
        <w:t xml:space="preserve">, and NC may have additional session </w:t>
      </w:r>
      <w:r w:rsidR="005321DF" w:rsidRPr="00FB4115">
        <w:rPr>
          <w:rFonts w:ascii="Calibri" w:eastAsiaTheme="minorEastAsia" w:hAnsi="Calibri" w:cs="Calibri"/>
          <w:szCs w:val="22"/>
          <w:lang w:eastAsia="ja-JP"/>
        </w:rPr>
        <w:t xml:space="preserve">after TCC </w:t>
      </w:r>
      <w:r w:rsidR="005237C8" w:rsidRPr="00FB4115">
        <w:rPr>
          <w:rFonts w:ascii="Calibri" w:eastAsiaTheme="minorEastAsia" w:hAnsi="Calibri" w:cs="Calibri"/>
          <w:szCs w:val="22"/>
          <w:lang w:eastAsia="ja-JP"/>
        </w:rPr>
        <w:t>i</w:t>
      </w:r>
      <w:r w:rsidR="005321DF" w:rsidRPr="00FB4115">
        <w:rPr>
          <w:rFonts w:ascii="Calibri" w:eastAsiaTheme="minorEastAsia" w:hAnsi="Calibri" w:cs="Calibri"/>
          <w:szCs w:val="22"/>
          <w:lang w:eastAsia="ja-JP"/>
        </w:rPr>
        <w:t>f</w:t>
      </w:r>
      <w:r w:rsidR="005237C8" w:rsidRPr="00FB4115">
        <w:rPr>
          <w:rFonts w:ascii="Calibri" w:eastAsiaTheme="minorEastAsia" w:hAnsi="Calibri" w:cs="Calibri"/>
          <w:szCs w:val="22"/>
          <w:lang w:eastAsia="ja-JP"/>
        </w:rPr>
        <w:t xml:space="preserve"> necessary.</w:t>
      </w:r>
    </w:p>
    <w:p w14:paraId="43CAB2C9"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4C89201F" w14:textId="3921D8ED" w:rsidR="00DE796D" w:rsidRPr="00FB4115" w:rsidRDefault="00DE7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 xml:space="preserve">China asked to clarify </w:t>
      </w:r>
      <w:r w:rsidR="005237C8" w:rsidRPr="00FB4115">
        <w:rPr>
          <w:rFonts w:ascii="Calibri" w:eastAsiaTheme="minorEastAsia" w:hAnsi="Calibri" w:cs="Calibri"/>
          <w:szCs w:val="22"/>
          <w:lang w:eastAsia="ja-JP"/>
        </w:rPr>
        <w:t xml:space="preserve">if reporting requirement on </w:t>
      </w:r>
      <w:r w:rsidRPr="00FB4115">
        <w:rPr>
          <w:rFonts w:ascii="Calibri" w:eastAsiaTheme="minorEastAsia" w:hAnsi="Calibri" w:cs="Calibri"/>
          <w:szCs w:val="22"/>
          <w:lang w:eastAsia="ja-JP"/>
        </w:rPr>
        <w:t xml:space="preserve">by-catches </w:t>
      </w:r>
      <w:r w:rsidR="005237C8" w:rsidRPr="00FB4115">
        <w:rPr>
          <w:rFonts w:ascii="Calibri" w:eastAsiaTheme="minorEastAsia" w:hAnsi="Calibri" w:cs="Calibri"/>
          <w:szCs w:val="22"/>
          <w:lang w:eastAsia="ja-JP"/>
        </w:rPr>
        <w:t xml:space="preserve">in paragraph 3 does not </w:t>
      </w:r>
      <w:r w:rsidRPr="00FB4115">
        <w:rPr>
          <w:rFonts w:ascii="Calibri" w:eastAsiaTheme="minorEastAsia" w:hAnsi="Calibri" w:cs="Calibri"/>
          <w:szCs w:val="22"/>
          <w:lang w:eastAsia="ja-JP"/>
        </w:rPr>
        <w:t xml:space="preserve">include zero catch.  NC Chair </w:t>
      </w:r>
      <w:r w:rsidR="005321DF" w:rsidRPr="00FB4115">
        <w:rPr>
          <w:rFonts w:ascii="Calibri" w:eastAsiaTheme="minorEastAsia" w:hAnsi="Calibri" w:cs="Calibri"/>
          <w:szCs w:val="22"/>
          <w:lang w:eastAsia="ja-JP"/>
        </w:rPr>
        <w:t>made an affirmative response.</w:t>
      </w:r>
    </w:p>
    <w:p w14:paraId="244C7BCE"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65F7A535" w14:textId="7EA12674" w:rsidR="00DE796D" w:rsidRPr="00FB4115" w:rsidRDefault="00DE796D"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t>EU suggested that not only NC but also TCC should make recommendation to the Commission</w:t>
      </w:r>
      <w:r w:rsidR="0035755F" w:rsidRPr="00FB4115">
        <w:rPr>
          <w:rFonts w:ascii="Calibri" w:eastAsiaTheme="minorEastAsia" w:hAnsi="Calibri" w:cs="Calibri"/>
          <w:szCs w:val="22"/>
          <w:lang w:eastAsia="ja-JP"/>
        </w:rPr>
        <w:t xml:space="preserve"> on </w:t>
      </w:r>
      <w:r w:rsidR="005237C8" w:rsidRPr="00FB4115">
        <w:rPr>
          <w:rFonts w:ascii="Calibri" w:eastAsiaTheme="minorEastAsia" w:hAnsi="Calibri" w:cs="Calibri"/>
          <w:szCs w:val="22"/>
          <w:lang w:eastAsia="ja-JP"/>
        </w:rPr>
        <w:t>possible amendment of the CMM</w:t>
      </w:r>
      <w:r w:rsidRPr="00FB4115">
        <w:rPr>
          <w:rFonts w:ascii="Calibri" w:eastAsiaTheme="minorEastAsia" w:hAnsi="Calibri" w:cs="Calibri"/>
          <w:szCs w:val="22"/>
          <w:lang w:eastAsia="ja-JP"/>
        </w:rPr>
        <w:t xml:space="preserve">.  NC Chair clarified that, in </w:t>
      </w:r>
      <w:r w:rsidR="005321DF" w:rsidRPr="00FB4115">
        <w:rPr>
          <w:rFonts w:ascii="Calibri" w:eastAsiaTheme="minorEastAsia" w:hAnsi="Calibri" w:cs="Calibri"/>
          <w:szCs w:val="22"/>
          <w:lang w:eastAsia="ja-JP"/>
        </w:rPr>
        <w:t xml:space="preserve">accordance with </w:t>
      </w:r>
      <w:r w:rsidR="005237C8" w:rsidRPr="00FB4115">
        <w:rPr>
          <w:rFonts w:ascii="Calibri" w:eastAsiaTheme="minorEastAsia" w:hAnsi="Calibri" w:cs="Calibri"/>
          <w:szCs w:val="22"/>
          <w:lang w:eastAsia="ja-JP"/>
        </w:rPr>
        <w:t xml:space="preserve">the </w:t>
      </w:r>
      <w:r w:rsidRPr="00FB4115">
        <w:rPr>
          <w:rFonts w:ascii="Calibri" w:eastAsiaTheme="minorEastAsia" w:hAnsi="Calibri" w:cs="Calibri"/>
          <w:szCs w:val="22"/>
          <w:lang w:eastAsia="ja-JP"/>
        </w:rPr>
        <w:t xml:space="preserve">Rules of Procedure, it is only NC </w:t>
      </w:r>
      <w:r w:rsidR="005321DF" w:rsidRPr="00FB4115">
        <w:rPr>
          <w:rFonts w:ascii="Calibri" w:eastAsiaTheme="minorEastAsia" w:hAnsi="Calibri" w:cs="Calibri"/>
          <w:szCs w:val="22"/>
          <w:lang w:eastAsia="ja-JP"/>
        </w:rPr>
        <w:t xml:space="preserve">which can make </w:t>
      </w:r>
      <w:r w:rsidRPr="00FB4115">
        <w:rPr>
          <w:rFonts w:ascii="Calibri" w:eastAsiaTheme="minorEastAsia" w:hAnsi="Calibri" w:cs="Calibri"/>
          <w:szCs w:val="22"/>
          <w:lang w:eastAsia="ja-JP"/>
        </w:rPr>
        <w:t xml:space="preserve">recommendation to </w:t>
      </w:r>
      <w:r w:rsidR="005321DF" w:rsidRPr="00FB4115">
        <w:rPr>
          <w:rFonts w:ascii="Calibri" w:eastAsiaTheme="minorEastAsia" w:hAnsi="Calibri" w:cs="Calibri"/>
          <w:szCs w:val="22"/>
          <w:lang w:eastAsia="ja-JP"/>
        </w:rPr>
        <w:t>amend the</w:t>
      </w:r>
      <w:r w:rsidR="005237C8" w:rsidRPr="00FB4115">
        <w:rPr>
          <w:rFonts w:ascii="Calibri" w:eastAsiaTheme="minorEastAsia" w:hAnsi="Calibri" w:cs="Calibri"/>
          <w:szCs w:val="22"/>
          <w:lang w:eastAsia="ja-JP"/>
        </w:rPr>
        <w:t xml:space="preserve"> CMM </w:t>
      </w:r>
      <w:r w:rsidR="005321DF" w:rsidRPr="00FB4115">
        <w:rPr>
          <w:rFonts w:ascii="Calibri" w:eastAsiaTheme="minorEastAsia" w:hAnsi="Calibri" w:cs="Calibri"/>
          <w:szCs w:val="22"/>
          <w:lang w:eastAsia="ja-JP"/>
        </w:rPr>
        <w:t xml:space="preserve">to the Commission </w:t>
      </w:r>
      <w:r w:rsidR="005237C8" w:rsidRPr="00FB4115">
        <w:rPr>
          <w:rFonts w:ascii="Calibri" w:eastAsiaTheme="minorEastAsia" w:hAnsi="Calibri" w:cs="Calibri"/>
          <w:szCs w:val="22"/>
          <w:lang w:eastAsia="ja-JP"/>
        </w:rPr>
        <w:t>o</w:t>
      </w:r>
      <w:r w:rsidR="005321DF" w:rsidRPr="00FB4115">
        <w:rPr>
          <w:rFonts w:ascii="Calibri" w:eastAsiaTheme="minorEastAsia" w:hAnsi="Calibri" w:cs="Calibri"/>
          <w:szCs w:val="22"/>
          <w:lang w:eastAsia="ja-JP"/>
        </w:rPr>
        <w:t>n</w:t>
      </w:r>
      <w:r w:rsidR="005237C8" w:rsidRPr="00FB4115">
        <w:rPr>
          <w:rFonts w:ascii="Calibri" w:eastAsiaTheme="minorEastAsia" w:hAnsi="Calibri" w:cs="Calibri"/>
          <w:szCs w:val="22"/>
          <w:lang w:eastAsia="ja-JP"/>
        </w:rPr>
        <w:t xml:space="preserve"> the Northern </w:t>
      </w:r>
      <w:r w:rsidR="005321DF" w:rsidRPr="00FB4115">
        <w:rPr>
          <w:rFonts w:ascii="Calibri" w:eastAsiaTheme="minorEastAsia" w:hAnsi="Calibri" w:cs="Calibri"/>
          <w:szCs w:val="22"/>
          <w:lang w:eastAsia="ja-JP"/>
        </w:rPr>
        <w:t>s</w:t>
      </w:r>
      <w:r w:rsidR="005237C8" w:rsidRPr="00FB4115">
        <w:rPr>
          <w:rFonts w:ascii="Calibri" w:eastAsiaTheme="minorEastAsia" w:hAnsi="Calibri" w:cs="Calibri"/>
          <w:szCs w:val="22"/>
          <w:lang w:eastAsia="ja-JP"/>
        </w:rPr>
        <w:t>tock</w:t>
      </w:r>
      <w:r w:rsidR="005321DF" w:rsidRPr="00FB4115">
        <w:rPr>
          <w:rFonts w:ascii="Calibri" w:eastAsiaTheme="minorEastAsia" w:hAnsi="Calibri" w:cs="Calibri"/>
          <w:szCs w:val="22"/>
          <w:lang w:eastAsia="ja-JP"/>
        </w:rPr>
        <w:t>s and that, in this context</w:t>
      </w:r>
      <w:r w:rsidR="005237C8" w:rsidRPr="00FB4115">
        <w:rPr>
          <w:rFonts w:ascii="Calibri" w:eastAsiaTheme="minorEastAsia" w:hAnsi="Calibri" w:cs="Calibri"/>
          <w:szCs w:val="22"/>
          <w:lang w:eastAsia="ja-JP"/>
        </w:rPr>
        <w:t xml:space="preserve">, </w:t>
      </w:r>
      <w:r w:rsidRPr="00FB4115">
        <w:rPr>
          <w:rFonts w:ascii="Calibri" w:eastAsiaTheme="minorEastAsia" w:hAnsi="Calibri" w:cs="Calibri"/>
          <w:szCs w:val="22"/>
          <w:lang w:eastAsia="ja-JP"/>
        </w:rPr>
        <w:t xml:space="preserve">EU’s amendment </w:t>
      </w:r>
      <w:r w:rsidR="00F87ADB" w:rsidRPr="00FB4115">
        <w:rPr>
          <w:rFonts w:ascii="Calibri" w:eastAsiaTheme="minorEastAsia" w:hAnsi="Calibri" w:cs="Calibri"/>
          <w:szCs w:val="22"/>
          <w:lang w:eastAsia="ja-JP"/>
        </w:rPr>
        <w:t>was not considered in line with the rules of procedure</w:t>
      </w:r>
      <w:r w:rsidRPr="00FB4115">
        <w:rPr>
          <w:rFonts w:ascii="Calibri" w:eastAsiaTheme="minorEastAsia" w:hAnsi="Calibri" w:cs="Calibri"/>
          <w:szCs w:val="22"/>
          <w:lang w:eastAsia="ja-JP"/>
        </w:rPr>
        <w:t>.</w:t>
      </w:r>
    </w:p>
    <w:p w14:paraId="5ABCE2E3" w14:textId="77777777" w:rsidR="00DE796D" w:rsidRPr="00FB4115" w:rsidRDefault="00DE796D" w:rsidP="00DE796D">
      <w:pPr>
        <w:pStyle w:val="ListParagraph"/>
        <w:numPr>
          <w:ilvl w:val="0"/>
          <w:numId w:val="0"/>
        </w:numPr>
        <w:adjustRightInd w:val="0"/>
        <w:snapToGrid w:val="0"/>
        <w:spacing w:after="0"/>
        <w:ind w:left="2"/>
        <w:rPr>
          <w:rFonts w:ascii="Calibri" w:hAnsi="Calibri" w:cs="Calibri"/>
          <w:szCs w:val="22"/>
          <w:lang w:eastAsia="ja-JP"/>
        </w:rPr>
      </w:pPr>
    </w:p>
    <w:p w14:paraId="723F081F" w14:textId="074D2389" w:rsidR="0035755F" w:rsidRPr="00FB4115" w:rsidRDefault="00DE796D" w:rsidP="000D4F3C">
      <w:pPr>
        <w:pStyle w:val="ListParagraph"/>
        <w:adjustRightInd w:val="0"/>
        <w:snapToGrid w:val="0"/>
        <w:spacing w:after="0"/>
        <w:ind w:leftChars="1" w:left="2" w:firstLine="0"/>
        <w:rPr>
          <w:rFonts w:ascii="Calibri" w:eastAsiaTheme="minorEastAsia" w:hAnsi="Calibri" w:cs="Calibri"/>
          <w:szCs w:val="22"/>
          <w:lang w:eastAsia="ja-JP"/>
        </w:rPr>
      </w:pPr>
      <w:r w:rsidRPr="00FB4115">
        <w:rPr>
          <w:rFonts w:ascii="Calibri" w:eastAsiaTheme="minorEastAsia" w:hAnsi="Calibri" w:cs="Calibri"/>
          <w:szCs w:val="22"/>
          <w:lang w:eastAsia="ja-JP"/>
        </w:rPr>
        <w:t>NZ</w:t>
      </w:r>
      <w:r w:rsidR="0035755F" w:rsidRPr="00FB4115">
        <w:rPr>
          <w:rFonts w:ascii="Calibri" w:eastAsiaTheme="minorEastAsia" w:hAnsi="Calibri" w:cs="Calibri"/>
          <w:szCs w:val="22"/>
          <w:lang w:eastAsia="ja-JP"/>
        </w:rPr>
        <w:t xml:space="preserve"> asked clarification if paragraph 2(1) of Japan’s proposal require registration of those NZ fishing vessels operate within its EEZ and are not registered on the WCPFC RFV.  Japan responded that the text used “including” and </w:t>
      </w:r>
      <w:r w:rsidR="005237C8" w:rsidRPr="00FB4115">
        <w:rPr>
          <w:rFonts w:ascii="Calibri" w:eastAsiaTheme="minorEastAsia" w:hAnsi="Calibri" w:cs="Calibri"/>
          <w:szCs w:val="22"/>
          <w:lang w:eastAsia="ja-JP"/>
        </w:rPr>
        <w:t xml:space="preserve">it does include those vessels on </w:t>
      </w:r>
      <w:r w:rsidR="0035755F" w:rsidRPr="00FB4115">
        <w:rPr>
          <w:rFonts w:ascii="Calibri" w:eastAsiaTheme="minorEastAsia" w:hAnsi="Calibri" w:cs="Calibri"/>
          <w:szCs w:val="22"/>
          <w:lang w:eastAsia="ja-JP"/>
        </w:rPr>
        <w:t>WCPFC RFV</w:t>
      </w:r>
      <w:r w:rsidR="005237C8" w:rsidRPr="00FB4115">
        <w:rPr>
          <w:rFonts w:ascii="Calibri" w:eastAsiaTheme="minorEastAsia" w:hAnsi="Calibri" w:cs="Calibri"/>
          <w:szCs w:val="22"/>
          <w:lang w:eastAsia="ja-JP"/>
        </w:rPr>
        <w:t xml:space="preserve"> that operate in the High Seas but does not necessarily </w:t>
      </w:r>
      <w:r w:rsidR="00F87ADB" w:rsidRPr="00FB4115">
        <w:rPr>
          <w:rFonts w:ascii="Calibri" w:eastAsiaTheme="minorEastAsia" w:hAnsi="Calibri" w:cs="Calibri"/>
          <w:szCs w:val="22"/>
          <w:lang w:eastAsia="ja-JP"/>
        </w:rPr>
        <w:t xml:space="preserve">include </w:t>
      </w:r>
      <w:r w:rsidR="005237C8" w:rsidRPr="00FB4115">
        <w:rPr>
          <w:rFonts w:ascii="Calibri" w:eastAsiaTheme="minorEastAsia" w:hAnsi="Calibri" w:cs="Calibri"/>
          <w:szCs w:val="22"/>
          <w:lang w:eastAsia="ja-JP"/>
        </w:rPr>
        <w:t>domestic vessels.</w:t>
      </w:r>
      <w:r w:rsidR="0035755F" w:rsidRPr="00FB4115">
        <w:rPr>
          <w:rFonts w:ascii="Calibri" w:eastAsiaTheme="minorEastAsia" w:hAnsi="Calibri" w:cs="Calibri"/>
          <w:szCs w:val="22"/>
          <w:lang w:eastAsia="ja-JP"/>
        </w:rPr>
        <w:t xml:space="preserve"> </w:t>
      </w:r>
    </w:p>
    <w:p w14:paraId="0D0A4AE1" w14:textId="77777777" w:rsidR="0035755F" w:rsidRPr="00FB4115" w:rsidRDefault="0035755F" w:rsidP="0035755F">
      <w:pPr>
        <w:adjustRightInd w:val="0"/>
        <w:snapToGrid w:val="0"/>
        <w:spacing w:after="0"/>
        <w:rPr>
          <w:rFonts w:ascii="Calibri" w:eastAsiaTheme="minorEastAsia" w:hAnsi="Calibri" w:cs="Calibri"/>
          <w:szCs w:val="22"/>
          <w:highlight w:val="yellow"/>
          <w:lang w:eastAsia="ja-JP"/>
        </w:rPr>
      </w:pPr>
    </w:p>
    <w:p w14:paraId="2AEA4DF9" w14:textId="234F9A60" w:rsidR="00702BAE" w:rsidRPr="00FB4115" w:rsidRDefault="00702BAE" w:rsidP="00FC7E43">
      <w:pPr>
        <w:pStyle w:val="ListParagraph"/>
        <w:adjustRightInd w:val="0"/>
        <w:snapToGrid w:val="0"/>
        <w:spacing w:after="0"/>
        <w:ind w:leftChars="1" w:left="2" w:firstLine="0"/>
        <w:rPr>
          <w:rFonts w:ascii="Calibri" w:eastAsiaTheme="minorEastAsia" w:hAnsi="Calibri" w:cs="Calibri"/>
          <w:szCs w:val="22"/>
          <w:lang w:eastAsia="ja-JP"/>
        </w:rPr>
      </w:pPr>
      <w:r w:rsidRPr="00FB4115">
        <w:rPr>
          <w:rFonts w:ascii="Calibri" w:eastAsiaTheme="minorEastAsia" w:hAnsi="Calibri" w:cs="Calibri"/>
          <w:b/>
          <w:bCs/>
          <w:szCs w:val="22"/>
          <w:lang w:eastAsia="ja-JP"/>
        </w:rPr>
        <w:t>The NC recommend</w:t>
      </w:r>
      <w:r w:rsidR="005D2DB1" w:rsidRPr="00FB4115">
        <w:rPr>
          <w:rFonts w:ascii="Calibri" w:eastAsiaTheme="minorEastAsia" w:hAnsi="Calibri" w:cs="Calibri"/>
          <w:b/>
          <w:bCs/>
          <w:szCs w:val="22"/>
          <w:lang w:eastAsia="ja-JP"/>
        </w:rPr>
        <w:t>ed</w:t>
      </w:r>
      <w:r w:rsidRPr="00FB4115">
        <w:rPr>
          <w:rFonts w:ascii="Calibri" w:eastAsiaTheme="minorEastAsia" w:hAnsi="Calibri" w:cs="Calibri"/>
          <w:b/>
          <w:bCs/>
          <w:szCs w:val="22"/>
          <w:lang w:eastAsia="ja-JP"/>
        </w:rPr>
        <w:t xml:space="preserve"> that the Commission adopt the Conservation and Management Measure for</w:t>
      </w:r>
      <w:r w:rsidR="00EF44E5" w:rsidRPr="00FB4115">
        <w:rPr>
          <w:rFonts w:ascii="Calibri" w:eastAsiaTheme="minorEastAsia" w:hAnsi="Calibri" w:cs="Calibri"/>
          <w:b/>
          <w:bCs/>
          <w:szCs w:val="22"/>
          <w:lang w:eastAsia="ja-JP"/>
        </w:rPr>
        <w:t xml:space="preserve"> the Monitoring, Controlling, and Surveillance of Pacific Bluefin Tuna in Attachment </w:t>
      </w:r>
      <w:r w:rsidR="00FF3712" w:rsidRPr="00FB4115">
        <w:rPr>
          <w:rFonts w:ascii="Calibri" w:eastAsiaTheme="minorEastAsia" w:hAnsi="Calibri" w:cs="Calibri"/>
          <w:b/>
          <w:bCs/>
          <w:szCs w:val="22"/>
          <w:lang w:eastAsia="ja-JP"/>
        </w:rPr>
        <w:t>D</w:t>
      </w:r>
      <w:r w:rsidR="00067BDB" w:rsidRPr="00FB4115">
        <w:rPr>
          <w:rFonts w:ascii="Calibri" w:eastAsiaTheme="minorEastAsia" w:hAnsi="Calibri" w:cs="Calibri"/>
          <w:b/>
          <w:bCs/>
          <w:szCs w:val="22"/>
          <w:lang w:eastAsia="ja-JP"/>
        </w:rPr>
        <w:t xml:space="preserve">, which replaces the </w:t>
      </w:r>
      <w:r w:rsidR="0053572B" w:rsidRPr="00FB4115">
        <w:rPr>
          <w:rFonts w:ascii="Calibri" w:eastAsiaTheme="minorEastAsia" w:hAnsi="Calibri" w:cs="Calibri"/>
          <w:b/>
          <w:bCs/>
          <w:szCs w:val="22"/>
          <w:lang w:eastAsia="ja-JP"/>
        </w:rPr>
        <w:t xml:space="preserve">previously adopted </w:t>
      </w:r>
      <w:r w:rsidR="00067BDB" w:rsidRPr="00FB4115">
        <w:rPr>
          <w:rFonts w:ascii="Calibri" w:eastAsiaTheme="minorEastAsia" w:hAnsi="Calibri" w:cs="Calibri"/>
          <w:b/>
          <w:bCs/>
          <w:szCs w:val="22"/>
          <w:lang w:eastAsia="ja-JP"/>
        </w:rPr>
        <w:t xml:space="preserve">CMM in Attachment </w:t>
      </w:r>
      <w:r w:rsidR="0053572B" w:rsidRPr="00FB4115">
        <w:rPr>
          <w:rFonts w:ascii="Calibri" w:eastAsiaTheme="minorEastAsia" w:hAnsi="Calibri" w:cs="Calibri"/>
          <w:b/>
          <w:bCs/>
          <w:szCs w:val="22"/>
          <w:lang w:eastAsia="ja-JP"/>
        </w:rPr>
        <w:t>E</w:t>
      </w:r>
      <w:r w:rsidR="00067BDB" w:rsidRPr="00FB4115">
        <w:rPr>
          <w:rFonts w:ascii="Calibri" w:eastAsiaTheme="minorEastAsia" w:hAnsi="Calibri" w:cs="Calibri"/>
          <w:b/>
          <w:bCs/>
          <w:szCs w:val="22"/>
          <w:lang w:eastAsia="ja-JP"/>
        </w:rPr>
        <w:t xml:space="preserve"> of the NC20 Summary Report. </w:t>
      </w:r>
    </w:p>
    <w:p w14:paraId="248E2AE7" w14:textId="0C55803E" w:rsidR="00C04EC1" w:rsidRDefault="00C04EC1" w:rsidP="00CE0C9B">
      <w:pPr>
        <w:pStyle w:val="ListParagraph"/>
        <w:numPr>
          <w:ilvl w:val="0"/>
          <w:numId w:val="0"/>
        </w:numPr>
        <w:adjustRightInd w:val="0"/>
        <w:snapToGrid w:val="0"/>
        <w:spacing w:after="0"/>
        <w:ind w:left="2"/>
        <w:rPr>
          <w:rFonts w:ascii="Calibri" w:hAnsi="Calibri" w:cs="Calibri"/>
          <w:szCs w:val="22"/>
          <w:lang w:eastAsia="ja-JP"/>
        </w:rPr>
      </w:pPr>
    </w:p>
    <w:p w14:paraId="2DB7CCED" w14:textId="77777777" w:rsidR="00FB4115" w:rsidRPr="00FB4115" w:rsidRDefault="00FB4115" w:rsidP="00CE0C9B">
      <w:pPr>
        <w:pStyle w:val="ListParagraph"/>
        <w:numPr>
          <w:ilvl w:val="0"/>
          <w:numId w:val="0"/>
        </w:numPr>
        <w:adjustRightInd w:val="0"/>
        <w:snapToGrid w:val="0"/>
        <w:spacing w:after="0"/>
        <w:ind w:left="2"/>
        <w:rPr>
          <w:rFonts w:ascii="Calibri" w:hAnsi="Calibri" w:cs="Calibri"/>
          <w:szCs w:val="22"/>
          <w:lang w:eastAsia="ja-JP"/>
        </w:rPr>
      </w:pPr>
    </w:p>
    <w:p w14:paraId="5346E3C6" w14:textId="47257190" w:rsidR="00C04EC1" w:rsidRPr="00FB4115" w:rsidRDefault="005B0056" w:rsidP="00FB4115">
      <w:pPr>
        <w:pStyle w:val="Heading1"/>
        <w:ind w:left="2209" w:hanging="2209"/>
        <w:jc w:val="left"/>
        <w:rPr>
          <w:rFonts w:ascii="Calibri" w:hAnsi="Calibri" w:cs="Calibri"/>
        </w:rPr>
      </w:pPr>
      <w:bookmarkStart w:id="41" w:name="_Toc171956035"/>
      <w:bookmarkStart w:id="42" w:name="_Toc181711351"/>
      <w:r w:rsidRPr="00FB4115">
        <w:rPr>
          <w:rFonts w:ascii="Calibri" w:eastAsiaTheme="minorEastAsia" w:hAnsi="Calibri" w:cs="Calibri"/>
        </w:rPr>
        <w:t>OTHER</w:t>
      </w:r>
      <w:r w:rsidRPr="00FB4115">
        <w:rPr>
          <w:rFonts w:ascii="Calibri" w:hAnsi="Calibri" w:cs="Calibri"/>
        </w:rPr>
        <w:t xml:space="preserve"> </w:t>
      </w:r>
      <w:r w:rsidR="00401A6A" w:rsidRPr="00FB4115">
        <w:rPr>
          <w:rFonts w:ascii="Calibri" w:hAnsi="Calibri" w:cs="Calibri"/>
        </w:rPr>
        <w:t>MATTERS</w:t>
      </w:r>
      <w:bookmarkEnd w:id="41"/>
      <w:bookmarkEnd w:id="42"/>
    </w:p>
    <w:p w14:paraId="5F3B7501" w14:textId="77777777" w:rsidR="00E836CF" w:rsidRPr="00FB4115" w:rsidRDefault="00E836CF" w:rsidP="008576CF">
      <w:pPr>
        <w:pStyle w:val="ListParagraph"/>
        <w:numPr>
          <w:ilvl w:val="0"/>
          <w:numId w:val="0"/>
        </w:numPr>
        <w:adjustRightInd w:val="0"/>
        <w:snapToGrid w:val="0"/>
        <w:spacing w:after="0"/>
        <w:ind w:left="2"/>
        <w:rPr>
          <w:rFonts w:ascii="Calibri" w:hAnsi="Calibri" w:cs="Calibri"/>
          <w:b/>
          <w:bCs/>
          <w:szCs w:val="22"/>
          <w:lang w:eastAsia="ja-JP"/>
        </w:rPr>
      </w:pPr>
    </w:p>
    <w:p w14:paraId="133B95B1" w14:textId="52385498" w:rsidR="00C04EC1" w:rsidRPr="00FB4115" w:rsidRDefault="00C04EC1" w:rsidP="00FA0531">
      <w:pPr>
        <w:pStyle w:val="Heading2"/>
        <w:spacing w:after="0"/>
        <w:rPr>
          <w:rFonts w:ascii="Calibri" w:eastAsia="Times New Roman" w:hAnsi="Calibri" w:cs="Calibri"/>
          <w:szCs w:val="22"/>
        </w:rPr>
      </w:pPr>
      <w:r w:rsidRPr="00FB4115">
        <w:rPr>
          <w:rFonts w:ascii="Calibri" w:eastAsia="Times New Roman" w:hAnsi="Calibri" w:cs="Calibri"/>
          <w:szCs w:val="22"/>
        </w:rPr>
        <w:t>Other business</w:t>
      </w:r>
    </w:p>
    <w:p w14:paraId="6B713AE9" w14:textId="77777777" w:rsidR="000D0C36" w:rsidRPr="00FB4115"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6FEA5D8C" w14:textId="6D0CC313" w:rsidR="00C04EC1" w:rsidRPr="00FB4115" w:rsidRDefault="001170E1" w:rsidP="00FA0531">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val="en-PH" w:eastAsia="ko-KR"/>
        </w:rPr>
        <w:t>No other business was discussed.</w:t>
      </w:r>
    </w:p>
    <w:p w14:paraId="21379894" w14:textId="77777777" w:rsidR="005F27C2" w:rsidRDefault="005F27C2" w:rsidP="00FA0531">
      <w:pPr>
        <w:pStyle w:val="ListParagraph"/>
        <w:numPr>
          <w:ilvl w:val="0"/>
          <w:numId w:val="0"/>
        </w:numPr>
        <w:adjustRightInd w:val="0"/>
        <w:snapToGrid w:val="0"/>
        <w:spacing w:after="0"/>
        <w:ind w:left="2"/>
        <w:rPr>
          <w:rFonts w:ascii="Calibri" w:hAnsi="Calibri" w:cs="Calibri"/>
          <w:szCs w:val="22"/>
          <w:lang w:eastAsia="ja-JP"/>
        </w:rPr>
      </w:pPr>
    </w:p>
    <w:p w14:paraId="70570D94" w14:textId="77777777" w:rsidR="00FB4115" w:rsidRPr="00FB4115" w:rsidRDefault="00FB4115" w:rsidP="00FA0531">
      <w:pPr>
        <w:pStyle w:val="ListParagraph"/>
        <w:numPr>
          <w:ilvl w:val="0"/>
          <w:numId w:val="0"/>
        </w:numPr>
        <w:adjustRightInd w:val="0"/>
        <w:snapToGrid w:val="0"/>
        <w:spacing w:after="0"/>
        <w:ind w:left="2"/>
        <w:rPr>
          <w:rFonts w:ascii="Calibri" w:hAnsi="Calibri" w:cs="Calibri"/>
          <w:szCs w:val="22"/>
          <w:lang w:eastAsia="ja-JP"/>
        </w:rPr>
      </w:pPr>
    </w:p>
    <w:p w14:paraId="0D13B12F" w14:textId="377B6914" w:rsidR="00C04EC1" w:rsidRPr="00FB4115" w:rsidRDefault="00E3237C" w:rsidP="00FB4115">
      <w:pPr>
        <w:pStyle w:val="Heading1"/>
        <w:ind w:left="2209" w:hanging="2209"/>
        <w:jc w:val="left"/>
        <w:rPr>
          <w:rFonts w:ascii="Calibri" w:hAnsi="Calibri" w:cs="Calibri"/>
        </w:rPr>
      </w:pPr>
      <w:bookmarkStart w:id="43" w:name="_Toc181711352"/>
      <w:r w:rsidRPr="00FB4115">
        <w:rPr>
          <w:rFonts w:ascii="Calibri" w:hAnsi="Calibri" w:cs="Calibri"/>
        </w:rPr>
        <w:t xml:space="preserve">ADOPTION OF THE SUMMARY REPORT OF THE </w:t>
      </w:r>
      <w:r w:rsidR="00401A6A" w:rsidRPr="00FB4115">
        <w:rPr>
          <w:rFonts w:ascii="Calibri" w:hAnsi="Calibri" w:cs="Calibri"/>
        </w:rPr>
        <w:t>20</w:t>
      </w:r>
      <w:r w:rsidR="00B01063" w:rsidRPr="00FB4115">
        <w:rPr>
          <w:rFonts w:ascii="Calibri" w:hAnsi="Calibri" w:cs="Calibri"/>
        </w:rPr>
        <w:t>TH</w:t>
      </w:r>
      <w:r w:rsidRPr="00FB4115">
        <w:rPr>
          <w:rFonts w:ascii="Calibri" w:hAnsi="Calibri" w:cs="Calibri"/>
        </w:rPr>
        <w:t xml:space="preserve"> REGULAR SESSION OF THE NORTHERN COMMITTEE</w:t>
      </w:r>
      <w:bookmarkEnd w:id="43"/>
    </w:p>
    <w:p w14:paraId="0C1E8FA5" w14:textId="77777777" w:rsidR="000D0C36" w:rsidRPr="00FB4115" w:rsidRDefault="000D0C36" w:rsidP="00FA0531">
      <w:pPr>
        <w:pStyle w:val="ListParagraph"/>
        <w:numPr>
          <w:ilvl w:val="0"/>
          <w:numId w:val="0"/>
        </w:numPr>
        <w:adjustRightInd w:val="0"/>
        <w:snapToGrid w:val="0"/>
        <w:spacing w:after="0"/>
        <w:ind w:left="2"/>
        <w:rPr>
          <w:rFonts w:ascii="Calibri" w:hAnsi="Calibri" w:cs="Calibri"/>
          <w:szCs w:val="22"/>
          <w:lang w:eastAsia="ja-JP"/>
        </w:rPr>
      </w:pPr>
    </w:p>
    <w:p w14:paraId="2A62849A" w14:textId="17107AD4" w:rsidR="004F2CEC" w:rsidRPr="00FB4115" w:rsidRDefault="004F2CEC" w:rsidP="00FB4115">
      <w:pPr>
        <w:pStyle w:val="ListParagraph"/>
        <w:adjustRightInd w:val="0"/>
        <w:snapToGrid w:val="0"/>
        <w:spacing w:after="0"/>
        <w:ind w:leftChars="1" w:left="2" w:firstLine="0"/>
        <w:rPr>
          <w:rFonts w:ascii="Calibri" w:hAnsi="Calibri" w:cs="Calibri"/>
          <w:szCs w:val="22"/>
          <w:lang w:eastAsia="ja-JP"/>
        </w:rPr>
      </w:pPr>
      <w:r w:rsidRPr="00FB4115">
        <w:rPr>
          <w:rFonts w:ascii="Calibri" w:eastAsiaTheme="minorEastAsia" w:hAnsi="Calibri" w:cs="Calibri"/>
          <w:szCs w:val="22"/>
          <w:lang w:eastAsia="ja-JP"/>
        </w:rPr>
        <w:lastRenderedPageBreak/>
        <w:t>The NC reviewed and adopted the Summary Report</w:t>
      </w:r>
      <w:r w:rsidR="0053572B" w:rsidRPr="00FB4115">
        <w:rPr>
          <w:rFonts w:ascii="Calibri" w:eastAsiaTheme="minorEastAsia" w:hAnsi="Calibri" w:cs="Calibri"/>
          <w:szCs w:val="22"/>
          <w:lang w:eastAsia="ja-JP"/>
        </w:rPr>
        <w:t xml:space="preserve"> of the resumed Meeting of the 20</w:t>
      </w:r>
      <w:r w:rsidR="0053572B" w:rsidRPr="00FB4115">
        <w:rPr>
          <w:rFonts w:ascii="Calibri" w:eastAsiaTheme="minorEastAsia" w:hAnsi="Calibri" w:cs="Calibri"/>
          <w:szCs w:val="22"/>
          <w:vertAlign w:val="superscript"/>
          <w:lang w:eastAsia="ja-JP"/>
        </w:rPr>
        <w:t>th</w:t>
      </w:r>
      <w:r w:rsidR="0053572B" w:rsidRPr="00FB4115">
        <w:rPr>
          <w:rFonts w:ascii="Calibri" w:eastAsiaTheme="minorEastAsia" w:hAnsi="Calibri" w:cs="Calibri"/>
          <w:szCs w:val="22"/>
          <w:lang w:eastAsia="ja-JP"/>
        </w:rPr>
        <w:t xml:space="preserve"> Northern Committee (NC20/2)</w:t>
      </w:r>
      <w:r w:rsidR="0053572B" w:rsidRPr="00FB4115">
        <w:rPr>
          <w:rFonts w:ascii="Calibri" w:eastAsia="Malgun Gothic" w:hAnsi="Calibri" w:cs="Calibri"/>
          <w:szCs w:val="22"/>
          <w:lang w:eastAsia="ko-KR"/>
        </w:rPr>
        <w:t xml:space="preserve"> and agreed that its findings would replace the relevant sections in the NC20 Summary Report adopted in July 2024</w:t>
      </w:r>
      <w:r w:rsidRPr="00FB4115">
        <w:rPr>
          <w:rFonts w:ascii="Calibri" w:eastAsiaTheme="minorEastAsia" w:hAnsi="Calibri" w:cs="Calibri"/>
          <w:szCs w:val="22"/>
          <w:lang w:eastAsia="ja-JP"/>
        </w:rPr>
        <w:t>.</w:t>
      </w:r>
    </w:p>
    <w:p w14:paraId="42231904" w14:textId="77777777" w:rsidR="00E3237C" w:rsidRDefault="00E3237C" w:rsidP="00FB4115">
      <w:pPr>
        <w:pStyle w:val="ListParagraph"/>
        <w:numPr>
          <w:ilvl w:val="0"/>
          <w:numId w:val="0"/>
        </w:numPr>
        <w:adjustRightInd w:val="0"/>
        <w:snapToGrid w:val="0"/>
        <w:spacing w:after="0"/>
        <w:ind w:left="2"/>
        <w:rPr>
          <w:rFonts w:ascii="Calibri" w:hAnsi="Calibri" w:cs="Calibri"/>
          <w:szCs w:val="22"/>
          <w:lang w:eastAsia="ja-JP"/>
        </w:rPr>
      </w:pPr>
    </w:p>
    <w:p w14:paraId="469B1F43" w14:textId="77777777" w:rsidR="00FB4115" w:rsidRPr="00FB4115" w:rsidRDefault="00FB4115" w:rsidP="00FB4115">
      <w:pPr>
        <w:pStyle w:val="ListParagraph"/>
        <w:numPr>
          <w:ilvl w:val="0"/>
          <w:numId w:val="0"/>
        </w:numPr>
        <w:adjustRightInd w:val="0"/>
        <w:snapToGrid w:val="0"/>
        <w:spacing w:after="0"/>
        <w:ind w:left="2"/>
        <w:rPr>
          <w:rFonts w:ascii="Calibri" w:hAnsi="Calibri" w:cs="Calibri"/>
          <w:szCs w:val="22"/>
          <w:lang w:eastAsia="ja-JP"/>
        </w:rPr>
      </w:pPr>
    </w:p>
    <w:p w14:paraId="34C699F4" w14:textId="302FC223" w:rsidR="00E3237C" w:rsidRPr="00FB4115" w:rsidRDefault="00E3237C" w:rsidP="00FB4115">
      <w:pPr>
        <w:pStyle w:val="Heading1"/>
        <w:ind w:left="2209" w:hanging="2209"/>
        <w:jc w:val="left"/>
        <w:rPr>
          <w:rFonts w:ascii="Calibri" w:hAnsi="Calibri" w:cs="Calibri"/>
        </w:rPr>
      </w:pPr>
      <w:bookmarkStart w:id="44" w:name="_Toc181711353"/>
      <w:r w:rsidRPr="00FB4115">
        <w:rPr>
          <w:rFonts w:ascii="Calibri" w:hAnsi="Calibri" w:cs="Calibri"/>
        </w:rPr>
        <w:t>CLOSE OF THE MEETING</w:t>
      </w:r>
      <w:bookmarkEnd w:id="44"/>
    </w:p>
    <w:p w14:paraId="0B2B0C54" w14:textId="77777777" w:rsidR="00E3237C" w:rsidRPr="00FB4115" w:rsidRDefault="00E3237C" w:rsidP="00FB4115">
      <w:pPr>
        <w:pStyle w:val="ListParagraph"/>
        <w:numPr>
          <w:ilvl w:val="0"/>
          <w:numId w:val="0"/>
        </w:numPr>
        <w:adjustRightInd w:val="0"/>
        <w:snapToGrid w:val="0"/>
        <w:spacing w:after="0"/>
        <w:ind w:left="2"/>
        <w:rPr>
          <w:rFonts w:ascii="Calibri" w:hAnsi="Calibri" w:cs="Calibri"/>
          <w:szCs w:val="22"/>
          <w:lang w:eastAsia="ja-JP"/>
        </w:rPr>
      </w:pPr>
    </w:p>
    <w:p w14:paraId="3D137FA3" w14:textId="356C3B74" w:rsidR="005179F3" w:rsidRPr="00FB4115" w:rsidRDefault="00C04EC1" w:rsidP="00FB4115">
      <w:pPr>
        <w:pStyle w:val="ListParagraph"/>
        <w:adjustRightInd w:val="0"/>
        <w:snapToGrid w:val="0"/>
        <w:spacing w:after="0"/>
        <w:ind w:leftChars="1" w:left="2" w:firstLine="0"/>
        <w:rPr>
          <w:rFonts w:ascii="Calibri" w:hAnsi="Calibri" w:cs="Calibri"/>
          <w:szCs w:val="22"/>
          <w:lang w:eastAsia="ja-JP"/>
        </w:rPr>
      </w:pPr>
      <w:r w:rsidRPr="00FB4115">
        <w:rPr>
          <w:rFonts w:ascii="Calibri" w:hAnsi="Calibri" w:cs="Calibri"/>
          <w:szCs w:val="22"/>
          <w:lang w:eastAsia="ja-JP"/>
        </w:rPr>
        <w:t xml:space="preserve">The meeting was </w:t>
      </w:r>
      <w:r w:rsidR="0053572B" w:rsidRPr="00FB4115">
        <w:rPr>
          <w:rFonts w:ascii="Calibri" w:hAnsi="Calibri" w:cs="Calibri"/>
          <w:szCs w:val="22"/>
          <w:lang w:eastAsia="ja-JP"/>
        </w:rPr>
        <w:t>ended</w:t>
      </w:r>
      <w:r w:rsidRPr="00FB4115">
        <w:rPr>
          <w:rFonts w:ascii="Calibri" w:hAnsi="Calibri" w:cs="Calibri"/>
          <w:szCs w:val="22"/>
          <w:lang w:eastAsia="ja-JP"/>
        </w:rPr>
        <w:t xml:space="preserve"> </w:t>
      </w:r>
      <w:r w:rsidR="008E5E5F" w:rsidRPr="00FB4115">
        <w:rPr>
          <w:rFonts w:ascii="Calibri" w:eastAsiaTheme="minorEastAsia" w:hAnsi="Calibri" w:cs="Calibri"/>
          <w:szCs w:val="22"/>
          <w:lang w:eastAsia="ja-JP"/>
        </w:rPr>
        <w:t xml:space="preserve">at </w:t>
      </w:r>
      <w:r w:rsidR="00472AD6" w:rsidRPr="00FB4115">
        <w:rPr>
          <w:rFonts w:ascii="Calibri" w:eastAsiaTheme="minorEastAsia" w:hAnsi="Calibri" w:cs="Calibri"/>
          <w:szCs w:val="22"/>
          <w:lang w:eastAsia="ja-JP"/>
        </w:rPr>
        <w:t>1</w:t>
      </w:r>
      <w:r w:rsidR="008D6327" w:rsidRPr="00FB4115">
        <w:rPr>
          <w:rFonts w:ascii="Calibri" w:eastAsiaTheme="minorEastAsia" w:hAnsi="Calibri" w:cs="Calibri"/>
          <w:szCs w:val="22"/>
          <w:lang w:eastAsia="ja-JP"/>
        </w:rPr>
        <w:t>2</w:t>
      </w:r>
      <w:r w:rsidR="008E5E5F" w:rsidRPr="00FB4115">
        <w:rPr>
          <w:rFonts w:ascii="Calibri" w:eastAsiaTheme="minorEastAsia" w:hAnsi="Calibri" w:cs="Calibri"/>
          <w:szCs w:val="22"/>
          <w:lang w:eastAsia="ja-JP"/>
        </w:rPr>
        <w:t>:</w:t>
      </w:r>
      <w:r w:rsidR="00F87ADB" w:rsidRPr="00FB4115">
        <w:rPr>
          <w:rFonts w:ascii="Calibri" w:eastAsiaTheme="minorEastAsia" w:hAnsi="Calibri" w:cs="Calibri"/>
          <w:szCs w:val="22"/>
          <w:lang w:eastAsia="ja-JP"/>
        </w:rPr>
        <w:t>20</w:t>
      </w:r>
      <w:r w:rsidR="008E5E5F" w:rsidRPr="00FB4115">
        <w:rPr>
          <w:rFonts w:ascii="Calibri" w:eastAsiaTheme="minorEastAsia" w:hAnsi="Calibri" w:cs="Calibri"/>
          <w:szCs w:val="22"/>
          <w:lang w:eastAsia="ja-JP"/>
        </w:rPr>
        <w:t xml:space="preserve"> </w:t>
      </w:r>
      <w:r w:rsidR="00472AD6" w:rsidRPr="00FB4115">
        <w:rPr>
          <w:rFonts w:ascii="Calibri" w:eastAsiaTheme="minorEastAsia" w:hAnsi="Calibri" w:cs="Calibri"/>
          <w:szCs w:val="22"/>
          <w:lang w:eastAsia="ja-JP"/>
        </w:rPr>
        <w:t>a</w:t>
      </w:r>
      <w:r w:rsidR="008E5E5F" w:rsidRPr="00FB4115">
        <w:rPr>
          <w:rFonts w:ascii="Calibri" w:eastAsiaTheme="minorEastAsia" w:hAnsi="Calibri" w:cs="Calibri"/>
          <w:szCs w:val="22"/>
          <w:lang w:eastAsia="ja-JP"/>
        </w:rPr>
        <w:t xml:space="preserve">m </w:t>
      </w:r>
      <w:r w:rsidRPr="00FB4115">
        <w:rPr>
          <w:rFonts w:ascii="Calibri" w:hAnsi="Calibri" w:cs="Calibri"/>
          <w:szCs w:val="22"/>
          <w:lang w:eastAsia="ja-JP"/>
        </w:rPr>
        <w:t xml:space="preserve">on </w:t>
      </w:r>
      <w:r w:rsidR="00204267" w:rsidRPr="00FB4115">
        <w:rPr>
          <w:rFonts w:ascii="Calibri" w:eastAsiaTheme="minorEastAsia" w:hAnsi="Calibri" w:cs="Calibri"/>
          <w:szCs w:val="22"/>
          <w:lang w:eastAsia="ja-JP"/>
        </w:rPr>
        <w:t>5 November</w:t>
      </w:r>
      <w:r w:rsidRPr="00FB4115">
        <w:rPr>
          <w:rFonts w:ascii="Calibri" w:hAnsi="Calibri" w:cs="Calibri"/>
          <w:szCs w:val="22"/>
          <w:lang w:eastAsia="ja-JP"/>
        </w:rPr>
        <w:t xml:space="preserve"> 202</w:t>
      </w:r>
      <w:r w:rsidR="00401A6A" w:rsidRPr="00FB4115">
        <w:rPr>
          <w:rFonts w:ascii="Calibri" w:hAnsi="Calibri" w:cs="Calibri"/>
          <w:szCs w:val="22"/>
          <w:lang w:eastAsia="ja-JP"/>
        </w:rPr>
        <w:t>4</w:t>
      </w:r>
      <w:r w:rsidR="00F87ADB" w:rsidRPr="00FB4115">
        <w:rPr>
          <w:rFonts w:ascii="Calibri" w:eastAsiaTheme="minorEastAsia" w:hAnsi="Calibri" w:cs="Calibri"/>
          <w:szCs w:val="22"/>
          <w:lang w:eastAsia="ja-JP"/>
        </w:rPr>
        <w:t xml:space="preserve"> in Pohnpei time</w:t>
      </w:r>
      <w:r w:rsidRPr="00FB4115">
        <w:rPr>
          <w:rFonts w:ascii="Calibri" w:hAnsi="Calibri" w:cs="Calibri"/>
          <w:szCs w:val="22"/>
          <w:lang w:eastAsia="ja-JP"/>
        </w:rPr>
        <w:t>.</w:t>
      </w:r>
    </w:p>
    <w:p w14:paraId="63148451" w14:textId="77777777" w:rsidR="005179F3" w:rsidRPr="00FB4115" w:rsidRDefault="005179F3">
      <w:pPr>
        <w:spacing w:after="0"/>
        <w:jc w:val="left"/>
        <w:rPr>
          <w:rFonts w:ascii="Calibri" w:hAnsi="Calibri" w:cs="Calibri"/>
          <w:szCs w:val="22"/>
          <w:lang w:eastAsia="ja-JP"/>
        </w:rPr>
        <w:sectPr w:rsidR="005179F3" w:rsidRPr="00FB4115" w:rsidSect="00FB4115">
          <w:footerReference w:type="even"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pPr>
    </w:p>
    <w:p w14:paraId="7A04F42E" w14:textId="77777777" w:rsidR="00E0506B" w:rsidRPr="00FB4115" w:rsidRDefault="00E0506B" w:rsidP="00E0506B">
      <w:pPr>
        <w:adjustRightInd w:val="0"/>
        <w:snapToGrid w:val="0"/>
        <w:spacing w:after="0"/>
        <w:ind w:right="10"/>
        <w:jc w:val="right"/>
        <w:rPr>
          <w:rFonts w:ascii="Calibri" w:eastAsia="MS Mincho" w:hAnsi="Calibri" w:cs="Calibri"/>
          <w:b/>
          <w:color w:val="202020"/>
          <w:szCs w:val="22"/>
        </w:rPr>
      </w:pPr>
      <w:r w:rsidRPr="00FB4115">
        <w:rPr>
          <w:rFonts w:ascii="Calibri" w:eastAsia="Malgun Gothic" w:hAnsi="Calibri" w:cs="Calibri"/>
          <w:b/>
          <w:color w:val="202020"/>
          <w:szCs w:val="22"/>
          <w:lang w:eastAsia="ko-KR"/>
        </w:rPr>
        <w:lastRenderedPageBreak/>
        <w:t>Attachment</w:t>
      </w:r>
      <w:r w:rsidRPr="00FB4115">
        <w:rPr>
          <w:rFonts w:ascii="Calibri" w:eastAsia="MS Mincho" w:hAnsi="Calibri" w:cs="Calibri"/>
          <w:b/>
          <w:color w:val="202020"/>
          <w:szCs w:val="22"/>
        </w:rPr>
        <w:t xml:space="preserve"> A</w:t>
      </w:r>
    </w:p>
    <w:p w14:paraId="2B188E89" w14:textId="77777777" w:rsidR="00E0506B" w:rsidRPr="00FB4115" w:rsidRDefault="00E0506B" w:rsidP="00E0506B">
      <w:pPr>
        <w:adjustRightInd w:val="0"/>
        <w:snapToGrid w:val="0"/>
        <w:spacing w:after="0"/>
        <w:ind w:right="10"/>
        <w:jc w:val="center"/>
        <w:rPr>
          <w:rFonts w:ascii="Calibri" w:eastAsia="MS Mincho" w:hAnsi="Calibri" w:cs="Calibri"/>
          <w:b/>
          <w:szCs w:val="22"/>
        </w:rPr>
      </w:pPr>
    </w:p>
    <w:p w14:paraId="6820E121" w14:textId="77777777" w:rsidR="00E0506B" w:rsidRPr="00FB4115" w:rsidRDefault="00E0506B" w:rsidP="00E0506B">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0699424" w14:textId="77777777" w:rsidR="00E0506B" w:rsidRPr="00FB4115" w:rsidRDefault="00E0506B" w:rsidP="00E0506B">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2C01C42B" w14:textId="77777777" w:rsidR="00FE06DD" w:rsidRDefault="00FE06DD"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2869F4D2" w14:textId="43B90501" w:rsidR="00E0506B" w:rsidRPr="00FB4115" w:rsidRDefault="00901ED0"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03E1D65D" w14:textId="4E31FDE5" w:rsidR="00E0506B" w:rsidRPr="00FB4115" w:rsidRDefault="00901ED0" w:rsidP="00E0506B">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57F4C824" w14:textId="720E41B1" w:rsidR="00E0506B" w:rsidRPr="00FB4115" w:rsidRDefault="00E0506B" w:rsidP="00E0506B">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64AEFC45" w14:textId="77777777" w:rsidR="00E0506B" w:rsidRPr="00FB4115" w:rsidRDefault="00E0506B" w:rsidP="00E0506B">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0506B" w:rsidRPr="00FB4115" w14:paraId="285C3D3A" w14:textId="77777777" w:rsidTr="0078735F">
        <w:tc>
          <w:tcPr>
            <w:tcW w:w="9630" w:type="dxa"/>
          </w:tcPr>
          <w:p w14:paraId="2810D230" w14:textId="77777777" w:rsidR="00E0506B" w:rsidRPr="00FB4115" w:rsidRDefault="00E0506B" w:rsidP="0078735F">
            <w:pPr>
              <w:widowControl/>
              <w:autoSpaceDE/>
              <w:autoSpaceDN/>
              <w:adjustRightInd w:val="0"/>
              <w:snapToGrid w:val="0"/>
              <w:spacing w:after="0"/>
              <w:ind w:right="10"/>
              <w:jc w:val="center"/>
              <w:rPr>
                <w:rFonts w:ascii="Calibri" w:hAnsi="Calibri" w:cs="Calibri"/>
                <w:color w:val="1F1F1F"/>
                <w:szCs w:val="22"/>
              </w:rPr>
            </w:pPr>
            <w:r w:rsidRPr="00FB4115">
              <w:rPr>
                <w:rFonts w:ascii="Calibri" w:hAnsi="Calibri" w:cs="Calibri"/>
                <w:b/>
                <w:szCs w:val="22"/>
              </w:rPr>
              <w:t>LIST OF PARTICIPANTS</w:t>
            </w:r>
          </w:p>
        </w:tc>
      </w:tr>
    </w:tbl>
    <w:p w14:paraId="75A59FFA" w14:textId="77777777" w:rsidR="00E0506B" w:rsidRPr="00FB4115" w:rsidRDefault="00E0506B" w:rsidP="00E0506B">
      <w:pPr>
        <w:adjustRightInd w:val="0"/>
        <w:snapToGrid w:val="0"/>
        <w:spacing w:after="0"/>
        <w:jc w:val="left"/>
        <w:rPr>
          <w:rFonts w:ascii="Calibri" w:eastAsia="Times New Roman" w:hAnsi="Calibri" w:cs="Calibri"/>
          <w:bCs/>
          <w:szCs w:val="22"/>
        </w:rPr>
      </w:pPr>
    </w:p>
    <w:p w14:paraId="2507198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sectPr w:rsidR="00E0506B" w:rsidRPr="00FB4115" w:rsidSect="009B5B08">
          <w:footerReference w:type="even" r:id="rId16"/>
          <w:footerReference w:type="default" r:id="rId17"/>
          <w:pgSz w:w="12240" w:h="15840" w:code="1"/>
          <w:pgMar w:top="1440" w:right="1440" w:bottom="1440" w:left="1440" w:header="720" w:footer="432" w:gutter="0"/>
          <w:cols w:space="720"/>
          <w:titlePg/>
          <w:docGrid w:linePitch="360"/>
        </w:sectPr>
      </w:pPr>
      <w:bookmarkStart w:id="45" w:name="_Hlk171957242"/>
    </w:p>
    <w:p w14:paraId="5EB7714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C</w:t>
      </w:r>
      <w:r w:rsidRPr="00FB4115">
        <w:rPr>
          <w:rFonts w:ascii="Calibri" w:eastAsia="Times New Roman" w:hAnsi="Calibri" w:cs="Calibri"/>
          <w:b/>
          <w:bCs/>
          <w:szCs w:val="22"/>
          <w:lang w:eastAsia="zh-TW"/>
        </w:rPr>
        <w:t>HAIR</w:t>
      </w:r>
    </w:p>
    <w:p w14:paraId="3E8206A4" w14:textId="77777777" w:rsidR="00E0506B" w:rsidRPr="00FB4115" w:rsidRDefault="00E0506B" w:rsidP="00E0506B">
      <w:pPr>
        <w:adjustRightInd w:val="0"/>
        <w:snapToGrid w:val="0"/>
        <w:spacing w:after="0"/>
        <w:jc w:val="left"/>
        <w:rPr>
          <w:rFonts w:ascii="Calibri" w:hAnsi="Calibri" w:cs="Calibri"/>
          <w:szCs w:val="22"/>
          <w:lang w:eastAsia="zh-TW"/>
        </w:rPr>
      </w:pPr>
    </w:p>
    <w:p w14:paraId="1D45847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Masanori Miyahara</w:t>
      </w:r>
    </w:p>
    <w:p w14:paraId="0EF8911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of Japan</w:t>
      </w:r>
    </w:p>
    <w:p w14:paraId="70E4005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Advisor to the Minister of Agriculture, Forestry and Fisheries </w:t>
      </w:r>
    </w:p>
    <w:p w14:paraId="75EDFEA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masamiyafaj1@gmail.com</w:t>
      </w:r>
    </w:p>
    <w:p w14:paraId="464ECF4A" w14:textId="77777777" w:rsidR="00E0506B" w:rsidRPr="00FB4115" w:rsidRDefault="00E0506B" w:rsidP="00E0506B">
      <w:pPr>
        <w:adjustRightInd w:val="0"/>
        <w:snapToGrid w:val="0"/>
        <w:spacing w:after="0"/>
        <w:jc w:val="left"/>
        <w:rPr>
          <w:rFonts w:ascii="Calibri" w:hAnsi="Calibri" w:cs="Calibri"/>
          <w:szCs w:val="22"/>
          <w:lang w:eastAsia="zh-TW"/>
        </w:rPr>
      </w:pPr>
    </w:p>
    <w:p w14:paraId="587331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AUSTRALIA</w:t>
      </w:r>
    </w:p>
    <w:p w14:paraId="563F2A15" w14:textId="77777777" w:rsidR="00E0506B" w:rsidRPr="00FB4115" w:rsidRDefault="00E0506B" w:rsidP="00E0506B">
      <w:pPr>
        <w:adjustRightInd w:val="0"/>
        <w:snapToGrid w:val="0"/>
        <w:spacing w:after="0"/>
        <w:jc w:val="left"/>
        <w:rPr>
          <w:rFonts w:ascii="Calibri" w:hAnsi="Calibri" w:cs="Calibri"/>
          <w:szCs w:val="22"/>
          <w:lang w:eastAsia="zh-TW"/>
        </w:rPr>
      </w:pPr>
    </w:p>
    <w:p w14:paraId="503E4A0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James Van Meurs</w:t>
      </w:r>
    </w:p>
    <w:p w14:paraId="00AA1B8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Australian Government Department of Agriculture, Fisheries and Forestry</w:t>
      </w:r>
    </w:p>
    <w:p w14:paraId="18EEB3A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Assistant Director</w:t>
      </w:r>
    </w:p>
    <w:p w14:paraId="186DFA1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james.vanmeurs@agriculture.gov.au</w:t>
      </w:r>
    </w:p>
    <w:p w14:paraId="4E1EFD3C" w14:textId="77777777" w:rsidR="00E0506B" w:rsidRPr="00FB4115" w:rsidRDefault="00E0506B" w:rsidP="00E0506B">
      <w:pPr>
        <w:adjustRightInd w:val="0"/>
        <w:snapToGrid w:val="0"/>
        <w:spacing w:after="0"/>
        <w:jc w:val="left"/>
        <w:rPr>
          <w:rFonts w:ascii="Calibri" w:hAnsi="Calibri" w:cs="Calibri"/>
          <w:szCs w:val="22"/>
          <w:lang w:eastAsia="zh-TW"/>
        </w:rPr>
      </w:pPr>
    </w:p>
    <w:p w14:paraId="15E5B89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CANADA</w:t>
      </w:r>
    </w:p>
    <w:p w14:paraId="28E6FCC1" w14:textId="77777777" w:rsidR="00E0506B" w:rsidRPr="00FB4115" w:rsidRDefault="00E0506B" w:rsidP="00E0506B">
      <w:pPr>
        <w:adjustRightInd w:val="0"/>
        <w:snapToGrid w:val="0"/>
        <w:spacing w:after="0"/>
        <w:jc w:val="left"/>
        <w:rPr>
          <w:rFonts w:ascii="Calibri" w:hAnsi="Calibri" w:cs="Calibri"/>
          <w:szCs w:val="22"/>
          <w:lang w:eastAsia="zh-TW"/>
        </w:rPr>
      </w:pPr>
    </w:p>
    <w:p w14:paraId="407B3CA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Felicia Cull</w:t>
      </w:r>
    </w:p>
    <w:p w14:paraId="52D3740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151790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Director International Fisheries Policy</w:t>
      </w:r>
    </w:p>
    <w:p w14:paraId="440F7BC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Amber.Lindstedt@dfo-mpo.gc.ca</w:t>
      </w:r>
    </w:p>
    <w:p w14:paraId="210C761C" w14:textId="77777777" w:rsidR="00E0506B" w:rsidRPr="00FB4115" w:rsidRDefault="00E0506B" w:rsidP="00E0506B">
      <w:pPr>
        <w:adjustRightInd w:val="0"/>
        <w:snapToGrid w:val="0"/>
        <w:spacing w:after="0"/>
        <w:jc w:val="left"/>
        <w:rPr>
          <w:rFonts w:ascii="Calibri" w:hAnsi="Calibri" w:cs="Calibri"/>
          <w:szCs w:val="22"/>
          <w:lang w:eastAsia="zh-TW"/>
        </w:rPr>
      </w:pPr>
    </w:p>
    <w:p w14:paraId="761BCA7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Kristen Côté</w:t>
      </w:r>
    </w:p>
    <w:p w14:paraId="23331D3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7AF45C5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Senior Policy Analyst, International Fisheries Policy</w:t>
      </w:r>
    </w:p>
    <w:p w14:paraId="0B87202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Kristen.Cote@dfo-mpo.gc.ca</w:t>
      </w:r>
    </w:p>
    <w:p w14:paraId="59E9CBB0" w14:textId="77777777" w:rsidR="00E0506B" w:rsidRPr="00FB4115" w:rsidRDefault="00E0506B" w:rsidP="00E0506B">
      <w:pPr>
        <w:adjustRightInd w:val="0"/>
        <w:snapToGrid w:val="0"/>
        <w:spacing w:after="0"/>
        <w:jc w:val="left"/>
        <w:rPr>
          <w:rFonts w:ascii="Calibri" w:hAnsi="Calibri" w:cs="Calibri"/>
          <w:szCs w:val="22"/>
          <w:lang w:eastAsia="zh-TW"/>
        </w:rPr>
      </w:pPr>
    </w:p>
    <w:p w14:paraId="7938165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Sarah Hawkshaw</w:t>
      </w:r>
    </w:p>
    <w:p w14:paraId="77BF28E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and Oceans Canada</w:t>
      </w:r>
    </w:p>
    <w:p w14:paraId="7B902F0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Biologist</w:t>
      </w:r>
    </w:p>
    <w:p w14:paraId="65682F8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sarah.hawkshaw@dfo-mpo.gc.ca</w:t>
      </w:r>
    </w:p>
    <w:p w14:paraId="68F412C0" w14:textId="77777777" w:rsidR="00E0506B" w:rsidRPr="00FB4115" w:rsidRDefault="00E0506B" w:rsidP="00E0506B">
      <w:pPr>
        <w:adjustRightInd w:val="0"/>
        <w:snapToGrid w:val="0"/>
        <w:spacing w:after="0"/>
        <w:jc w:val="left"/>
        <w:rPr>
          <w:rFonts w:ascii="Calibri" w:hAnsi="Calibri" w:cs="Calibri"/>
          <w:szCs w:val="22"/>
          <w:lang w:eastAsia="zh-TW"/>
        </w:rPr>
      </w:pPr>
    </w:p>
    <w:p w14:paraId="76803F3E"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CHINA</w:t>
      </w:r>
    </w:p>
    <w:p w14:paraId="31071227"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775039E8"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Liu Xiaobing</w:t>
      </w:r>
    </w:p>
    <w:p w14:paraId="5BCA6E05"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Shanghai Ocean University</w:t>
      </w:r>
    </w:p>
    <w:p w14:paraId="7FEB8FA7"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Visiting Professor</w:t>
      </w:r>
    </w:p>
    <w:p w14:paraId="0AF2F1B5"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18" w:history="1">
        <w:r w:rsidRPr="00FB4115">
          <w:rPr>
            <w:rStyle w:val="Hyperlink"/>
            <w:rFonts w:ascii="Calibri" w:eastAsia="Malgun Gothic" w:hAnsi="Calibri" w:cs="Calibri"/>
            <w:szCs w:val="22"/>
            <w:lang w:eastAsia="ko-KR"/>
          </w:rPr>
          <w:t>xiaobing.liu@hotmail.com</w:t>
        </w:r>
      </w:hyperlink>
      <w:r w:rsidRPr="00FB4115">
        <w:rPr>
          <w:rFonts w:ascii="Calibri" w:eastAsia="Malgun Gothic" w:hAnsi="Calibri" w:cs="Calibri"/>
          <w:szCs w:val="22"/>
          <w:lang w:eastAsia="ko-KR"/>
        </w:rPr>
        <w:t xml:space="preserve"> </w:t>
      </w:r>
    </w:p>
    <w:p w14:paraId="252F5FEF"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258009A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Li Yan</w:t>
      </w:r>
    </w:p>
    <w:p w14:paraId="3BFE02A3"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China Overseas Fisheries Association</w:t>
      </w:r>
    </w:p>
    <w:p w14:paraId="1AB7F3F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Deputy Director of High Seas Fisheries</w:t>
      </w:r>
    </w:p>
    <w:p w14:paraId="1E163E64"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19" w:history="1">
        <w:r w:rsidRPr="00FB4115">
          <w:rPr>
            <w:rStyle w:val="Hyperlink"/>
            <w:rFonts w:ascii="Calibri" w:eastAsia="Malgun Gothic" w:hAnsi="Calibri" w:cs="Calibri"/>
            <w:szCs w:val="22"/>
            <w:lang w:eastAsia="ko-KR"/>
          </w:rPr>
          <w:t>liyancnfj@outlook.com</w:t>
        </w:r>
      </w:hyperlink>
      <w:r w:rsidRPr="00FB4115">
        <w:rPr>
          <w:rFonts w:ascii="Calibri" w:eastAsia="Malgun Gothic" w:hAnsi="Calibri" w:cs="Calibri"/>
          <w:szCs w:val="22"/>
          <w:lang w:eastAsia="ko-KR"/>
        </w:rPr>
        <w:t xml:space="preserve"> </w:t>
      </w:r>
    </w:p>
    <w:p w14:paraId="56645400"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1F75D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COOK ISLANDS</w:t>
      </w:r>
    </w:p>
    <w:p w14:paraId="69C6938D" w14:textId="77777777" w:rsidR="00E0506B" w:rsidRPr="00FB4115" w:rsidRDefault="00E0506B" w:rsidP="00E0506B">
      <w:pPr>
        <w:adjustRightInd w:val="0"/>
        <w:snapToGrid w:val="0"/>
        <w:spacing w:after="0"/>
        <w:jc w:val="left"/>
        <w:rPr>
          <w:rFonts w:ascii="Calibri" w:hAnsi="Calibri" w:cs="Calibri"/>
          <w:szCs w:val="22"/>
          <w:lang w:eastAsia="zh-TW"/>
        </w:rPr>
      </w:pPr>
    </w:p>
    <w:p w14:paraId="02177A58"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rPr>
      </w:pPr>
      <w:r w:rsidRPr="00FB4115">
        <w:rPr>
          <w:rFonts w:ascii="Calibri" w:eastAsia="Times New Roman" w:hAnsi="Calibri" w:cs="Calibri"/>
          <w:b/>
          <w:bCs/>
          <w:szCs w:val="22"/>
          <w:lang w:eastAsia="zh-TW"/>
        </w:rPr>
        <w:t>Ian Freeman</w:t>
      </w:r>
    </w:p>
    <w:p w14:paraId="59BD2795"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Ministry of Marine Resources</w:t>
      </w:r>
    </w:p>
    <w:p w14:paraId="48A46003"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Fisheries Management Adviser</w:t>
      </w:r>
    </w:p>
    <w:p w14:paraId="65043E9C"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0" w:history="1">
        <w:r w:rsidRPr="00FB4115">
          <w:rPr>
            <w:rStyle w:val="Hyperlink"/>
            <w:rFonts w:ascii="Calibri" w:eastAsia="Times New Roman" w:hAnsi="Calibri" w:cs="Calibri"/>
            <w:szCs w:val="22"/>
            <w:lang w:eastAsia="zh-TW"/>
          </w:rPr>
          <w:t>finsptyltd@gmail.com</w:t>
        </w:r>
      </w:hyperlink>
      <w:r w:rsidRPr="00FB4115">
        <w:rPr>
          <w:rFonts w:ascii="Calibri" w:eastAsia="Malgun Gothic" w:hAnsi="Calibri" w:cs="Calibri"/>
          <w:szCs w:val="22"/>
          <w:lang w:eastAsia="ko-KR"/>
        </w:rPr>
        <w:t xml:space="preserve"> </w:t>
      </w:r>
    </w:p>
    <w:p w14:paraId="6EE2D99C" w14:textId="77777777" w:rsidR="00E0506B" w:rsidRPr="00FB4115" w:rsidRDefault="00E0506B" w:rsidP="00E0506B">
      <w:pPr>
        <w:adjustRightInd w:val="0"/>
        <w:snapToGrid w:val="0"/>
        <w:spacing w:after="0"/>
        <w:jc w:val="left"/>
        <w:rPr>
          <w:rFonts w:ascii="Calibri" w:hAnsi="Calibri" w:cs="Calibri"/>
          <w:szCs w:val="22"/>
          <w:lang w:eastAsia="zh-TW"/>
        </w:rPr>
      </w:pPr>
    </w:p>
    <w:p w14:paraId="0FC327F1" w14:textId="77777777" w:rsidR="00E0506B" w:rsidRPr="00FB4115" w:rsidRDefault="00E0506B" w:rsidP="00E0506B">
      <w:pPr>
        <w:adjustRightInd w:val="0"/>
        <w:snapToGrid w:val="0"/>
        <w:spacing w:after="0"/>
        <w:jc w:val="left"/>
        <w:rPr>
          <w:rFonts w:ascii="Calibri" w:hAnsi="Calibri" w:cs="Calibri"/>
          <w:b/>
          <w:bCs/>
          <w:szCs w:val="22"/>
          <w:lang w:eastAsia="zh-TW"/>
        </w:rPr>
      </w:pPr>
      <w:proofErr w:type="spellStart"/>
      <w:r w:rsidRPr="00FB4115">
        <w:rPr>
          <w:rFonts w:ascii="Calibri" w:hAnsi="Calibri" w:cs="Calibri"/>
          <w:b/>
          <w:bCs/>
          <w:szCs w:val="22"/>
          <w:lang w:eastAsia="zh-TW"/>
        </w:rPr>
        <w:t>Lualua</w:t>
      </w:r>
      <w:proofErr w:type="spellEnd"/>
      <w:r w:rsidRPr="00FB4115">
        <w:rPr>
          <w:rFonts w:ascii="Calibri" w:hAnsi="Calibri" w:cs="Calibri"/>
          <w:b/>
          <w:bCs/>
          <w:szCs w:val="22"/>
          <w:lang w:eastAsia="zh-TW"/>
        </w:rPr>
        <w:t xml:space="preserve"> Tua</w:t>
      </w:r>
    </w:p>
    <w:p w14:paraId="4CDFFC2D" w14:textId="77777777" w:rsidR="00E0506B" w:rsidRPr="00FB4115" w:rsidRDefault="00E0506B" w:rsidP="00E0506B">
      <w:pPr>
        <w:adjustRightInd w:val="0"/>
        <w:snapToGrid w:val="0"/>
        <w:spacing w:after="0"/>
        <w:jc w:val="left"/>
        <w:rPr>
          <w:rFonts w:ascii="Calibri" w:eastAsia="Malgun Gothic" w:hAnsi="Calibri" w:cs="Calibri"/>
          <w:szCs w:val="22"/>
          <w:lang w:val="en-NZ" w:eastAsia="ko-KR"/>
        </w:rPr>
      </w:pPr>
      <w:r w:rsidRPr="00FB4115">
        <w:rPr>
          <w:rFonts w:ascii="Calibri" w:eastAsia="Malgun Gothic" w:hAnsi="Calibri" w:cs="Calibri"/>
          <w:szCs w:val="22"/>
          <w:lang w:val="en-NZ" w:eastAsia="ko-KR"/>
        </w:rPr>
        <w:t>Director</w:t>
      </w:r>
    </w:p>
    <w:p w14:paraId="47DA29F5" w14:textId="77777777" w:rsidR="00E0506B" w:rsidRPr="00FB4115" w:rsidRDefault="00E0506B" w:rsidP="00E0506B">
      <w:pPr>
        <w:adjustRightInd w:val="0"/>
        <w:snapToGrid w:val="0"/>
        <w:spacing w:after="0"/>
        <w:jc w:val="left"/>
        <w:rPr>
          <w:rFonts w:ascii="Calibri" w:eastAsia="Malgun Gothic" w:hAnsi="Calibri" w:cs="Calibri"/>
          <w:szCs w:val="22"/>
          <w:lang w:val="en-NZ" w:eastAsia="ko-KR"/>
        </w:rPr>
      </w:pPr>
      <w:r w:rsidRPr="00FB4115">
        <w:rPr>
          <w:rFonts w:ascii="Calibri" w:eastAsia="Malgun Gothic" w:hAnsi="Calibri" w:cs="Calibri"/>
          <w:szCs w:val="22"/>
          <w:lang w:val="en-NZ" w:eastAsia="ko-KR"/>
        </w:rPr>
        <w:t>Offshore Fisheries Division</w:t>
      </w:r>
    </w:p>
    <w:p w14:paraId="17886D27"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Malgun Gothic" w:hAnsi="Calibri" w:cs="Calibri"/>
          <w:szCs w:val="22"/>
          <w:lang w:val="en-NZ" w:eastAsia="ko-KR"/>
        </w:rPr>
        <w:t> </w:t>
      </w:r>
      <w:r w:rsidRPr="00FB4115">
        <w:rPr>
          <w:rFonts w:ascii="Calibri" w:eastAsia="Times New Roman" w:hAnsi="Calibri" w:cs="Calibri"/>
          <w:szCs w:val="22"/>
          <w:lang w:eastAsia="zh-TW"/>
        </w:rPr>
        <w:t>Ministry of Marine Resources</w:t>
      </w:r>
    </w:p>
    <w:p w14:paraId="67D04024" w14:textId="77777777" w:rsidR="00E0506B" w:rsidRPr="00FB4115" w:rsidRDefault="00E0506B" w:rsidP="00E0506B">
      <w:pPr>
        <w:adjustRightInd w:val="0"/>
        <w:snapToGrid w:val="0"/>
        <w:spacing w:after="0"/>
        <w:jc w:val="left"/>
        <w:rPr>
          <w:rFonts w:ascii="Calibri" w:hAnsi="Calibri" w:cs="Calibri"/>
          <w:szCs w:val="22"/>
          <w:lang w:val="en-NZ" w:eastAsia="zh-TW"/>
        </w:rPr>
      </w:pPr>
      <w:hyperlink r:id="rId21" w:history="1">
        <w:r w:rsidRPr="00FB4115">
          <w:rPr>
            <w:rStyle w:val="Hyperlink"/>
            <w:rFonts w:ascii="Calibri" w:eastAsia="Malgun Gothic" w:hAnsi="Calibri" w:cs="Calibri"/>
            <w:szCs w:val="22"/>
            <w:lang w:val="en-NZ" w:eastAsia="ko-KR"/>
          </w:rPr>
          <w:t>l.tua@mmr.gov.ck</w:t>
        </w:r>
      </w:hyperlink>
      <w:r w:rsidRPr="00FB4115">
        <w:rPr>
          <w:rFonts w:ascii="Calibri" w:eastAsia="Malgun Gothic" w:hAnsi="Calibri" w:cs="Calibri"/>
          <w:szCs w:val="22"/>
          <w:lang w:val="en-NZ" w:eastAsia="ko-KR"/>
        </w:rPr>
        <w:t>   </w:t>
      </w:r>
      <w:r w:rsidRPr="00FB4115">
        <w:rPr>
          <w:rFonts w:ascii="Calibri" w:eastAsia="Malgun Gothic" w:hAnsi="Calibri" w:cs="Calibri"/>
          <w:szCs w:val="22"/>
          <w:lang w:val="en-NZ" w:eastAsia="ko-KR"/>
        </w:rPr>
        <w:br/>
      </w:r>
    </w:p>
    <w:p w14:paraId="3B39902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EUROPEAN UNION</w:t>
      </w:r>
    </w:p>
    <w:p w14:paraId="2A5BF14D" w14:textId="77777777" w:rsidR="00E0506B" w:rsidRPr="00FB4115" w:rsidRDefault="00E0506B" w:rsidP="00E0506B">
      <w:pPr>
        <w:adjustRightInd w:val="0"/>
        <w:snapToGrid w:val="0"/>
        <w:spacing w:after="0"/>
        <w:jc w:val="left"/>
        <w:rPr>
          <w:rFonts w:ascii="Calibri" w:hAnsi="Calibri" w:cs="Calibri"/>
          <w:szCs w:val="22"/>
          <w:lang w:eastAsia="zh-TW"/>
        </w:rPr>
      </w:pPr>
    </w:p>
    <w:p w14:paraId="2444D53D"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rPr>
      </w:pPr>
      <w:r w:rsidRPr="00FB4115">
        <w:rPr>
          <w:rFonts w:ascii="Calibri" w:eastAsia="Times New Roman" w:hAnsi="Calibri" w:cs="Calibri"/>
          <w:b/>
          <w:bCs/>
          <w:szCs w:val="22"/>
          <w:lang w:eastAsia="zh-TW"/>
        </w:rPr>
        <w:t xml:space="preserve">Stamatis </w:t>
      </w:r>
      <w:proofErr w:type="spellStart"/>
      <w:r w:rsidRPr="00FB4115">
        <w:rPr>
          <w:rFonts w:ascii="Calibri" w:eastAsia="Times New Roman" w:hAnsi="Calibri" w:cs="Calibri"/>
          <w:b/>
          <w:bCs/>
          <w:szCs w:val="22"/>
          <w:lang w:eastAsia="zh-TW"/>
        </w:rPr>
        <w:t>Varsamos</w:t>
      </w:r>
      <w:proofErr w:type="spellEnd"/>
    </w:p>
    <w:p w14:paraId="7FB55CD3"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European Commission, Directorate General for</w:t>
      </w:r>
    </w:p>
    <w:p w14:paraId="6BB6F86C" w14:textId="77777777" w:rsidR="00E0506B" w:rsidRPr="00FB4115" w:rsidRDefault="00E0506B" w:rsidP="00E0506B">
      <w:pPr>
        <w:adjustRightInd w:val="0"/>
        <w:snapToGrid w:val="0"/>
        <w:spacing w:after="0"/>
        <w:jc w:val="left"/>
        <w:rPr>
          <w:rFonts w:ascii="Calibri" w:eastAsia="Times New Roman" w:hAnsi="Calibri" w:cs="Calibri"/>
          <w:szCs w:val="22"/>
          <w:lang w:eastAsia="zh-TW"/>
        </w:rPr>
      </w:pPr>
      <w:r w:rsidRPr="00FB4115">
        <w:rPr>
          <w:rFonts w:ascii="Calibri" w:eastAsia="Times New Roman" w:hAnsi="Calibri" w:cs="Calibri"/>
          <w:szCs w:val="22"/>
          <w:lang w:eastAsia="zh-TW"/>
        </w:rPr>
        <w:t>Maritime Affairs and Fisheries, Unit B2: RFMOs</w:t>
      </w:r>
    </w:p>
    <w:p w14:paraId="6565251E"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2" w:history="1">
        <w:r w:rsidRPr="00FB4115">
          <w:rPr>
            <w:rStyle w:val="Hyperlink"/>
            <w:rFonts w:ascii="Calibri" w:eastAsia="Times New Roman" w:hAnsi="Calibri" w:cs="Calibri"/>
            <w:szCs w:val="22"/>
            <w:lang w:eastAsia="zh-TW"/>
          </w:rPr>
          <w:t>Stamatios.VARSAMOS@ec.europa.eu</w:t>
        </w:r>
      </w:hyperlink>
      <w:r w:rsidRPr="00FB4115">
        <w:rPr>
          <w:rFonts w:ascii="Calibri" w:eastAsia="Malgun Gothic" w:hAnsi="Calibri" w:cs="Calibri"/>
          <w:szCs w:val="22"/>
          <w:lang w:eastAsia="ko-KR"/>
        </w:rPr>
        <w:t xml:space="preserve"> </w:t>
      </w:r>
    </w:p>
    <w:p w14:paraId="744DE0AA"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AB0C1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FEDERATED STATES OF MICRONESIA</w:t>
      </w:r>
    </w:p>
    <w:p w14:paraId="1A060DD0" w14:textId="77777777" w:rsidR="00E0506B" w:rsidRPr="00FB4115" w:rsidRDefault="00E0506B" w:rsidP="00E0506B">
      <w:pPr>
        <w:adjustRightInd w:val="0"/>
        <w:snapToGrid w:val="0"/>
        <w:spacing w:after="0"/>
        <w:jc w:val="left"/>
        <w:rPr>
          <w:rFonts w:ascii="Calibri" w:hAnsi="Calibri" w:cs="Calibri"/>
          <w:szCs w:val="22"/>
          <w:lang w:eastAsia="zh-TW"/>
        </w:rPr>
      </w:pPr>
    </w:p>
    <w:p w14:paraId="754CB256"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b/>
          <w:bCs/>
          <w:szCs w:val="22"/>
        </w:rPr>
        <w:t>Jamel James</w:t>
      </w:r>
    </w:p>
    <w:p w14:paraId="1A627BEA"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szCs w:val="22"/>
        </w:rPr>
        <w:t>FSM National Oceanic Resource Management Authority</w:t>
      </w:r>
    </w:p>
    <w:p w14:paraId="4F387E6C"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szCs w:val="22"/>
        </w:rPr>
        <w:t>Assistant Director</w:t>
      </w:r>
    </w:p>
    <w:p w14:paraId="4556DAD6" w14:textId="77777777" w:rsidR="00E0506B" w:rsidRPr="00FB4115" w:rsidRDefault="00E0506B" w:rsidP="00E0506B">
      <w:pPr>
        <w:adjustRightInd w:val="0"/>
        <w:snapToGrid w:val="0"/>
        <w:spacing w:after="0"/>
        <w:rPr>
          <w:rFonts w:ascii="Calibri" w:hAnsi="Calibri" w:cs="Calibri"/>
          <w:szCs w:val="22"/>
        </w:rPr>
      </w:pPr>
      <w:r w:rsidRPr="00FB4115">
        <w:rPr>
          <w:rFonts w:ascii="Calibri" w:eastAsia="Times New Roman" w:hAnsi="Calibri" w:cs="Calibri"/>
          <w:color w:val="0563C1"/>
          <w:szCs w:val="22"/>
          <w:u w:val="single"/>
        </w:rPr>
        <w:t>jamel.james@norma.fm</w:t>
      </w:r>
    </w:p>
    <w:p w14:paraId="30162945" w14:textId="77777777" w:rsidR="00E0506B" w:rsidRPr="00FB4115" w:rsidRDefault="00E0506B" w:rsidP="00E0506B">
      <w:pPr>
        <w:adjustRightInd w:val="0"/>
        <w:snapToGrid w:val="0"/>
        <w:spacing w:after="0"/>
        <w:jc w:val="left"/>
        <w:rPr>
          <w:rFonts w:ascii="Calibri" w:hAnsi="Calibri" w:cs="Calibri"/>
          <w:szCs w:val="22"/>
          <w:lang w:eastAsia="zh-TW"/>
        </w:rPr>
      </w:pPr>
    </w:p>
    <w:p w14:paraId="5D3A1AA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lastRenderedPageBreak/>
        <w:t>FIJI</w:t>
      </w:r>
    </w:p>
    <w:p w14:paraId="191C4ECF" w14:textId="77777777" w:rsidR="00E0506B" w:rsidRPr="00FB4115" w:rsidRDefault="00E0506B" w:rsidP="00E0506B">
      <w:pPr>
        <w:adjustRightInd w:val="0"/>
        <w:snapToGrid w:val="0"/>
        <w:spacing w:after="0"/>
        <w:jc w:val="left"/>
        <w:rPr>
          <w:rFonts w:ascii="Calibri" w:hAnsi="Calibri" w:cs="Calibri"/>
          <w:szCs w:val="22"/>
          <w:lang w:eastAsia="zh-TW"/>
        </w:rPr>
      </w:pPr>
    </w:p>
    <w:p w14:paraId="6E081724"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b/>
          <w:bCs/>
          <w:color w:val="212529"/>
          <w:szCs w:val="22"/>
          <w:lang w:eastAsia="zh-TW"/>
        </w:rPr>
        <w:t xml:space="preserve">Moses </w:t>
      </w:r>
      <w:proofErr w:type="spellStart"/>
      <w:r w:rsidRPr="00FB4115">
        <w:rPr>
          <w:rFonts w:ascii="Calibri" w:hAnsi="Calibri" w:cs="Calibri"/>
          <w:b/>
          <w:bCs/>
          <w:color w:val="212529"/>
          <w:szCs w:val="22"/>
          <w:lang w:eastAsia="zh-TW"/>
        </w:rPr>
        <w:t>Nainoka</w:t>
      </w:r>
      <w:proofErr w:type="spellEnd"/>
      <w:r w:rsidRPr="00FB4115">
        <w:rPr>
          <w:rFonts w:ascii="Calibri" w:hAnsi="Calibri" w:cs="Calibri"/>
          <w:b/>
          <w:bCs/>
          <w:color w:val="212529"/>
          <w:szCs w:val="22"/>
          <w:lang w:eastAsia="zh-TW"/>
        </w:rPr>
        <w:t xml:space="preserve"> Mataika</w:t>
      </w:r>
    </w:p>
    <w:p w14:paraId="476CA5E8"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color w:val="212529"/>
          <w:szCs w:val="22"/>
          <w:lang w:eastAsia="zh-TW"/>
        </w:rPr>
        <w:t xml:space="preserve">Ministry of Fisheries </w:t>
      </w:r>
    </w:p>
    <w:p w14:paraId="2E25896D" w14:textId="77777777" w:rsidR="00E0506B" w:rsidRPr="00FB4115" w:rsidRDefault="00E0506B" w:rsidP="00E0506B">
      <w:pPr>
        <w:adjustRightInd w:val="0"/>
        <w:snapToGrid w:val="0"/>
        <w:spacing w:after="0"/>
        <w:jc w:val="left"/>
        <w:rPr>
          <w:rFonts w:ascii="Calibri" w:hAnsi="Calibri" w:cs="Calibri"/>
          <w:color w:val="212529"/>
          <w:szCs w:val="22"/>
          <w:lang w:eastAsia="zh-TW"/>
        </w:rPr>
      </w:pPr>
      <w:r w:rsidRPr="00FB4115">
        <w:rPr>
          <w:rFonts w:ascii="Calibri" w:hAnsi="Calibri" w:cs="Calibri"/>
          <w:color w:val="212529"/>
          <w:szCs w:val="22"/>
          <w:lang w:eastAsia="zh-TW"/>
        </w:rPr>
        <w:t>Offshore Fisheries Management Division</w:t>
      </w:r>
    </w:p>
    <w:p w14:paraId="7115F3C2" w14:textId="77777777" w:rsidR="00E0506B" w:rsidRPr="00FB4115" w:rsidRDefault="00E0506B" w:rsidP="00E0506B">
      <w:pPr>
        <w:adjustRightInd w:val="0"/>
        <w:snapToGrid w:val="0"/>
        <w:spacing w:after="0"/>
        <w:jc w:val="left"/>
        <w:rPr>
          <w:rFonts w:ascii="Calibri" w:hAnsi="Calibri" w:cs="Calibri"/>
          <w:b/>
          <w:bCs/>
          <w:color w:val="212529"/>
          <w:szCs w:val="22"/>
          <w:lang w:eastAsia="zh-TW"/>
        </w:rPr>
      </w:pPr>
      <w:r w:rsidRPr="00FB4115">
        <w:rPr>
          <w:rFonts w:ascii="Calibri" w:hAnsi="Calibri" w:cs="Calibri"/>
          <w:color w:val="212529"/>
          <w:szCs w:val="22"/>
          <w:lang w:eastAsia="zh-TW"/>
        </w:rPr>
        <w:t>Fisheries Officer</w:t>
      </w:r>
    </w:p>
    <w:p w14:paraId="72355F85" w14:textId="77777777" w:rsidR="00E0506B" w:rsidRPr="00FB4115" w:rsidRDefault="00E0506B" w:rsidP="00E0506B">
      <w:pPr>
        <w:adjustRightInd w:val="0"/>
        <w:snapToGrid w:val="0"/>
        <w:spacing w:after="0"/>
        <w:jc w:val="left"/>
        <w:rPr>
          <w:rFonts w:ascii="Calibri" w:hAnsi="Calibri" w:cs="Calibri"/>
          <w:color w:val="212529"/>
          <w:szCs w:val="22"/>
          <w:lang w:eastAsia="zh-TW"/>
        </w:rPr>
      </w:pPr>
      <w:hyperlink r:id="rId23" w:history="1">
        <w:r w:rsidRPr="00FB4115">
          <w:rPr>
            <w:rFonts w:ascii="Calibri" w:hAnsi="Calibri" w:cs="Calibri"/>
            <w:color w:val="0000FF"/>
            <w:szCs w:val="22"/>
            <w:u w:val="single"/>
            <w:lang w:eastAsia="zh-TW"/>
          </w:rPr>
          <w:t>mataika.moses@gmail.com</w:t>
        </w:r>
      </w:hyperlink>
    </w:p>
    <w:p w14:paraId="049E6FE0" w14:textId="77777777" w:rsidR="00E0506B" w:rsidRPr="00FB4115" w:rsidRDefault="00E0506B" w:rsidP="00E0506B">
      <w:pPr>
        <w:adjustRightInd w:val="0"/>
        <w:snapToGrid w:val="0"/>
        <w:spacing w:after="0"/>
        <w:jc w:val="left"/>
        <w:rPr>
          <w:rFonts w:ascii="Calibri" w:hAnsi="Calibri" w:cs="Calibri"/>
          <w:szCs w:val="22"/>
          <w:lang w:eastAsia="zh-TW"/>
        </w:rPr>
      </w:pPr>
    </w:p>
    <w:p w14:paraId="4D368F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J</w:t>
      </w:r>
      <w:r w:rsidRPr="00FB4115">
        <w:rPr>
          <w:rFonts w:ascii="Calibri" w:eastAsia="Times New Roman" w:hAnsi="Calibri" w:cs="Calibri"/>
          <w:b/>
          <w:bCs/>
          <w:szCs w:val="22"/>
          <w:lang w:eastAsia="zh-TW"/>
        </w:rPr>
        <w:t>APAN</w:t>
      </w:r>
    </w:p>
    <w:p w14:paraId="413BA593" w14:textId="77777777" w:rsidR="00E0506B" w:rsidRPr="00FB4115" w:rsidRDefault="00E0506B" w:rsidP="00E0506B">
      <w:pPr>
        <w:adjustRightInd w:val="0"/>
        <w:snapToGrid w:val="0"/>
        <w:spacing w:after="0"/>
        <w:jc w:val="left"/>
        <w:rPr>
          <w:rFonts w:ascii="Calibri" w:hAnsi="Calibri" w:cs="Calibri"/>
          <w:szCs w:val="22"/>
          <w:lang w:eastAsia="zh-TW"/>
        </w:rPr>
      </w:pPr>
    </w:p>
    <w:p w14:paraId="284BE0A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Takumi Fukuda</w:t>
      </w:r>
    </w:p>
    <w:p w14:paraId="01F54D5E" w14:textId="77777777" w:rsidR="00E0506B" w:rsidRPr="00FB4115" w:rsidRDefault="00E0506B" w:rsidP="00E0506B">
      <w:pPr>
        <w:adjustRightInd w:val="0"/>
        <w:snapToGrid w:val="0"/>
        <w:spacing w:after="0"/>
        <w:jc w:val="left"/>
        <w:rPr>
          <w:rFonts w:ascii="Calibri" w:hAnsi="Calibri" w:cs="Calibri"/>
          <w:szCs w:val="22"/>
          <w:lang w:eastAsia="zh-TW"/>
        </w:rPr>
      </w:pPr>
      <w:proofErr w:type="gramStart"/>
      <w:r w:rsidRPr="00FB4115">
        <w:rPr>
          <w:rFonts w:ascii="Calibri" w:eastAsia="Times New Roman" w:hAnsi="Calibri" w:cs="Calibri"/>
          <w:szCs w:val="22"/>
          <w:lang w:eastAsia="zh-TW"/>
        </w:rPr>
        <w:t>Fisheries  Agency</w:t>
      </w:r>
      <w:proofErr w:type="gramEnd"/>
      <w:r w:rsidRPr="00FB4115">
        <w:rPr>
          <w:rFonts w:ascii="Calibri" w:eastAsia="Times New Roman" w:hAnsi="Calibri" w:cs="Calibri"/>
          <w:szCs w:val="22"/>
          <w:lang w:eastAsia="zh-TW"/>
        </w:rPr>
        <w:t xml:space="preserve"> of Japan</w:t>
      </w:r>
    </w:p>
    <w:p w14:paraId="3AA5D0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Resource Management Department </w:t>
      </w:r>
    </w:p>
    <w:p w14:paraId="063EEDC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takumi_fukuda720@maff.go.jp</w:t>
      </w:r>
    </w:p>
    <w:p w14:paraId="3733832B" w14:textId="77777777" w:rsidR="00E0506B" w:rsidRPr="00FB4115" w:rsidRDefault="00E0506B" w:rsidP="00E0506B">
      <w:pPr>
        <w:adjustRightInd w:val="0"/>
        <w:snapToGrid w:val="0"/>
        <w:spacing w:after="0"/>
        <w:jc w:val="left"/>
        <w:rPr>
          <w:rFonts w:ascii="Calibri" w:hAnsi="Calibri" w:cs="Calibri"/>
          <w:szCs w:val="22"/>
          <w:lang w:eastAsia="zh-TW"/>
        </w:rPr>
      </w:pPr>
    </w:p>
    <w:p w14:paraId="4E3BC6B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Akihito Fukuyama</w:t>
      </w:r>
    </w:p>
    <w:p w14:paraId="66440A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Japan Far Seas Purse Seine Fishing Association</w:t>
      </w:r>
    </w:p>
    <w:p w14:paraId="5B4F6DF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Managing Director</w:t>
      </w:r>
    </w:p>
    <w:p w14:paraId="113AECE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Times New Roman" w:hAnsi="Calibri" w:cs="Calibri"/>
          <w:color w:val="0563C1"/>
          <w:szCs w:val="22"/>
          <w:u w:val="single"/>
          <w:lang w:eastAsia="zh-TW"/>
        </w:rPr>
        <w:t>fukuyama@kaimaki.or.jp</w:t>
      </w:r>
    </w:p>
    <w:p w14:paraId="1C9E6482" w14:textId="77777777" w:rsidR="00E0506B" w:rsidRPr="00FB4115" w:rsidRDefault="00E0506B" w:rsidP="00E0506B">
      <w:pPr>
        <w:adjustRightInd w:val="0"/>
        <w:snapToGrid w:val="0"/>
        <w:spacing w:after="0"/>
        <w:jc w:val="left"/>
        <w:rPr>
          <w:rFonts w:ascii="Calibri" w:hAnsi="Calibri" w:cs="Calibri"/>
          <w:szCs w:val="22"/>
          <w:lang w:eastAsia="zh-TW"/>
        </w:rPr>
      </w:pPr>
    </w:p>
    <w:p w14:paraId="038290D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K</w:t>
      </w:r>
      <w:r w:rsidRPr="00FB4115">
        <w:rPr>
          <w:rFonts w:ascii="Calibri" w:eastAsia="Times New Roman" w:hAnsi="Calibri" w:cs="Calibri"/>
          <w:b/>
          <w:bCs/>
          <w:szCs w:val="22"/>
          <w:lang w:eastAsia="zh-TW"/>
        </w:rPr>
        <w:t>azushige Hazama</w:t>
      </w:r>
    </w:p>
    <w:p w14:paraId="42FC4C9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Offshore Tuna Fisheries Association of Japan</w:t>
      </w:r>
    </w:p>
    <w:p w14:paraId="64143D8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Manager</w:t>
      </w:r>
    </w:p>
    <w:p w14:paraId="77899F7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hazama@kinkatsukyo.or.jp</w:t>
      </w:r>
    </w:p>
    <w:p w14:paraId="75B67063" w14:textId="77777777" w:rsidR="00E0506B" w:rsidRPr="00FB4115" w:rsidRDefault="00E0506B" w:rsidP="00E0506B">
      <w:pPr>
        <w:adjustRightInd w:val="0"/>
        <w:snapToGrid w:val="0"/>
        <w:spacing w:after="0"/>
        <w:jc w:val="left"/>
        <w:rPr>
          <w:rFonts w:ascii="Calibri" w:hAnsi="Calibri" w:cs="Calibri"/>
          <w:szCs w:val="22"/>
          <w:lang w:eastAsia="zh-TW"/>
        </w:rPr>
      </w:pPr>
    </w:p>
    <w:p w14:paraId="73028AF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Naruhito Okuda</w:t>
      </w:r>
    </w:p>
    <w:p w14:paraId="4399E91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Japan Far Seas Purse Seine Fishing Association</w:t>
      </w:r>
    </w:p>
    <w:p w14:paraId="028FFC9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Advisor</w:t>
      </w:r>
    </w:p>
    <w:p w14:paraId="68D9C9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n-okuda@kaimaki.or.jp</w:t>
      </w:r>
    </w:p>
    <w:p w14:paraId="0607B685" w14:textId="77777777" w:rsidR="00E0506B" w:rsidRPr="00FB4115" w:rsidRDefault="00E0506B" w:rsidP="00E0506B">
      <w:pPr>
        <w:adjustRightInd w:val="0"/>
        <w:snapToGrid w:val="0"/>
        <w:spacing w:after="0"/>
        <w:jc w:val="left"/>
        <w:rPr>
          <w:rFonts w:ascii="Calibri" w:hAnsi="Calibri" w:cs="Calibri"/>
          <w:szCs w:val="22"/>
          <w:lang w:eastAsia="zh-TW"/>
        </w:rPr>
      </w:pPr>
    </w:p>
    <w:p w14:paraId="70F1B7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Shinji Hiruma</w:t>
      </w:r>
    </w:p>
    <w:p w14:paraId="0415AE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of Japan</w:t>
      </w:r>
    </w:p>
    <w:p w14:paraId="4EE3AEA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International Affairs Division </w:t>
      </w:r>
    </w:p>
    <w:p w14:paraId="0FB03B9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shinji_hiruma150@maff.go.jp</w:t>
      </w:r>
    </w:p>
    <w:p w14:paraId="76EB2AE1" w14:textId="77777777" w:rsidR="00E0506B" w:rsidRPr="00FB4115" w:rsidRDefault="00E0506B" w:rsidP="00E0506B">
      <w:pPr>
        <w:adjustRightInd w:val="0"/>
        <w:snapToGrid w:val="0"/>
        <w:spacing w:after="0"/>
        <w:jc w:val="left"/>
        <w:rPr>
          <w:rFonts w:ascii="Calibri" w:hAnsi="Calibri" w:cs="Calibri"/>
          <w:szCs w:val="22"/>
          <w:lang w:eastAsia="zh-TW"/>
        </w:rPr>
      </w:pPr>
    </w:p>
    <w:p w14:paraId="36D8F2D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Shuya Nakatsuka</w:t>
      </w:r>
    </w:p>
    <w:p w14:paraId="3BE8508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Resources Institute</w:t>
      </w:r>
    </w:p>
    <w:p w14:paraId="5A656C7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Director, Highly Migratory Resources Division</w:t>
      </w:r>
    </w:p>
    <w:p w14:paraId="7FFFA20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nakatsuka_shuya49@fra.go.jp</w:t>
      </w:r>
    </w:p>
    <w:p w14:paraId="0CF86767" w14:textId="77777777" w:rsidR="00E0506B" w:rsidRPr="00FB4115" w:rsidRDefault="00E0506B" w:rsidP="00E0506B">
      <w:pPr>
        <w:adjustRightInd w:val="0"/>
        <w:snapToGrid w:val="0"/>
        <w:spacing w:after="0"/>
        <w:jc w:val="left"/>
        <w:rPr>
          <w:rFonts w:ascii="Calibri" w:hAnsi="Calibri" w:cs="Calibri"/>
          <w:szCs w:val="22"/>
          <w:lang w:eastAsia="zh-TW"/>
        </w:rPr>
      </w:pPr>
    </w:p>
    <w:p w14:paraId="30A3810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 xml:space="preserve">Yoshihiro </w:t>
      </w:r>
      <w:proofErr w:type="spellStart"/>
      <w:r w:rsidRPr="00FB4115">
        <w:rPr>
          <w:rFonts w:ascii="Calibri" w:eastAsia="Times New Roman" w:hAnsi="Calibri" w:cs="Calibri"/>
          <w:b/>
          <w:bCs/>
          <w:szCs w:val="22"/>
          <w:lang w:eastAsia="zh-TW"/>
        </w:rPr>
        <w:t>Notomi</w:t>
      </w:r>
      <w:proofErr w:type="spellEnd"/>
    </w:p>
    <w:p w14:paraId="0B98F21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Offshore Tuna Fisheries Association of Japan</w:t>
      </w:r>
    </w:p>
    <w:p w14:paraId="058CE17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Managing Director</w:t>
      </w:r>
    </w:p>
    <w:p w14:paraId="08B3063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notomi@kinkatsukyo.or.jp</w:t>
      </w:r>
    </w:p>
    <w:p w14:paraId="57019630" w14:textId="77777777" w:rsidR="00E0506B" w:rsidRPr="00FB4115" w:rsidRDefault="00E0506B" w:rsidP="00E0506B">
      <w:pPr>
        <w:adjustRightInd w:val="0"/>
        <w:snapToGrid w:val="0"/>
        <w:spacing w:after="0"/>
        <w:jc w:val="left"/>
        <w:rPr>
          <w:rFonts w:ascii="Calibri" w:hAnsi="Calibri" w:cs="Calibri"/>
          <w:szCs w:val="22"/>
          <w:lang w:eastAsia="zh-TW"/>
        </w:rPr>
      </w:pPr>
    </w:p>
    <w:p w14:paraId="72EB8A1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NEW ZEALAND</w:t>
      </w:r>
    </w:p>
    <w:p w14:paraId="511DD90B" w14:textId="77777777" w:rsidR="00E0506B" w:rsidRPr="00FB4115" w:rsidRDefault="00E0506B" w:rsidP="00E0506B">
      <w:pPr>
        <w:adjustRightInd w:val="0"/>
        <w:snapToGrid w:val="0"/>
        <w:spacing w:after="0"/>
        <w:jc w:val="left"/>
        <w:rPr>
          <w:rFonts w:ascii="Calibri" w:hAnsi="Calibri" w:cs="Calibri"/>
          <w:szCs w:val="22"/>
          <w:lang w:eastAsia="zh-TW"/>
        </w:rPr>
      </w:pPr>
    </w:p>
    <w:p w14:paraId="011C4D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Arthur Hore</w:t>
      </w:r>
    </w:p>
    <w:p w14:paraId="35D5B41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Ministry for Primary Industries</w:t>
      </w:r>
    </w:p>
    <w:p w14:paraId="626A9D9D"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hAnsi="Calibri" w:cs="Calibri"/>
          <w:szCs w:val="22"/>
          <w:lang w:eastAsia="zh-TW"/>
        </w:rPr>
        <w:t>Chief Fisheries Advisor</w:t>
      </w:r>
      <w:r w:rsidRPr="00FB4115">
        <w:rPr>
          <w:rFonts w:ascii="Calibri" w:eastAsia="Times New Roman" w:hAnsi="Calibri" w:cs="Calibri"/>
          <w:szCs w:val="22"/>
          <w:lang w:eastAsia="zh-TW"/>
        </w:rPr>
        <w:t xml:space="preserve"> </w:t>
      </w:r>
    </w:p>
    <w:p w14:paraId="2F2D6B6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arthur.hore@mpi.govt.nz</w:t>
      </w:r>
    </w:p>
    <w:p w14:paraId="7C7D0575"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6347538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 xml:space="preserve">Hilary Ayrton </w:t>
      </w:r>
    </w:p>
    <w:p w14:paraId="425D911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Ministry for Primary Industries </w:t>
      </w:r>
    </w:p>
    <w:p w14:paraId="1A9491D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Senior Fisheries Analyst </w:t>
      </w:r>
    </w:p>
    <w:p w14:paraId="50AB1D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hilary.ayrton@mpi.govt.nz</w:t>
      </w:r>
    </w:p>
    <w:p w14:paraId="4F93B269" w14:textId="77777777" w:rsidR="00E0506B" w:rsidRPr="00FB4115" w:rsidRDefault="00E0506B" w:rsidP="00E0506B">
      <w:pPr>
        <w:adjustRightInd w:val="0"/>
        <w:snapToGrid w:val="0"/>
        <w:spacing w:after="0"/>
        <w:jc w:val="left"/>
        <w:rPr>
          <w:rFonts w:ascii="Calibri" w:hAnsi="Calibri" w:cs="Calibri"/>
          <w:szCs w:val="22"/>
          <w:lang w:eastAsia="zh-TW"/>
        </w:rPr>
      </w:pPr>
    </w:p>
    <w:p w14:paraId="7030569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REPUBLIC OF KOREA</w:t>
      </w:r>
    </w:p>
    <w:p w14:paraId="0977912A" w14:textId="77777777" w:rsidR="00E0506B" w:rsidRPr="00FB4115" w:rsidRDefault="00E0506B" w:rsidP="00E0506B">
      <w:pPr>
        <w:adjustRightInd w:val="0"/>
        <w:snapToGrid w:val="0"/>
        <w:spacing w:after="0"/>
        <w:jc w:val="left"/>
        <w:rPr>
          <w:rFonts w:ascii="Calibri" w:hAnsi="Calibri" w:cs="Calibri"/>
          <w:szCs w:val="22"/>
          <w:lang w:eastAsia="zh-TW"/>
        </w:rPr>
      </w:pPr>
    </w:p>
    <w:p w14:paraId="4B08C0B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Ilkang Na</w:t>
      </w:r>
    </w:p>
    <w:p w14:paraId="29D5F8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Ministry of Oceans and Fisheries</w:t>
      </w:r>
    </w:p>
    <w:p w14:paraId="10B500D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Policy Officer / Multilateral Fisheries Negotiator</w:t>
      </w:r>
    </w:p>
    <w:p w14:paraId="0AEF2F0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ikna@korea.kr</w:t>
      </w:r>
    </w:p>
    <w:p w14:paraId="14ECB681" w14:textId="77777777" w:rsidR="00E0506B" w:rsidRPr="00FB4115" w:rsidRDefault="00E0506B" w:rsidP="00E0506B">
      <w:pPr>
        <w:adjustRightInd w:val="0"/>
        <w:snapToGrid w:val="0"/>
        <w:spacing w:after="0"/>
        <w:jc w:val="left"/>
        <w:rPr>
          <w:rFonts w:ascii="Calibri" w:hAnsi="Calibri" w:cs="Calibri"/>
          <w:szCs w:val="22"/>
          <w:lang w:eastAsia="zh-TW"/>
        </w:rPr>
      </w:pPr>
    </w:p>
    <w:p w14:paraId="58222FD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Jae-</w:t>
      </w:r>
      <w:proofErr w:type="spellStart"/>
      <w:r w:rsidRPr="00FB4115">
        <w:rPr>
          <w:rFonts w:ascii="Calibri" w:eastAsia="Times New Roman" w:hAnsi="Calibri" w:cs="Calibri"/>
          <w:b/>
          <w:bCs/>
          <w:szCs w:val="22"/>
          <w:lang w:eastAsia="zh-TW"/>
        </w:rPr>
        <w:t>geol</w:t>
      </w:r>
      <w:proofErr w:type="spellEnd"/>
      <w:r w:rsidRPr="00FB4115">
        <w:rPr>
          <w:rFonts w:ascii="Calibri" w:eastAsia="Times New Roman" w:hAnsi="Calibri" w:cs="Calibri"/>
          <w:b/>
          <w:bCs/>
          <w:szCs w:val="22"/>
          <w:lang w:eastAsia="zh-TW"/>
        </w:rPr>
        <w:t xml:space="preserve"> Yang</w:t>
      </w:r>
    </w:p>
    <w:p w14:paraId="3292B8D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Korea Overseas Fisheries Cooperation Center</w:t>
      </w:r>
    </w:p>
    <w:p w14:paraId="41CA6A4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Policy Analyst</w:t>
      </w:r>
    </w:p>
    <w:p w14:paraId="0D5CBD0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jg718@kofci.org</w:t>
      </w:r>
    </w:p>
    <w:p w14:paraId="39CD7497"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19FE88AB"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PHILIPPINES</w:t>
      </w:r>
    </w:p>
    <w:p w14:paraId="54CDCA5B"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75D8F4C6"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Malgun Gothic" w:hAnsi="Calibri" w:cs="Calibri"/>
          <w:b/>
          <w:bCs/>
          <w:szCs w:val="22"/>
          <w:lang w:eastAsia="ko-KR"/>
        </w:rPr>
        <w:t>Isidro Tanangonan</w:t>
      </w:r>
    </w:p>
    <w:p w14:paraId="1F334977"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 xml:space="preserve">Bureau of Fisheries and Aquatic Resources </w:t>
      </w:r>
    </w:p>
    <w:p w14:paraId="0D9625B0"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Aquaculturist II</w:t>
      </w:r>
    </w:p>
    <w:p w14:paraId="5430810A"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4" w:history="1">
        <w:r w:rsidRPr="00FB4115">
          <w:rPr>
            <w:rStyle w:val="Hyperlink"/>
            <w:rFonts w:ascii="Calibri" w:eastAsia="Malgun Gothic" w:hAnsi="Calibri" w:cs="Calibri"/>
            <w:szCs w:val="22"/>
            <w:lang w:eastAsia="ko-KR"/>
          </w:rPr>
          <w:t>itanangonan@bfar.da.gov.ph</w:t>
        </w:r>
      </w:hyperlink>
      <w:r w:rsidRPr="00FB4115">
        <w:rPr>
          <w:rFonts w:ascii="Calibri" w:eastAsia="Malgun Gothic" w:hAnsi="Calibri" w:cs="Calibri"/>
          <w:szCs w:val="22"/>
          <w:lang w:eastAsia="ko-KR"/>
        </w:rPr>
        <w:t xml:space="preserve"> </w:t>
      </w:r>
    </w:p>
    <w:p w14:paraId="63D34DFF"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3C64290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Malgun Gothic" w:hAnsi="Calibri" w:cs="Calibri"/>
          <w:b/>
          <w:bCs/>
          <w:szCs w:val="22"/>
          <w:lang w:eastAsia="ko-KR"/>
        </w:rPr>
        <w:t>C</w:t>
      </w:r>
      <w:r w:rsidRPr="00FB4115">
        <w:rPr>
          <w:rFonts w:ascii="Calibri" w:eastAsia="Times New Roman" w:hAnsi="Calibri" w:cs="Calibri"/>
          <w:b/>
          <w:bCs/>
          <w:szCs w:val="22"/>
          <w:lang w:eastAsia="zh-TW"/>
        </w:rPr>
        <w:t>HINESE TAIPEI</w:t>
      </w:r>
    </w:p>
    <w:p w14:paraId="6986888B" w14:textId="77777777" w:rsidR="00E0506B" w:rsidRPr="00FB4115" w:rsidRDefault="00E0506B" w:rsidP="00E0506B">
      <w:pPr>
        <w:adjustRightInd w:val="0"/>
        <w:snapToGrid w:val="0"/>
        <w:spacing w:after="0"/>
        <w:jc w:val="left"/>
        <w:rPr>
          <w:rFonts w:ascii="Calibri" w:hAnsi="Calibri" w:cs="Calibri"/>
          <w:szCs w:val="22"/>
          <w:lang w:eastAsia="zh-TW"/>
        </w:rPr>
      </w:pPr>
    </w:p>
    <w:p w14:paraId="693133A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Joy Hsiangyi Yu</w:t>
      </w:r>
    </w:p>
    <w:p w14:paraId="1F96A05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Ministry of Agriculture</w:t>
      </w:r>
    </w:p>
    <w:p w14:paraId="70924FA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Section Chief, Pacific Ocean Fisheries Management Section, Distant Water Fisheries Division</w:t>
      </w:r>
    </w:p>
    <w:p w14:paraId="38065A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hsiangyi@ms1.fa.gov.tw</w:t>
      </w:r>
    </w:p>
    <w:p w14:paraId="66CD1642" w14:textId="77777777" w:rsidR="00E0506B" w:rsidRPr="00FB4115" w:rsidRDefault="00E0506B" w:rsidP="00E0506B">
      <w:pPr>
        <w:adjustRightInd w:val="0"/>
        <w:snapToGrid w:val="0"/>
        <w:spacing w:after="0"/>
        <w:jc w:val="left"/>
        <w:rPr>
          <w:rFonts w:ascii="Calibri" w:hAnsi="Calibri" w:cs="Calibri"/>
          <w:szCs w:val="22"/>
          <w:lang w:eastAsia="zh-TW"/>
        </w:rPr>
      </w:pPr>
    </w:p>
    <w:p w14:paraId="64DBDAE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Shao-Wei Lu</w:t>
      </w:r>
    </w:p>
    <w:p w14:paraId="6169FCE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Agency, Ministry of Agriculture</w:t>
      </w:r>
    </w:p>
    <w:p w14:paraId="3A18F99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Associate Technical Specialist, Pacific Ocean Fisheries Management Section, Distant Water Fisheries Division</w:t>
      </w:r>
    </w:p>
    <w:p w14:paraId="6B2C32D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shaowei0220@ms1.fa.gov.tw</w:t>
      </w:r>
    </w:p>
    <w:p w14:paraId="19A6DD76" w14:textId="77777777" w:rsidR="00E0506B" w:rsidRPr="00FB4115" w:rsidRDefault="00E0506B" w:rsidP="00E0506B">
      <w:pPr>
        <w:adjustRightInd w:val="0"/>
        <w:snapToGrid w:val="0"/>
        <w:spacing w:after="0"/>
        <w:jc w:val="left"/>
        <w:rPr>
          <w:rFonts w:ascii="Calibri" w:hAnsi="Calibri" w:cs="Calibri"/>
          <w:szCs w:val="22"/>
          <w:lang w:eastAsia="zh-TW"/>
        </w:rPr>
      </w:pPr>
    </w:p>
    <w:p w14:paraId="318AC7D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Shui-Kai Chang</w:t>
      </w:r>
    </w:p>
    <w:p w14:paraId="34206F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lastRenderedPageBreak/>
        <w:t>National Sun Yat-sen University</w:t>
      </w:r>
    </w:p>
    <w:p w14:paraId="5B623B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Professor</w:t>
      </w:r>
    </w:p>
    <w:p w14:paraId="628E615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skchang@faculty.nsysu.edu.tw</w:t>
      </w:r>
    </w:p>
    <w:p w14:paraId="0B3A49C3" w14:textId="77777777" w:rsidR="00E0506B" w:rsidRPr="00FB4115" w:rsidRDefault="00E0506B" w:rsidP="00E0506B">
      <w:pPr>
        <w:adjustRightInd w:val="0"/>
        <w:snapToGrid w:val="0"/>
        <w:spacing w:after="0"/>
        <w:jc w:val="left"/>
        <w:rPr>
          <w:rFonts w:ascii="Calibri" w:hAnsi="Calibri" w:cs="Calibri"/>
          <w:szCs w:val="22"/>
          <w:lang w:eastAsia="zh-TW"/>
        </w:rPr>
      </w:pPr>
    </w:p>
    <w:p w14:paraId="562C85E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UNITED STATES OF AMERICA</w:t>
      </w:r>
    </w:p>
    <w:p w14:paraId="051A7E89" w14:textId="77777777" w:rsidR="00E0506B" w:rsidRPr="00FB4115" w:rsidRDefault="00E0506B" w:rsidP="00E0506B">
      <w:pPr>
        <w:adjustRightInd w:val="0"/>
        <w:snapToGrid w:val="0"/>
        <w:spacing w:after="0"/>
        <w:jc w:val="left"/>
        <w:rPr>
          <w:rFonts w:ascii="Calibri" w:hAnsi="Calibri" w:cs="Calibri"/>
          <w:szCs w:val="22"/>
          <w:lang w:eastAsia="zh-TW"/>
        </w:rPr>
      </w:pPr>
    </w:p>
    <w:p w14:paraId="6475126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Alex Kahl</w:t>
      </w:r>
    </w:p>
    <w:p w14:paraId="7A4FE1F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sdt>
        <w:sdtPr>
          <w:rPr>
            <w:rFonts w:ascii="Calibri" w:hAnsi="Calibri" w:cs="Calibri"/>
            <w:szCs w:val="22"/>
            <w:lang w:eastAsia="zh-TW"/>
          </w:rPr>
          <w:tag w:val="goog_rdk_0"/>
          <w:id w:val="-353496597"/>
          <w:showingPlcHdr/>
        </w:sdtPr>
        <w:sdtContent>
          <w:r w:rsidRPr="00FB4115">
            <w:rPr>
              <w:rFonts w:ascii="Calibri" w:hAnsi="Calibri" w:cs="Calibri"/>
              <w:szCs w:val="22"/>
              <w:lang w:eastAsia="zh-TW"/>
            </w:rPr>
            <w:t xml:space="preserve">     </w:t>
          </w:r>
        </w:sdtContent>
      </w:sdt>
    </w:p>
    <w:p w14:paraId="659BC34C" w14:textId="77777777" w:rsidR="00E0506B" w:rsidRPr="00FB4115" w:rsidRDefault="00000000" w:rsidP="00E0506B">
      <w:pPr>
        <w:adjustRightInd w:val="0"/>
        <w:snapToGrid w:val="0"/>
        <w:spacing w:after="0"/>
        <w:jc w:val="left"/>
        <w:rPr>
          <w:rFonts w:ascii="Calibri" w:hAnsi="Calibri" w:cs="Calibri"/>
          <w:szCs w:val="22"/>
          <w:lang w:eastAsia="zh-TW"/>
        </w:rPr>
      </w:pPr>
      <w:sdt>
        <w:sdtPr>
          <w:rPr>
            <w:rFonts w:ascii="Calibri" w:hAnsi="Calibri" w:cs="Calibri"/>
            <w:szCs w:val="22"/>
            <w:lang w:eastAsia="zh-TW"/>
          </w:rPr>
          <w:tag w:val="goog_rdk_2"/>
          <w:id w:val="-1123304465"/>
        </w:sdtPr>
        <w:sdtContent>
          <w:r w:rsidR="00E0506B" w:rsidRPr="00FB4115">
            <w:rPr>
              <w:rFonts w:ascii="Calibri" w:hAnsi="Calibri" w:cs="Calibri"/>
              <w:szCs w:val="22"/>
              <w:lang w:eastAsia="zh-TW"/>
            </w:rPr>
            <w:t>Resource Management Specialist</w:t>
          </w:r>
        </w:sdtContent>
      </w:sdt>
      <w:sdt>
        <w:sdtPr>
          <w:rPr>
            <w:rFonts w:ascii="Calibri" w:hAnsi="Calibri" w:cs="Calibri"/>
            <w:szCs w:val="22"/>
            <w:lang w:eastAsia="zh-TW"/>
          </w:rPr>
          <w:tag w:val="goog_rdk_3"/>
          <w:id w:val="925003921"/>
          <w:showingPlcHdr/>
        </w:sdtPr>
        <w:sdtContent>
          <w:r w:rsidR="00E0506B" w:rsidRPr="00FB4115">
            <w:rPr>
              <w:rFonts w:ascii="Calibri" w:hAnsi="Calibri" w:cs="Calibri"/>
              <w:szCs w:val="22"/>
              <w:lang w:eastAsia="zh-TW"/>
            </w:rPr>
            <w:t xml:space="preserve">     </w:t>
          </w:r>
        </w:sdtContent>
      </w:sdt>
    </w:p>
    <w:p w14:paraId="23A038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alex.kahl@noaa.gov</w:t>
      </w:r>
    </w:p>
    <w:p w14:paraId="54A1135F" w14:textId="77777777" w:rsidR="00E0506B" w:rsidRPr="00FB4115" w:rsidRDefault="00E0506B" w:rsidP="00E0506B">
      <w:pPr>
        <w:adjustRightInd w:val="0"/>
        <w:snapToGrid w:val="0"/>
        <w:spacing w:after="0"/>
        <w:jc w:val="left"/>
        <w:rPr>
          <w:rFonts w:ascii="Calibri" w:hAnsi="Calibri" w:cs="Calibri"/>
          <w:szCs w:val="22"/>
          <w:lang w:eastAsia="zh-TW"/>
        </w:rPr>
      </w:pPr>
    </w:p>
    <w:p w14:paraId="42710DA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Amanda Munro</w:t>
      </w:r>
    </w:p>
    <w:p w14:paraId="0626DB2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p>
    <w:p w14:paraId="1BB316B4" w14:textId="77777777" w:rsidR="00E0506B" w:rsidRPr="00FB4115" w:rsidRDefault="00000000" w:rsidP="00E0506B">
      <w:pPr>
        <w:adjustRightInd w:val="0"/>
        <w:snapToGrid w:val="0"/>
        <w:spacing w:after="0"/>
        <w:jc w:val="left"/>
        <w:rPr>
          <w:rFonts w:ascii="Calibri" w:hAnsi="Calibri" w:cs="Calibri"/>
          <w:szCs w:val="22"/>
          <w:lang w:eastAsia="zh-TW"/>
        </w:rPr>
      </w:pPr>
      <w:sdt>
        <w:sdtPr>
          <w:rPr>
            <w:rFonts w:ascii="Calibri" w:hAnsi="Calibri" w:cs="Calibri"/>
            <w:szCs w:val="22"/>
            <w:lang w:eastAsia="zh-TW"/>
          </w:rPr>
          <w:tag w:val="goog_rdk_5"/>
          <w:id w:val="-1001580055"/>
        </w:sdtPr>
        <w:sdtContent>
          <w:r w:rsidR="00E0506B" w:rsidRPr="00FB4115">
            <w:rPr>
              <w:rFonts w:ascii="Calibri" w:hAnsi="Calibri" w:cs="Calibri"/>
              <w:szCs w:val="22"/>
              <w:lang w:eastAsia="zh-TW"/>
            </w:rPr>
            <w:t>Policy Analyst</w:t>
          </w:r>
        </w:sdtContent>
      </w:sdt>
      <w:sdt>
        <w:sdtPr>
          <w:rPr>
            <w:rFonts w:ascii="Calibri" w:hAnsi="Calibri" w:cs="Calibri"/>
            <w:szCs w:val="22"/>
            <w:lang w:eastAsia="zh-TW"/>
          </w:rPr>
          <w:tag w:val="goog_rdk_6"/>
          <w:id w:val="1108939477"/>
          <w:showingPlcHdr/>
        </w:sdtPr>
        <w:sdtContent>
          <w:r w:rsidR="00E0506B" w:rsidRPr="00FB4115">
            <w:rPr>
              <w:rFonts w:ascii="Calibri" w:hAnsi="Calibri" w:cs="Calibri"/>
              <w:szCs w:val="22"/>
              <w:lang w:eastAsia="zh-TW"/>
            </w:rPr>
            <w:t xml:space="preserve">     </w:t>
          </w:r>
        </w:sdtContent>
      </w:sdt>
    </w:p>
    <w:p w14:paraId="407ACA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amanda.munro@noaa.gov</w:t>
      </w:r>
    </w:p>
    <w:p w14:paraId="41B9C19E" w14:textId="77777777" w:rsidR="00E0506B" w:rsidRPr="00FB4115" w:rsidRDefault="00E0506B" w:rsidP="00E0506B">
      <w:pPr>
        <w:adjustRightInd w:val="0"/>
        <w:snapToGrid w:val="0"/>
        <w:spacing w:after="0"/>
        <w:jc w:val="left"/>
        <w:rPr>
          <w:rFonts w:ascii="Calibri" w:hAnsi="Calibri" w:cs="Calibri"/>
          <w:szCs w:val="22"/>
          <w:lang w:eastAsia="zh-TW"/>
        </w:rPr>
      </w:pPr>
    </w:p>
    <w:p w14:paraId="0E4592E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Christa Svensson</w:t>
      </w:r>
    </w:p>
    <w:p w14:paraId="1E2287B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w:t>
      </w:r>
      <w:sdt>
        <w:sdtPr>
          <w:rPr>
            <w:rFonts w:ascii="Calibri" w:hAnsi="Calibri" w:cs="Calibri"/>
            <w:szCs w:val="22"/>
            <w:lang w:eastAsia="zh-TW"/>
          </w:rPr>
          <w:tag w:val="goog_rdk_9"/>
          <w:id w:val="-714890464"/>
        </w:sdtPr>
        <w:sdtContent>
          <w:r w:rsidRPr="00FB4115">
            <w:rPr>
              <w:rFonts w:ascii="Calibri" w:eastAsia="Times New Roman" w:hAnsi="Calibri" w:cs="Calibri"/>
              <w:szCs w:val="22"/>
              <w:lang w:eastAsia="zh-TW"/>
            </w:rPr>
            <w:t>acific Fishery Management Council</w:t>
          </w:r>
        </w:sdtContent>
      </w:sdt>
      <w:sdt>
        <w:sdtPr>
          <w:rPr>
            <w:rFonts w:ascii="Calibri" w:hAnsi="Calibri" w:cs="Calibri"/>
            <w:szCs w:val="22"/>
            <w:lang w:eastAsia="zh-TW"/>
          </w:rPr>
          <w:tag w:val="goog_rdk_10"/>
          <w:id w:val="1812439028"/>
          <w:showingPlcHdr/>
        </w:sdtPr>
        <w:sdtContent>
          <w:r w:rsidRPr="00FB4115">
            <w:rPr>
              <w:rFonts w:ascii="Calibri" w:hAnsi="Calibri" w:cs="Calibri"/>
              <w:szCs w:val="22"/>
              <w:lang w:eastAsia="zh-TW"/>
            </w:rPr>
            <w:t xml:space="preserve">     </w:t>
          </w:r>
        </w:sdtContent>
      </w:sdt>
    </w:p>
    <w:p w14:paraId="2DBCFD0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Alternate-</w:t>
      </w:r>
      <w:sdt>
        <w:sdtPr>
          <w:rPr>
            <w:rFonts w:ascii="Calibri" w:hAnsi="Calibri" w:cs="Calibri"/>
            <w:szCs w:val="22"/>
            <w:lang w:eastAsia="zh-TW"/>
          </w:rPr>
          <w:tag w:val="goog_rdk_11"/>
          <w:id w:val="-1031254218"/>
        </w:sdtPr>
        <w:sdtContent>
          <w:r w:rsidRPr="00FB4115">
            <w:rPr>
              <w:rFonts w:ascii="Calibri" w:eastAsia="Times New Roman" w:hAnsi="Calibri" w:cs="Calibri"/>
              <w:szCs w:val="22"/>
              <w:lang w:eastAsia="zh-TW"/>
            </w:rPr>
            <w:t xml:space="preserve"> U.S. </w:t>
          </w:r>
        </w:sdtContent>
      </w:sdt>
      <w:r w:rsidRPr="00FB4115">
        <w:rPr>
          <w:rFonts w:ascii="Calibri" w:eastAsia="Times New Roman" w:hAnsi="Calibri" w:cs="Calibri"/>
          <w:szCs w:val="22"/>
          <w:lang w:eastAsia="zh-TW"/>
        </w:rPr>
        <w:t>Commissioner</w:t>
      </w:r>
    </w:p>
    <w:p w14:paraId="4643B9F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csvensson@trimarinegroup.com</w:t>
      </w:r>
    </w:p>
    <w:p w14:paraId="2F419943" w14:textId="77777777" w:rsidR="00E0506B" w:rsidRPr="00FB4115" w:rsidRDefault="00E0506B" w:rsidP="00E0506B">
      <w:pPr>
        <w:adjustRightInd w:val="0"/>
        <w:snapToGrid w:val="0"/>
        <w:spacing w:after="0"/>
        <w:jc w:val="left"/>
        <w:rPr>
          <w:rFonts w:ascii="Calibri" w:hAnsi="Calibri" w:cs="Calibri"/>
          <w:szCs w:val="22"/>
          <w:lang w:eastAsia="zh-TW"/>
        </w:rPr>
      </w:pPr>
    </w:p>
    <w:p w14:paraId="02A16E1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Christopher Dahl</w:t>
      </w:r>
    </w:p>
    <w:p w14:paraId="06093E8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Pacific Fishery Management Council</w:t>
      </w:r>
    </w:p>
    <w:p w14:paraId="2BB070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Staff Officer - HMS</w:t>
      </w:r>
    </w:p>
    <w:p w14:paraId="2ACC427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kit.dahl@noaa.gov</w:t>
      </w:r>
    </w:p>
    <w:p w14:paraId="791F58F6" w14:textId="77777777" w:rsidR="00E0506B" w:rsidRPr="00FB4115" w:rsidRDefault="00E0506B" w:rsidP="00E0506B">
      <w:pPr>
        <w:adjustRightInd w:val="0"/>
        <w:snapToGrid w:val="0"/>
        <w:spacing w:after="0"/>
        <w:jc w:val="left"/>
        <w:rPr>
          <w:rFonts w:ascii="Calibri" w:hAnsi="Calibri" w:cs="Calibri"/>
          <w:szCs w:val="22"/>
          <w:lang w:eastAsia="zh-TW"/>
        </w:rPr>
      </w:pPr>
    </w:p>
    <w:p w14:paraId="42A4C99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Emily Reynolds</w:t>
      </w:r>
    </w:p>
    <w:p w14:paraId="46D7986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 Fisheries</w:t>
      </w:r>
      <w:sdt>
        <w:sdtPr>
          <w:rPr>
            <w:rFonts w:ascii="Calibri" w:hAnsi="Calibri" w:cs="Calibri"/>
            <w:szCs w:val="22"/>
            <w:lang w:eastAsia="zh-TW"/>
          </w:rPr>
          <w:tag w:val="goog_rdk_30"/>
          <w:id w:val="551513011"/>
          <w:showingPlcHdr/>
        </w:sdtPr>
        <w:sdtContent>
          <w:r w:rsidRPr="00FB4115">
            <w:rPr>
              <w:rFonts w:ascii="Calibri" w:hAnsi="Calibri" w:cs="Calibri"/>
              <w:szCs w:val="22"/>
              <w:lang w:eastAsia="zh-TW"/>
            </w:rPr>
            <w:t xml:space="preserve">     </w:t>
          </w:r>
        </w:sdtContent>
      </w:sdt>
    </w:p>
    <w:p w14:paraId="57FD7CE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Fishery Policy Analyst</w:t>
      </w:r>
    </w:p>
    <w:p w14:paraId="32ACB40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emily.reynolds@noaa.gov</w:t>
      </w:r>
    </w:p>
    <w:p w14:paraId="268461A4" w14:textId="77777777" w:rsidR="00E0506B" w:rsidRPr="00FB4115" w:rsidRDefault="00E0506B" w:rsidP="00E0506B">
      <w:pPr>
        <w:adjustRightInd w:val="0"/>
        <w:snapToGrid w:val="0"/>
        <w:spacing w:after="0"/>
        <w:jc w:val="left"/>
        <w:rPr>
          <w:rFonts w:ascii="Calibri" w:hAnsi="Calibri" w:cs="Calibri"/>
          <w:szCs w:val="22"/>
          <w:lang w:eastAsia="zh-TW"/>
        </w:rPr>
      </w:pPr>
    </w:p>
    <w:p w14:paraId="3FA2A14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Jason Philibotte</w:t>
      </w:r>
    </w:p>
    <w:p w14:paraId="5D11EC5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NOAA Fisheries </w:t>
      </w:r>
    </w:p>
    <w:p w14:paraId="13A3E33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International Fisheries, Division Chief</w:t>
      </w:r>
    </w:p>
    <w:p w14:paraId="1150EEF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jason.philibotte@noaa.gov</w:t>
      </w:r>
    </w:p>
    <w:p w14:paraId="68EBDA09" w14:textId="77777777" w:rsidR="00E0506B" w:rsidRPr="00FB4115" w:rsidRDefault="00E0506B" w:rsidP="00E0506B">
      <w:pPr>
        <w:adjustRightInd w:val="0"/>
        <w:snapToGrid w:val="0"/>
        <w:spacing w:after="0"/>
        <w:jc w:val="left"/>
        <w:rPr>
          <w:rFonts w:ascii="Calibri" w:hAnsi="Calibri" w:cs="Calibri"/>
          <w:szCs w:val="22"/>
          <w:lang w:eastAsia="zh-TW"/>
        </w:rPr>
      </w:pPr>
    </w:p>
    <w:p w14:paraId="3B186B7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Josh Madeira</w:t>
      </w:r>
    </w:p>
    <w:p w14:paraId="32E009D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Monterey Bay Aquarium</w:t>
      </w:r>
    </w:p>
    <w:p w14:paraId="57E6C49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Director of Policy &amp; Stakeholder Engagement</w:t>
      </w:r>
    </w:p>
    <w:p w14:paraId="4B0FB66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jmadeira@mbayaq.org</w:t>
      </w:r>
    </w:p>
    <w:p w14:paraId="34D4A0EC" w14:textId="77777777" w:rsidR="00E0506B" w:rsidRPr="00FB4115" w:rsidRDefault="00E0506B" w:rsidP="00E0506B">
      <w:pPr>
        <w:adjustRightInd w:val="0"/>
        <w:snapToGrid w:val="0"/>
        <w:spacing w:after="0"/>
        <w:jc w:val="left"/>
        <w:rPr>
          <w:rFonts w:ascii="Calibri" w:hAnsi="Calibri" w:cs="Calibri"/>
          <w:szCs w:val="22"/>
          <w:lang w:eastAsia="zh-TW"/>
        </w:rPr>
      </w:pPr>
    </w:p>
    <w:p w14:paraId="5C2E56F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Kelly Kryc</w:t>
      </w:r>
    </w:p>
    <w:p w14:paraId="78CB751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National Oceanic and Atmospheric Administration</w:t>
      </w:r>
    </w:p>
    <w:p w14:paraId="3058872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Deputy Assistant Secretary for International Fisheries</w:t>
      </w:r>
    </w:p>
    <w:p w14:paraId="4F4647E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kelly.kryc@noaa.gov</w:t>
      </w:r>
    </w:p>
    <w:p w14:paraId="564217A1" w14:textId="77777777" w:rsidR="00E0506B" w:rsidRPr="00FB4115" w:rsidRDefault="00E0506B" w:rsidP="00E0506B">
      <w:pPr>
        <w:adjustRightInd w:val="0"/>
        <w:snapToGrid w:val="0"/>
        <w:spacing w:after="0"/>
        <w:jc w:val="left"/>
        <w:rPr>
          <w:rFonts w:ascii="Calibri" w:hAnsi="Calibri" w:cs="Calibri"/>
          <w:szCs w:val="22"/>
          <w:lang w:eastAsia="zh-TW"/>
        </w:rPr>
      </w:pPr>
    </w:p>
    <w:p w14:paraId="40914EB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Mark Fitchett</w:t>
      </w:r>
    </w:p>
    <w:p w14:paraId="2186549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Pacific Regional Fisheries Management Council (WPRFMC)</w:t>
      </w:r>
    </w:p>
    <w:p w14:paraId="3967297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Pelagic Ecosystem Fisheries Scientist</w:t>
      </w:r>
    </w:p>
    <w:p w14:paraId="45ADF46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mark.fitchett@wpcouncil.org</w:t>
      </w:r>
    </w:p>
    <w:p w14:paraId="3D85BBCE" w14:textId="77777777" w:rsidR="00E0506B" w:rsidRPr="00FB4115" w:rsidRDefault="00E0506B" w:rsidP="00E0506B">
      <w:pPr>
        <w:adjustRightInd w:val="0"/>
        <w:snapToGrid w:val="0"/>
        <w:spacing w:after="0"/>
        <w:jc w:val="left"/>
        <w:rPr>
          <w:rFonts w:ascii="Calibri" w:hAnsi="Calibri" w:cs="Calibri"/>
          <w:szCs w:val="22"/>
          <w:lang w:eastAsia="zh-TW"/>
        </w:rPr>
      </w:pPr>
    </w:p>
    <w:p w14:paraId="4E82A40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Rachel Ryan</w:t>
      </w:r>
    </w:p>
    <w:p w14:paraId="04DA8FD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U.S. Department of State</w:t>
      </w:r>
    </w:p>
    <w:p w14:paraId="4FCDA81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Foreign Affairs Officer</w:t>
      </w:r>
    </w:p>
    <w:p w14:paraId="1FB5500C"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RyanRL@state.gov</w:t>
      </w:r>
    </w:p>
    <w:p w14:paraId="09CC94DC" w14:textId="77777777" w:rsidR="00E0506B" w:rsidRPr="00FB4115" w:rsidRDefault="00E0506B" w:rsidP="00E0506B">
      <w:pPr>
        <w:adjustRightInd w:val="0"/>
        <w:snapToGrid w:val="0"/>
        <w:spacing w:after="0"/>
        <w:jc w:val="left"/>
        <w:rPr>
          <w:rFonts w:ascii="Calibri" w:hAnsi="Calibri" w:cs="Calibri"/>
          <w:szCs w:val="22"/>
          <w:lang w:eastAsia="zh-TW"/>
        </w:rPr>
      </w:pPr>
    </w:p>
    <w:p w14:paraId="08776DC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szCs w:val="22"/>
          <w:lang w:eastAsia="zh-TW"/>
        </w:rPr>
        <w:t>Yonat Swimmer</w:t>
      </w:r>
    </w:p>
    <w:p w14:paraId="68BA309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NOAA</w:t>
      </w:r>
      <w:sdt>
        <w:sdtPr>
          <w:rPr>
            <w:rFonts w:ascii="Calibri" w:hAnsi="Calibri" w:cs="Calibri"/>
            <w:szCs w:val="22"/>
            <w:lang w:eastAsia="zh-TW"/>
          </w:rPr>
          <w:tag w:val="goog_rdk_60"/>
          <w:id w:val="1305582605"/>
        </w:sdtPr>
        <w:sdtContent>
          <w:r w:rsidRPr="00FB4115">
            <w:rPr>
              <w:rFonts w:ascii="Calibri" w:eastAsia="Times New Roman" w:hAnsi="Calibri" w:cs="Calibri"/>
              <w:szCs w:val="22"/>
              <w:lang w:eastAsia="zh-TW"/>
            </w:rPr>
            <w:t xml:space="preserve"> Fisheries</w:t>
          </w:r>
        </w:sdtContent>
      </w:sdt>
      <w:sdt>
        <w:sdtPr>
          <w:rPr>
            <w:rFonts w:ascii="Calibri" w:hAnsi="Calibri" w:cs="Calibri"/>
            <w:szCs w:val="22"/>
            <w:lang w:eastAsia="zh-TW"/>
          </w:rPr>
          <w:tag w:val="goog_rdk_61"/>
          <w:id w:val="-89167012"/>
          <w:showingPlcHdr/>
        </w:sdtPr>
        <w:sdtContent>
          <w:r w:rsidRPr="00FB4115">
            <w:rPr>
              <w:rFonts w:ascii="Calibri" w:hAnsi="Calibri" w:cs="Calibri"/>
              <w:szCs w:val="22"/>
              <w:lang w:eastAsia="zh-TW"/>
            </w:rPr>
            <w:t xml:space="preserve">     </w:t>
          </w:r>
        </w:sdtContent>
      </w:sdt>
      <w:sdt>
        <w:sdtPr>
          <w:rPr>
            <w:rFonts w:ascii="Calibri" w:hAnsi="Calibri" w:cs="Calibri"/>
            <w:szCs w:val="22"/>
            <w:lang w:eastAsia="zh-TW"/>
          </w:rPr>
          <w:tag w:val="goog_rdk_62"/>
          <w:id w:val="-300385580"/>
        </w:sdtPr>
        <w:sdtContent>
          <w:sdt>
            <w:sdtPr>
              <w:rPr>
                <w:rFonts w:ascii="Calibri" w:hAnsi="Calibri" w:cs="Calibri"/>
                <w:szCs w:val="22"/>
                <w:lang w:eastAsia="zh-TW"/>
              </w:rPr>
              <w:tag w:val="goog_rdk_63"/>
              <w:id w:val="245228809"/>
              <w:showingPlcHdr/>
            </w:sdtPr>
            <w:sdtContent>
              <w:r w:rsidRPr="00FB4115">
                <w:rPr>
                  <w:rFonts w:ascii="Calibri" w:hAnsi="Calibri" w:cs="Calibri"/>
                  <w:szCs w:val="22"/>
                  <w:lang w:eastAsia="zh-TW"/>
                </w:rPr>
                <w:t xml:space="preserve">     </w:t>
              </w:r>
            </w:sdtContent>
          </w:sdt>
        </w:sdtContent>
      </w:sdt>
      <w:sdt>
        <w:sdtPr>
          <w:rPr>
            <w:rFonts w:ascii="Calibri" w:hAnsi="Calibri" w:cs="Calibri"/>
            <w:szCs w:val="22"/>
            <w:lang w:eastAsia="zh-TW"/>
          </w:rPr>
          <w:tag w:val="goog_rdk_64"/>
          <w:id w:val="1951044016"/>
          <w:showingPlcHdr/>
        </w:sdtPr>
        <w:sdtContent>
          <w:r w:rsidRPr="00FB4115">
            <w:rPr>
              <w:rFonts w:ascii="Calibri" w:hAnsi="Calibri" w:cs="Calibri"/>
              <w:szCs w:val="22"/>
              <w:lang w:eastAsia="zh-TW"/>
            </w:rPr>
            <w:t xml:space="preserve">     </w:t>
          </w:r>
        </w:sdtContent>
      </w:sdt>
      <w:sdt>
        <w:sdtPr>
          <w:rPr>
            <w:rFonts w:ascii="Calibri" w:hAnsi="Calibri" w:cs="Calibri"/>
            <w:szCs w:val="22"/>
            <w:lang w:eastAsia="zh-TW"/>
          </w:rPr>
          <w:tag w:val="goog_rdk_65"/>
          <w:id w:val="-470368367"/>
        </w:sdtPr>
        <w:sdtContent>
          <w:sdt>
            <w:sdtPr>
              <w:rPr>
                <w:rFonts w:ascii="Calibri" w:hAnsi="Calibri" w:cs="Calibri"/>
                <w:szCs w:val="22"/>
                <w:lang w:eastAsia="zh-TW"/>
              </w:rPr>
              <w:tag w:val="goog_rdk_66"/>
              <w:id w:val="2072848605"/>
              <w:showingPlcHdr/>
            </w:sdtPr>
            <w:sdtContent>
              <w:r w:rsidRPr="00FB4115">
                <w:rPr>
                  <w:rFonts w:ascii="Calibri" w:hAnsi="Calibri" w:cs="Calibri"/>
                  <w:szCs w:val="22"/>
                  <w:lang w:eastAsia="zh-TW"/>
                </w:rPr>
                <w:t xml:space="preserve">     </w:t>
              </w:r>
            </w:sdtContent>
          </w:sdt>
        </w:sdtContent>
      </w:sdt>
      <w:sdt>
        <w:sdtPr>
          <w:rPr>
            <w:rFonts w:ascii="Calibri" w:hAnsi="Calibri" w:cs="Calibri"/>
            <w:szCs w:val="22"/>
            <w:lang w:eastAsia="zh-TW"/>
          </w:rPr>
          <w:tag w:val="goog_rdk_67"/>
          <w:id w:val="2133973482"/>
          <w:showingPlcHdr/>
        </w:sdtPr>
        <w:sdtContent>
          <w:r w:rsidRPr="00FB4115">
            <w:rPr>
              <w:rFonts w:ascii="Calibri" w:hAnsi="Calibri" w:cs="Calibri"/>
              <w:szCs w:val="22"/>
              <w:lang w:eastAsia="zh-TW"/>
            </w:rPr>
            <w:t xml:space="preserve">     </w:t>
          </w:r>
        </w:sdtContent>
      </w:sdt>
    </w:p>
    <w:p w14:paraId="49E6385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Biologist</w:t>
      </w:r>
    </w:p>
    <w:p w14:paraId="200D342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yonat.swimmer@noaa.gov</w:t>
      </w:r>
    </w:p>
    <w:p w14:paraId="3595C8DB" w14:textId="77777777" w:rsidR="00E0506B" w:rsidRPr="00FB4115" w:rsidRDefault="00E0506B" w:rsidP="00E0506B">
      <w:pPr>
        <w:adjustRightInd w:val="0"/>
        <w:snapToGrid w:val="0"/>
        <w:spacing w:after="0"/>
        <w:jc w:val="left"/>
        <w:rPr>
          <w:rFonts w:ascii="Calibri" w:hAnsi="Calibri" w:cs="Calibri"/>
          <w:szCs w:val="22"/>
          <w:lang w:eastAsia="zh-TW"/>
        </w:rPr>
      </w:pPr>
    </w:p>
    <w:p w14:paraId="4E473E7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VANUATU</w:t>
      </w:r>
    </w:p>
    <w:p w14:paraId="1E3545D0" w14:textId="77777777" w:rsidR="00E0506B" w:rsidRPr="00FB4115" w:rsidRDefault="00E0506B" w:rsidP="00E0506B">
      <w:pPr>
        <w:adjustRightInd w:val="0"/>
        <w:snapToGrid w:val="0"/>
        <w:spacing w:after="0"/>
        <w:jc w:val="left"/>
        <w:rPr>
          <w:rFonts w:ascii="Calibri" w:hAnsi="Calibri" w:cs="Calibri"/>
          <w:szCs w:val="22"/>
          <w:lang w:eastAsia="zh-TW"/>
        </w:rPr>
      </w:pPr>
    </w:p>
    <w:p w14:paraId="7CC3EE7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Jeyalda Ngwele</w:t>
      </w:r>
    </w:p>
    <w:p w14:paraId="03A0240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Vanuatu Fisheries Department</w:t>
      </w:r>
    </w:p>
    <w:p w14:paraId="3192B71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Senior Data Officer (International)</w:t>
      </w:r>
    </w:p>
    <w:p w14:paraId="6487076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njeyalda@fisheries.gov.vu</w:t>
      </w:r>
    </w:p>
    <w:p w14:paraId="2B340C01" w14:textId="77777777" w:rsidR="00E0506B" w:rsidRPr="00FB4115" w:rsidRDefault="00E0506B" w:rsidP="00E0506B">
      <w:pPr>
        <w:adjustRightInd w:val="0"/>
        <w:snapToGrid w:val="0"/>
        <w:spacing w:after="0"/>
        <w:jc w:val="left"/>
        <w:rPr>
          <w:rFonts w:ascii="Calibri" w:hAnsi="Calibri" w:cs="Calibri"/>
          <w:szCs w:val="22"/>
          <w:lang w:eastAsia="zh-TW"/>
        </w:rPr>
      </w:pPr>
    </w:p>
    <w:p w14:paraId="06BD596F" w14:textId="77777777" w:rsidR="00E0506B" w:rsidRPr="00FB4115" w:rsidRDefault="00E0506B" w:rsidP="00E0506B">
      <w:pPr>
        <w:adjustRightInd w:val="0"/>
        <w:snapToGrid w:val="0"/>
        <w:spacing w:after="0"/>
        <w:jc w:val="left"/>
        <w:rPr>
          <w:rFonts w:ascii="Calibri" w:hAnsi="Calibri" w:cs="Calibri"/>
          <w:szCs w:val="22"/>
          <w:lang w:eastAsia="zh-TW"/>
        </w:rPr>
      </w:pPr>
      <w:bookmarkStart w:id="46" w:name="_Hlk181707840"/>
      <w:r w:rsidRPr="00FB4115">
        <w:rPr>
          <w:rFonts w:ascii="Calibri" w:eastAsia="Times New Roman" w:hAnsi="Calibri" w:cs="Calibri"/>
          <w:b/>
          <w:bCs/>
          <w:szCs w:val="22"/>
          <w:lang w:eastAsia="zh-TW"/>
        </w:rPr>
        <w:t>INTERNATIONAL SCIENTIFIC COMMITTEE FOR TUNA AND TUNA-LIKE SPECIES IN THE NORTH PACIFIC OCEAN (ISC)</w:t>
      </w:r>
    </w:p>
    <w:p w14:paraId="291CAD59" w14:textId="77777777" w:rsidR="00E0506B" w:rsidRPr="00FB4115" w:rsidRDefault="00E0506B" w:rsidP="00E0506B">
      <w:pPr>
        <w:adjustRightInd w:val="0"/>
        <w:snapToGrid w:val="0"/>
        <w:spacing w:after="0"/>
        <w:jc w:val="left"/>
        <w:rPr>
          <w:rFonts w:ascii="Calibri" w:hAnsi="Calibri" w:cs="Calibri"/>
          <w:szCs w:val="22"/>
          <w:lang w:eastAsia="zh-TW"/>
        </w:rPr>
      </w:pPr>
    </w:p>
    <w:p w14:paraId="4C3307BF" w14:textId="77777777" w:rsidR="00E0506B" w:rsidRPr="00FB4115" w:rsidRDefault="00E0506B" w:rsidP="00E0506B">
      <w:pPr>
        <w:adjustRightInd w:val="0"/>
        <w:snapToGrid w:val="0"/>
        <w:spacing w:after="0"/>
        <w:jc w:val="left"/>
        <w:rPr>
          <w:rFonts w:ascii="Calibri" w:eastAsia="Times New Roman" w:hAnsi="Calibri" w:cs="Calibri"/>
          <w:b/>
          <w:bCs/>
          <w:color w:val="000000"/>
          <w:szCs w:val="22"/>
          <w:lang w:eastAsia="zh-TW"/>
        </w:rPr>
      </w:pPr>
      <w:r w:rsidRPr="00FB4115">
        <w:rPr>
          <w:rFonts w:ascii="Calibri" w:eastAsia="Times New Roman" w:hAnsi="Calibri" w:cs="Calibri"/>
          <w:b/>
          <w:bCs/>
          <w:color w:val="000000"/>
          <w:szCs w:val="22"/>
          <w:lang w:eastAsia="zh-TW"/>
        </w:rPr>
        <w:t>Robert Ahrens</w:t>
      </w:r>
    </w:p>
    <w:p w14:paraId="5CBD111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International Scientific Committee for Tuna and Tuna-like Species in the North Pacific Ocean</w:t>
      </w:r>
    </w:p>
    <w:p w14:paraId="5C4660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Chair</w:t>
      </w:r>
    </w:p>
    <w:p w14:paraId="12F0D59C"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Times New Roman" w:hAnsi="Calibri" w:cs="Calibri"/>
          <w:color w:val="0563C1"/>
          <w:szCs w:val="22"/>
          <w:u w:val="single"/>
          <w:lang w:eastAsia="zh-TW"/>
        </w:rPr>
        <w:t>robert.ahrens@noaa.gov</w:t>
      </w:r>
    </w:p>
    <w:p w14:paraId="3C3F839C"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bookmarkEnd w:id="46"/>
    <w:p w14:paraId="6BA8CB8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PACIFIC ISLANDS FORUM FISHERIES AGENCY (FFA)</w:t>
      </w:r>
    </w:p>
    <w:p w14:paraId="45946A9C" w14:textId="77777777" w:rsidR="00E0506B" w:rsidRPr="00FB4115" w:rsidRDefault="00E0506B" w:rsidP="00E0506B">
      <w:pPr>
        <w:adjustRightInd w:val="0"/>
        <w:snapToGrid w:val="0"/>
        <w:spacing w:after="0"/>
        <w:jc w:val="left"/>
        <w:rPr>
          <w:rFonts w:ascii="Calibri" w:hAnsi="Calibri" w:cs="Calibri"/>
          <w:szCs w:val="22"/>
          <w:lang w:eastAsia="zh-TW"/>
        </w:rPr>
      </w:pPr>
    </w:p>
    <w:p w14:paraId="69CAACA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Marina Abas</w:t>
      </w:r>
    </w:p>
    <w:p w14:paraId="1F4D5AA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Pacific Islands Forum Fisheries Agency (FFA)</w:t>
      </w:r>
    </w:p>
    <w:p w14:paraId="759C95E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Fisheries Management Advisor</w:t>
      </w:r>
    </w:p>
    <w:p w14:paraId="132FD72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marina.abas@ffa.int</w:t>
      </w:r>
    </w:p>
    <w:p w14:paraId="2D5E906C" w14:textId="77777777" w:rsidR="00E0506B" w:rsidRPr="00FB4115" w:rsidRDefault="00E0506B" w:rsidP="00E0506B">
      <w:pPr>
        <w:adjustRightInd w:val="0"/>
        <w:snapToGrid w:val="0"/>
        <w:spacing w:after="0"/>
        <w:jc w:val="left"/>
        <w:rPr>
          <w:rFonts w:ascii="Calibri" w:hAnsi="Calibri" w:cs="Calibri"/>
          <w:szCs w:val="22"/>
          <w:lang w:eastAsia="zh-TW"/>
        </w:rPr>
      </w:pPr>
    </w:p>
    <w:p w14:paraId="1FD7461E" w14:textId="77777777" w:rsidR="00E0506B" w:rsidRPr="00FB4115" w:rsidRDefault="00E0506B" w:rsidP="00E0506B">
      <w:pPr>
        <w:adjustRightInd w:val="0"/>
        <w:snapToGrid w:val="0"/>
        <w:spacing w:after="0"/>
        <w:jc w:val="left"/>
        <w:rPr>
          <w:rFonts w:ascii="Calibri" w:hAnsi="Calibri" w:cs="Calibri"/>
          <w:szCs w:val="22"/>
          <w:lang w:eastAsia="zh-TW"/>
        </w:rPr>
      </w:pPr>
      <w:proofErr w:type="gramStart"/>
      <w:r w:rsidRPr="00FB4115">
        <w:rPr>
          <w:rFonts w:ascii="Calibri" w:eastAsia="Times New Roman" w:hAnsi="Calibri" w:cs="Calibri"/>
          <w:b/>
          <w:bCs/>
          <w:szCs w:val="22"/>
          <w:lang w:eastAsia="zh-TW"/>
        </w:rPr>
        <w:t>WORLD WIDE</w:t>
      </w:r>
      <w:proofErr w:type="gramEnd"/>
      <w:r w:rsidRPr="00FB4115">
        <w:rPr>
          <w:rFonts w:ascii="Calibri" w:eastAsia="Times New Roman" w:hAnsi="Calibri" w:cs="Calibri"/>
          <w:b/>
          <w:bCs/>
          <w:szCs w:val="22"/>
          <w:lang w:eastAsia="zh-TW"/>
        </w:rPr>
        <w:t xml:space="preserve"> FUND FOR NATURE (WWF)</w:t>
      </w:r>
    </w:p>
    <w:p w14:paraId="20A9C04C" w14:textId="77777777" w:rsidR="00E0506B" w:rsidRPr="00FB4115" w:rsidRDefault="00E0506B" w:rsidP="00E0506B">
      <w:pPr>
        <w:adjustRightInd w:val="0"/>
        <w:snapToGrid w:val="0"/>
        <w:spacing w:after="0"/>
        <w:jc w:val="left"/>
        <w:rPr>
          <w:rFonts w:ascii="Calibri" w:hAnsi="Calibri" w:cs="Calibri"/>
          <w:szCs w:val="22"/>
          <w:lang w:eastAsia="zh-TW"/>
        </w:rPr>
      </w:pPr>
    </w:p>
    <w:p w14:paraId="2B42DD75" w14:textId="77777777" w:rsidR="00E0506B" w:rsidRPr="00FB4115" w:rsidRDefault="00E0506B" w:rsidP="00E0506B">
      <w:pPr>
        <w:adjustRightInd w:val="0"/>
        <w:snapToGrid w:val="0"/>
        <w:spacing w:after="0"/>
        <w:jc w:val="left"/>
        <w:rPr>
          <w:rFonts w:ascii="Calibri" w:eastAsia="Times New Roman" w:hAnsi="Calibri" w:cs="Calibri"/>
          <w:b/>
          <w:bCs/>
          <w:szCs w:val="22"/>
          <w:lang w:eastAsia="zh-TW"/>
          <w14:ligatures w14:val="standardContextual"/>
        </w:rPr>
      </w:pPr>
      <w:r w:rsidRPr="00FB4115">
        <w:rPr>
          <w:rFonts w:ascii="Calibri" w:eastAsia="Times New Roman" w:hAnsi="Calibri" w:cs="Calibri"/>
          <w:b/>
          <w:bCs/>
          <w:szCs w:val="22"/>
          <w:lang w:eastAsia="zh-TW"/>
          <w14:ligatures w14:val="standardContextual"/>
        </w:rPr>
        <w:t>Shuhei Uematsu</w:t>
      </w:r>
    </w:p>
    <w:p w14:paraId="3F368DAC"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proofErr w:type="gramStart"/>
      <w:r w:rsidRPr="00FB4115">
        <w:rPr>
          <w:rFonts w:ascii="Calibri" w:eastAsia="Times New Roman" w:hAnsi="Calibri" w:cs="Calibri"/>
          <w:szCs w:val="22"/>
          <w:lang w:eastAsia="zh-TW"/>
          <w14:ligatures w14:val="standardContextual"/>
        </w:rPr>
        <w:t>World Wide</w:t>
      </w:r>
      <w:proofErr w:type="gramEnd"/>
      <w:r w:rsidRPr="00FB4115">
        <w:rPr>
          <w:rFonts w:ascii="Calibri" w:eastAsia="Times New Roman" w:hAnsi="Calibri" w:cs="Calibri"/>
          <w:szCs w:val="22"/>
          <w:lang w:eastAsia="zh-TW"/>
          <w14:ligatures w14:val="standardContextual"/>
        </w:rPr>
        <w:t xml:space="preserve"> Fund for Nature (WWF)</w:t>
      </w:r>
    </w:p>
    <w:p w14:paraId="2AE5D3DB"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r w:rsidRPr="00FB4115">
        <w:rPr>
          <w:rFonts w:ascii="Calibri" w:eastAsia="Times New Roman" w:hAnsi="Calibri" w:cs="Calibri"/>
          <w:szCs w:val="22"/>
          <w:lang w:eastAsia="zh-TW"/>
          <w14:ligatures w14:val="standardContextual"/>
        </w:rPr>
        <w:t xml:space="preserve">Manager of Anti-IUU Fishery Project &amp; Manager of Fisheries Resources Management Oceans and Seafood Group </w:t>
      </w:r>
    </w:p>
    <w:p w14:paraId="4DFD4044" w14:textId="77777777" w:rsidR="00E0506B" w:rsidRPr="00FB4115" w:rsidRDefault="00E0506B" w:rsidP="00E0506B">
      <w:pPr>
        <w:adjustRightInd w:val="0"/>
        <w:snapToGrid w:val="0"/>
        <w:spacing w:after="0"/>
        <w:jc w:val="left"/>
        <w:rPr>
          <w:rFonts w:ascii="Calibri" w:eastAsia="Times New Roman" w:hAnsi="Calibri" w:cs="Calibri"/>
          <w:szCs w:val="22"/>
          <w:lang w:eastAsia="zh-TW"/>
          <w14:ligatures w14:val="standardContextual"/>
        </w:rPr>
      </w:pPr>
      <w:hyperlink r:id="rId25" w:history="1">
        <w:r w:rsidRPr="00FB4115">
          <w:rPr>
            <w:rFonts w:ascii="Calibri" w:eastAsia="Times New Roman" w:hAnsi="Calibri" w:cs="Calibri"/>
            <w:color w:val="0000FF"/>
            <w:szCs w:val="22"/>
            <w:u w:val="single"/>
            <w:lang w:eastAsia="zh-TW"/>
            <w14:ligatures w14:val="standardContextual"/>
          </w:rPr>
          <w:t>uematsu@wwf.or.jp</w:t>
        </w:r>
      </w:hyperlink>
    </w:p>
    <w:p w14:paraId="07974407" w14:textId="77777777" w:rsidR="00E0506B" w:rsidRPr="00FB4115" w:rsidRDefault="00E0506B" w:rsidP="00E0506B">
      <w:pPr>
        <w:adjustRightInd w:val="0"/>
        <w:snapToGrid w:val="0"/>
        <w:spacing w:after="0"/>
        <w:jc w:val="left"/>
        <w:rPr>
          <w:rFonts w:ascii="Calibri" w:hAnsi="Calibri" w:cs="Calibri"/>
          <w:szCs w:val="22"/>
          <w:lang w:eastAsia="zh-TW"/>
        </w:rPr>
      </w:pPr>
    </w:p>
    <w:p w14:paraId="5119736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WCPFC SECRETARIAT</w:t>
      </w:r>
    </w:p>
    <w:p w14:paraId="586DB686" w14:textId="77777777" w:rsidR="00E0506B" w:rsidRPr="00FB4115" w:rsidRDefault="00E0506B" w:rsidP="00E0506B">
      <w:pPr>
        <w:adjustRightInd w:val="0"/>
        <w:snapToGrid w:val="0"/>
        <w:spacing w:after="0"/>
        <w:jc w:val="left"/>
        <w:rPr>
          <w:rFonts w:ascii="Calibri" w:hAnsi="Calibri" w:cs="Calibri"/>
          <w:szCs w:val="22"/>
          <w:lang w:eastAsia="zh-TW"/>
        </w:rPr>
      </w:pPr>
    </w:p>
    <w:p w14:paraId="040006A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Eidre Sharp</w:t>
      </w:r>
    </w:p>
    <w:p w14:paraId="100CE61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59E34ED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Assistant Compliance Manager</w:t>
      </w:r>
    </w:p>
    <w:p w14:paraId="0053F26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Eidre.Sharp@wcpfc.int</w:t>
      </w:r>
    </w:p>
    <w:p w14:paraId="2F866B80" w14:textId="77777777" w:rsidR="00E0506B" w:rsidRPr="00FB4115" w:rsidRDefault="00E0506B" w:rsidP="00E0506B">
      <w:pPr>
        <w:adjustRightInd w:val="0"/>
        <w:snapToGrid w:val="0"/>
        <w:spacing w:after="0"/>
        <w:jc w:val="left"/>
        <w:rPr>
          <w:rFonts w:ascii="Calibri" w:hAnsi="Calibri" w:cs="Calibri"/>
          <w:szCs w:val="22"/>
          <w:lang w:eastAsia="zh-TW"/>
        </w:rPr>
      </w:pPr>
    </w:p>
    <w:p w14:paraId="52D6D56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Elaine G. Garvilles</w:t>
      </w:r>
    </w:p>
    <w:p w14:paraId="16C6D3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64AF767B"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 xml:space="preserve">Assistant Science Manager </w:t>
      </w:r>
    </w:p>
    <w:p w14:paraId="3A6142D9"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Elaine.Garvilles@wcpfc.int</w:t>
      </w:r>
    </w:p>
    <w:p w14:paraId="404E4377" w14:textId="77777777" w:rsidR="00E0506B" w:rsidRPr="00FB4115" w:rsidRDefault="00E0506B" w:rsidP="00E0506B">
      <w:pPr>
        <w:adjustRightInd w:val="0"/>
        <w:snapToGrid w:val="0"/>
        <w:spacing w:after="0"/>
        <w:jc w:val="left"/>
        <w:rPr>
          <w:rFonts w:ascii="Calibri" w:hAnsi="Calibri" w:cs="Calibri"/>
          <w:szCs w:val="22"/>
          <w:lang w:eastAsia="zh-TW"/>
        </w:rPr>
      </w:pPr>
    </w:p>
    <w:p w14:paraId="157F14C2"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Lara Manarangi-Trott</w:t>
      </w:r>
    </w:p>
    <w:p w14:paraId="474C18D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4D62AD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Compliance Manager</w:t>
      </w:r>
    </w:p>
    <w:p w14:paraId="5DA9D1B1"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Lara.Manarangi-Trott@wcpfc.int</w:t>
      </w:r>
    </w:p>
    <w:p w14:paraId="56DE65B7" w14:textId="77777777" w:rsidR="00E0506B" w:rsidRPr="00FB4115" w:rsidRDefault="00E0506B" w:rsidP="00E0506B">
      <w:pPr>
        <w:adjustRightInd w:val="0"/>
        <w:snapToGrid w:val="0"/>
        <w:spacing w:after="0"/>
        <w:jc w:val="left"/>
        <w:rPr>
          <w:rFonts w:ascii="Calibri" w:hAnsi="Calibri" w:cs="Calibri"/>
          <w:szCs w:val="22"/>
          <w:lang w:eastAsia="zh-TW"/>
        </w:rPr>
      </w:pPr>
    </w:p>
    <w:p w14:paraId="2CF1055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Lucille Martinez</w:t>
      </w:r>
    </w:p>
    <w:p w14:paraId="35665E47"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333B9FD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Administrative Officer</w:t>
      </w:r>
    </w:p>
    <w:p w14:paraId="116EB61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lucille.martinez@wcpfc.int</w:t>
      </w:r>
    </w:p>
    <w:p w14:paraId="5F4D88A5" w14:textId="77777777" w:rsidR="00E0506B" w:rsidRPr="00FB4115" w:rsidRDefault="00E0506B" w:rsidP="00E0506B">
      <w:pPr>
        <w:adjustRightInd w:val="0"/>
        <w:snapToGrid w:val="0"/>
        <w:spacing w:after="0"/>
        <w:jc w:val="left"/>
        <w:rPr>
          <w:rFonts w:ascii="Calibri" w:hAnsi="Calibri" w:cs="Calibri"/>
          <w:szCs w:val="22"/>
          <w:lang w:eastAsia="zh-TW"/>
        </w:rPr>
      </w:pPr>
    </w:p>
    <w:p w14:paraId="3C80036C"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r w:rsidRPr="00FB4115">
        <w:rPr>
          <w:rFonts w:ascii="Calibri" w:eastAsia="Times New Roman" w:hAnsi="Calibri" w:cs="Calibri"/>
          <w:b/>
          <w:bCs/>
          <w:szCs w:val="22"/>
          <w:lang w:eastAsia="zh-TW"/>
        </w:rPr>
        <w:t>Natsuko Akinaga</w:t>
      </w:r>
    </w:p>
    <w:p w14:paraId="16102C24"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057A15C2"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r w:rsidRPr="00FB4115">
        <w:rPr>
          <w:rFonts w:ascii="Calibri" w:eastAsia="Malgun Gothic" w:hAnsi="Calibri" w:cs="Calibri"/>
          <w:szCs w:val="22"/>
          <w:lang w:eastAsia="ko-KR"/>
        </w:rPr>
        <w:t>Human Resource Officer</w:t>
      </w:r>
    </w:p>
    <w:p w14:paraId="37A15B30" w14:textId="77777777" w:rsidR="00E0506B" w:rsidRPr="00FB4115" w:rsidRDefault="00E0506B" w:rsidP="00E0506B">
      <w:pPr>
        <w:adjustRightInd w:val="0"/>
        <w:snapToGrid w:val="0"/>
        <w:spacing w:after="0"/>
        <w:jc w:val="left"/>
        <w:rPr>
          <w:rFonts w:ascii="Calibri" w:eastAsia="Malgun Gothic" w:hAnsi="Calibri" w:cs="Calibri"/>
          <w:szCs w:val="22"/>
          <w:lang w:eastAsia="ko-KR"/>
        </w:rPr>
      </w:pPr>
      <w:hyperlink r:id="rId26" w:history="1">
        <w:r w:rsidRPr="00FB4115">
          <w:rPr>
            <w:rStyle w:val="Hyperlink"/>
            <w:rFonts w:ascii="Calibri" w:eastAsia="Malgun Gothic" w:hAnsi="Calibri" w:cs="Calibri"/>
            <w:szCs w:val="22"/>
            <w:lang w:eastAsia="ko-KR"/>
          </w:rPr>
          <w:t>Natsuko.Akinaga@wcpfc.int</w:t>
        </w:r>
      </w:hyperlink>
      <w:r w:rsidRPr="00FB4115">
        <w:rPr>
          <w:rFonts w:ascii="Calibri" w:eastAsia="Malgun Gothic" w:hAnsi="Calibri" w:cs="Calibri"/>
          <w:szCs w:val="22"/>
          <w:lang w:eastAsia="ko-KR"/>
        </w:rPr>
        <w:t xml:space="preserve"> </w:t>
      </w:r>
    </w:p>
    <w:p w14:paraId="4434249E" w14:textId="77777777" w:rsidR="00E0506B" w:rsidRPr="00FB4115" w:rsidRDefault="00E0506B" w:rsidP="00E0506B">
      <w:pPr>
        <w:adjustRightInd w:val="0"/>
        <w:snapToGrid w:val="0"/>
        <w:spacing w:after="0"/>
        <w:jc w:val="left"/>
        <w:rPr>
          <w:rFonts w:ascii="Calibri" w:eastAsia="Malgun Gothic" w:hAnsi="Calibri" w:cs="Calibri"/>
          <w:b/>
          <w:bCs/>
          <w:szCs w:val="22"/>
          <w:lang w:eastAsia="ko-KR"/>
        </w:rPr>
      </w:pPr>
    </w:p>
    <w:p w14:paraId="1F6D959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Rhea Moss-Christian</w:t>
      </w:r>
    </w:p>
    <w:p w14:paraId="4A11AE8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236172F8"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Executive Director</w:t>
      </w:r>
    </w:p>
    <w:p w14:paraId="6C846C95"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rhea.moss-christian@wcpfc.int</w:t>
      </w:r>
    </w:p>
    <w:p w14:paraId="2F467DD3" w14:textId="77777777" w:rsidR="00E0506B" w:rsidRPr="00FB4115" w:rsidRDefault="00E0506B" w:rsidP="00E0506B">
      <w:pPr>
        <w:adjustRightInd w:val="0"/>
        <w:snapToGrid w:val="0"/>
        <w:spacing w:after="0"/>
        <w:jc w:val="left"/>
        <w:rPr>
          <w:rFonts w:ascii="Calibri" w:hAnsi="Calibri" w:cs="Calibri"/>
          <w:szCs w:val="22"/>
          <w:lang w:eastAsia="zh-TW"/>
        </w:rPr>
      </w:pPr>
    </w:p>
    <w:p w14:paraId="3E55DE7F"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SungKwon Soh</w:t>
      </w:r>
    </w:p>
    <w:p w14:paraId="7F45759D"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26BE132E"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Science Manager</w:t>
      </w:r>
    </w:p>
    <w:p w14:paraId="64F28B06"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color w:val="0563C1"/>
          <w:szCs w:val="22"/>
          <w:u w:val="single"/>
          <w:lang w:eastAsia="zh-TW"/>
        </w:rPr>
        <w:t>sungkwon.soh@wcpfc.int</w:t>
      </w:r>
    </w:p>
    <w:p w14:paraId="47CC51AD" w14:textId="77777777" w:rsidR="00E0506B" w:rsidRPr="00FB4115" w:rsidRDefault="00E0506B" w:rsidP="00E0506B">
      <w:pPr>
        <w:adjustRightInd w:val="0"/>
        <w:snapToGrid w:val="0"/>
        <w:spacing w:after="0"/>
        <w:jc w:val="left"/>
        <w:rPr>
          <w:rFonts w:ascii="Calibri" w:hAnsi="Calibri" w:cs="Calibri"/>
          <w:szCs w:val="22"/>
          <w:lang w:eastAsia="zh-TW"/>
        </w:rPr>
      </w:pPr>
    </w:p>
    <w:p w14:paraId="0466344A"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b/>
          <w:bCs/>
          <w:szCs w:val="22"/>
          <w:lang w:eastAsia="zh-TW"/>
        </w:rPr>
        <w:t>Tim Jones</w:t>
      </w:r>
    </w:p>
    <w:p w14:paraId="5FF0B793"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Western and Central Pacific Fisheries Commission (WCPFC)</w:t>
      </w:r>
    </w:p>
    <w:p w14:paraId="30BF6130" w14:textId="77777777" w:rsidR="00E0506B" w:rsidRPr="00FB4115" w:rsidRDefault="00E0506B" w:rsidP="00E0506B">
      <w:pPr>
        <w:adjustRightInd w:val="0"/>
        <w:snapToGrid w:val="0"/>
        <w:spacing w:after="0"/>
        <w:jc w:val="left"/>
        <w:rPr>
          <w:rFonts w:ascii="Calibri" w:hAnsi="Calibri" w:cs="Calibri"/>
          <w:szCs w:val="22"/>
          <w:lang w:eastAsia="zh-TW"/>
        </w:rPr>
      </w:pPr>
      <w:r w:rsidRPr="00FB4115">
        <w:rPr>
          <w:rFonts w:ascii="Calibri" w:eastAsia="Times New Roman" w:hAnsi="Calibri" w:cs="Calibri"/>
          <w:szCs w:val="22"/>
          <w:lang w:eastAsia="zh-TW"/>
        </w:rPr>
        <w:t>IT Manager</w:t>
      </w:r>
    </w:p>
    <w:p w14:paraId="39003FA9" w14:textId="77777777" w:rsidR="00E0506B" w:rsidRPr="00FB4115" w:rsidRDefault="00E0506B" w:rsidP="00E0506B">
      <w:pPr>
        <w:adjustRightInd w:val="0"/>
        <w:snapToGrid w:val="0"/>
        <w:spacing w:after="0"/>
        <w:jc w:val="left"/>
        <w:rPr>
          <w:rFonts w:ascii="Calibri" w:hAnsi="Calibri" w:cs="Calibri"/>
          <w:szCs w:val="22"/>
          <w:lang w:eastAsia="ja-JP"/>
        </w:rPr>
      </w:pPr>
      <w:r w:rsidRPr="00FB4115">
        <w:rPr>
          <w:rFonts w:ascii="Calibri" w:eastAsia="Times New Roman" w:hAnsi="Calibri" w:cs="Calibri"/>
          <w:color w:val="0563C1"/>
          <w:szCs w:val="22"/>
          <w:u w:val="single"/>
          <w:lang w:eastAsia="zh-TW"/>
        </w:rPr>
        <w:t>tim.jones@wcpfc.int</w:t>
      </w:r>
      <w:bookmarkEnd w:id="45"/>
    </w:p>
    <w:p w14:paraId="1C69FD0C" w14:textId="77777777" w:rsidR="00E0506B" w:rsidRPr="00FB4115" w:rsidRDefault="00E0506B" w:rsidP="005179F3">
      <w:pPr>
        <w:adjustRightInd w:val="0"/>
        <w:snapToGrid w:val="0"/>
        <w:spacing w:after="0"/>
        <w:rPr>
          <w:rFonts w:ascii="Calibri" w:hAnsi="Calibri" w:cs="Calibri"/>
          <w:szCs w:val="22"/>
          <w:highlight w:val="yellow"/>
        </w:rPr>
        <w:sectPr w:rsidR="00E0506B" w:rsidRPr="00FB4115" w:rsidSect="00E0506B">
          <w:type w:val="continuous"/>
          <w:pgSz w:w="12240" w:h="15840" w:code="1"/>
          <w:pgMar w:top="1440" w:right="1440" w:bottom="1440" w:left="1440" w:header="720" w:footer="432" w:gutter="0"/>
          <w:cols w:num="2" w:space="720"/>
          <w:titlePg/>
          <w:docGrid w:linePitch="360"/>
        </w:sectPr>
      </w:pPr>
    </w:p>
    <w:p w14:paraId="7D386C91" w14:textId="77777777" w:rsidR="005179F3" w:rsidRPr="00FB4115" w:rsidRDefault="005179F3" w:rsidP="005179F3">
      <w:pPr>
        <w:adjustRightInd w:val="0"/>
        <w:snapToGrid w:val="0"/>
        <w:spacing w:after="0"/>
        <w:rPr>
          <w:rFonts w:ascii="Calibri" w:hAnsi="Calibri" w:cs="Calibri"/>
          <w:szCs w:val="22"/>
          <w:highlight w:val="yellow"/>
        </w:rPr>
      </w:pPr>
    </w:p>
    <w:p w14:paraId="78A9E1AC" w14:textId="77777777" w:rsidR="005179F3" w:rsidRPr="00FB4115" w:rsidRDefault="005179F3" w:rsidP="005179F3">
      <w:pPr>
        <w:adjustRightInd w:val="0"/>
        <w:snapToGrid w:val="0"/>
        <w:spacing w:after="0"/>
        <w:rPr>
          <w:rFonts w:ascii="Calibri" w:eastAsia="Times New Roman" w:hAnsi="Calibri" w:cs="Calibri"/>
          <w:b/>
          <w:bCs/>
          <w:szCs w:val="22"/>
          <w:highlight w:val="yellow"/>
        </w:rPr>
        <w:sectPr w:rsidR="005179F3" w:rsidRPr="00FB4115" w:rsidSect="00E0506B">
          <w:type w:val="continuous"/>
          <w:pgSz w:w="12240" w:h="15840" w:code="1"/>
          <w:pgMar w:top="1440" w:right="1440" w:bottom="1440" w:left="1440" w:header="720" w:footer="432" w:gutter="0"/>
          <w:cols w:space="720"/>
          <w:titlePg/>
          <w:docGrid w:linePitch="360"/>
        </w:sectPr>
      </w:pPr>
    </w:p>
    <w:p w14:paraId="645A881F" w14:textId="121C324A" w:rsidR="00E81587" w:rsidRPr="00FB4115" w:rsidRDefault="00E81587" w:rsidP="005179F3">
      <w:pPr>
        <w:adjustRightInd w:val="0"/>
        <w:snapToGrid w:val="0"/>
        <w:spacing w:after="0"/>
        <w:rPr>
          <w:rFonts w:ascii="Calibri" w:eastAsiaTheme="minorEastAsia" w:hAnsi="Calibri" w:cs="Calibri"/>
          <w:lang w:eastAsia="ja-JP"/>
        </w:rPr>
        <w:sectPr w:rsidR="00E81587" w:rsidRPr="00FB4115" w:rsidSect="004D487C">
          <w:type w:val="continuous"/>
          <w:pgSz w:w="12240" w:h="15840" w:code="1"/>
          <w:pgMar w:top="1440" w:right="1440" w:bottom="1440" w:left="1440" w:header="720" w:footer="432" w:gutter="0"/>
          <w:cols w:num="2" w:space="720"/>
          <w:titlePg/>
          <w:docGrid w:linePitch="360"/>
        </w:sectPr>
      </w:pPr>
    </w:p>
    <w:p w14:paraId="5C780C7B" w14:textId="77777777" w:rsidR="005179F3" w:rsidRPr="00FB4115" w:rsidRDefault="005179F3" w:rsidP="005179F3">
      <w:pPr>
        <w:spacing w:after="0"/>
        <w:jc w:val="left"/>
        <w:rPr>
          <w:rFonts w:ascii="Calibri" w:eastAsiaTheme="minorEastAsia" w:hAnsi="Calibri" w:cs="Calibri"/>
          <w:szCs w:val="22"/>
          <w:lang w:eastAsia="ja-JP"/>
        </w:rPr>
        <w:sectPr w:rsidR="005179F3" w:rsidRPr="00FB4115" w:rsidSect="00527710">
          <w:type w:val="continuous"/>
          <w:pgSz w:w="12240" w:h="15840" w:code="1"/>
          <w:pgMar w:top="1440" w:right="1440" w:bottom="1440" w:left="1440" w:header="720" w:footer="432" w:gutter="0"/>
          <w:cols w:num="2" w:space="720"/>
          <w:titlePg/>
          <w:docGrid w:linePitch="360"/>
        </w:sectPr>
      </w:pPr>
    </w:p>
    <w:p w14:paraId="1239EF1D" w14:textId="61F71CF1" w:rsidR="00E0506B" w:rsidRPr="00FB4115" w:rsidRDefault="00E0506B" w:rsidP="00E0506B">
      <w:pPr>
        <w:adjustRightInd w:val="0"/>
        <w:snapToGrid w:val="0"/>
        <w:spacing w:after="0"/>
        <w:ind w:right="10"/>
        <w:jc w:val="right"/>
        <w:rPr>
          <w:rFonts w:ascii="Calibri" w:eastAsia="Malgun Gothic" w:hAnsi="Calibri" w:cs="Calibri"/>
          <w:b/>
          <w:color w:val="202020"/>
          <w:szCs w:val="22"/>
          <w:lang w:eastAsia="ko-KR"/>
        </w:rPr>
      </w:pPr>
      <w:r w:rsidRPr="00FB4115">
        <w:rPr>
          <w:rFonts w:ascii="Calibri" w:eastAsia="Malgun Gothic" w:hAnsi="Calibri" w:cs="Calibri"/>
          <w:b/>
          <w:color w:val="202020"/>
          <w:szCs w:val="22"/>
          <w:lang w:eastAsia="ko-KR"/>
        </w:rPr>
        <w:lastRenderedPageBreak/>
        <w:t>Attachment</w:t>
      </w:r>
      <w:r w:rsidRPr="00FB4115">
        <w:rPr>
          <w:rFonts w:ascii="Calibri" w:eastAsia="MS Mincho" w:hAnsi="Calibri" w:cs="Calibri"/>
          <w:b/>
          <w:color w:val="202020"/>
          <w:szCs w:val="22"/>
        </w:rPr>
        <w:t xml:space="preserve"> </w:t>
      </w:r>
      <w:r w:rsidRPr="00FB4115">
        <w:rPr>
          <w:rFonts w:ascii="Calibri" w:eastAsia="Malgun Gothic" w:hAnsi="Calibri" w:cs="Calibri"/>
          <w:b/>
          <w:color w:val="202020"/>
          <w:szCs w:val="22"/>
          <w:lang w:eastAsia="ko-KR"/>
        </w:rPr>
        <w:t>B</w:t>
      </w:r>
    </w:p>
    <w:p w14:paraId="5396EEBF" w14:textId="77777777" w:rsidR="00E0506B" w:rsidRPr="00FB4115" w:rsidRDefault="00E0506B" w:rsidP="00E0506B">
      <w:pPr>
        <w:adjustRightInd w:val="0"/>
        <w:snapToGrid w:val="0"/>
        <w:spacing w:after="0"/>
        <w:ind w:right="10"/>
        <w:jc w:val="center"/>
        <w:rPr>
          <w:rFonts w:ascii="Calibri" w:eastAsia="MS Mincho" w:hAnsi="Calibri" w:cs="Calibri"/>
          <w:b/>
          <w:szCs w:val="22"/>
        </w:rPr>
      </w:pPr>
    </w:p>
    <w:p w14:paraId="4BFD6455"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2FEDDFB"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2E4C6485" w14:textId="77777777" w:rsidR="00FE06DD" w:rsidRDefault="00FE06D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1696BC81" w14:textId="1AB1B3D3" w:rsidR="0077264A" w:rsidRPr="00FB4115" w:rsidRDefault="0077264A"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2FCA5DEE"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7F12F22F" w14:textId="77777777" w:rsidR="0077264A" w:rsidRPr="00FB4115" w:rsidRDefault="0077264A" w:rsidP="0078735F">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14E1F342"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130"/>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E0506B" w:rsidRPr="00FB4115" w14:paraId="5A81E243" w14:textId="77777777" w:rsidTr="0078735F">
        <w:tc>
          <w:tcPr>
            <w:tcW w:w="9630" w:type="dxa"/>
          </w:tcPr>
          <w:p w14:paraId="0682945A" w14:textId="1899D1D3" w:rsidR="00E0506B" w:rsidRPr="00FB4115" w:rsidRDefault="00E0506B" w:rsidP="00E0506B">
            <w:pPr>
              <w:widowControl/>
              <w:autoSpaceDE/>
              <w:autoSpaceDN/>
              <w:adjustRightInd w:val="0"/>
              <w:snapToGrid w:val="0"/>
              <w:spacing w:after="0"/>
              <w:ind w:right="10"/>
              <w:jc w:val="center"/>
              <w:rPr>
                <w:rFonts w:ascii="Calibri" w:hAnsi="Calibri" w:cs="Calibri"/>
                <w:color w:val="1F1F1F"/>
                <w:szCs w:val="22"/>
                <w:lang w:eastAsia="ko-KR"/>
              </w:rPr>
            </w:pPr>
            <w:r w:rsidRPr="00FB4115">
              <w:rPr>
                <w:rFonts w:ascii="Calibri" w:hAnsi="Calibri" w:cs="Calibri"/>
                <w:b/>
                <w:szCs w:val="22"/>
                <w:lang w:eastAsia="ko-KR"/>
              </w:rPr>
              <w:t>PROVISIONAL ANNOTATED AGENDA FOR NC20/2</w:t>
            </w:r>
          </w:p>
        </w:tc>
      </w:tr>
    </w:tbl>
    <w:p w14:paraId="43D20C91" w14:textId="77777777" w:rsidR="00E0506B" w:rsidRPr="00FB4115" w:rsidRDefault="00E0506B" w:rsidP="00E0506B">
      <w:pPr>
        <w:adjustRightInd w:val="0"/>
        <w:snapToGrid w:val="0"/>
        <w:spacing w:after="0"/>
        <w:jc w:val="left"/>
        <w:rPr>
          <w:rFonts w:ascii="Calibri" w:eastAsia="Malgun Gothic" w:hAnsi="Calibri" w:cs="Calibri"/>
          <w:bCs/>
          <w:szCs w:val="22"/>
          <w:lang w:eastAsia="ko-KR"/>
        </w:rPr>
      </w:pPr>
    </w:p>
    <w:p w14:paraId="3D91DC89" w14:textId="77777777" w:rsidR="00E0506B" w:rsidRPr="00FB4115" w:rsidRDefault="00E0506B" w:rsidP="00E0506B">
      <w:pPr>
        <w:widowControl w:val="0"/>
        <w:autoSpaceDE w:val="0"/>
        <w:autoSpaceDN w:val="0"/>
        <w:adjustRightInd w:val="0"/>
        <w:snapToGrid w:val="0"/>
        <w:spacing w:after="0"/>
        <w:rPr>
          <w:rFonts w:ascii="Calibri" w:hAnsi="Calibri" w:cs="Calibri"/>
          <w:b/>
          <w:szCs w:val="22"/>
          <w:u w:val="single"/>
          <w:lang w:val="en-NZ" w:eastAsia="ko-KR"/>
        </w:rPr>
      </w:pPr>
    </w:p>
    <w:p w14:paraId="1FC65B79" w14:textId="77777777" w:rsidR="00E0506B" w:rsidRPr="00FB4115" w:rsidRDefault="00E0506B" w:rsidP="00E0506B">
      <w:pPr>
        <w:pStyle w:val="Heading1"/>
        <w:numPr>
          <w:ilvl w:val="0"/>
          <w:numId w:val="6"/>
        </w:numPr>
        <w:jc w:val="left"/>
        <w:rPr>
          <w:rFonts w:ascii="Calibri" w:hAnsi="Calibri" w:cs="Calibri"/>
        </w:rPr>
      </w:pPr>
      <w:bookmarkStart w:id="47" w:name="_Toc181711354"/>
      <w:r w:rsidRPr="00FB4115">
        <w:rPr>
          <w:rFonts w:ascii="Calibri" w:hAnsi="Calibri" w:cs="Calibri"/>
        </w:rPr>
        <w:t>OPENING OF MEETING</w:t>
      </w:r>
      <w:bookmarkEnd w:id="47"/>
    </w:p>
    <w:p w14:paraId="17AFF36C" w14:textId="77777777" w:rsidR="00E0506B" w:rsidRPr="00FB4115" w:rsidRDefault="00E0506B" w:rsidP="00E0506B">
      <w:pPr>
        <w:widowControl w:val="0"/>
        <w:autoSpaceDE w:val="0"/>
        <w:autoSpaceDN w:val="0"/>
        <w:adjustRightInd w:val="0"/>
        <w:snapToGrid w:val="0"/>
        <w:spacing w:after="0"/>
        <w:rPr>
          <w:rFonts w:ascii="Calibri" w:eastAsiaTheme="minorEastAsia" w:hAnsi="Calibri" w:cs="Calibri"/>
          <w:b/>
          <w:bCs/>
          <w:szCs w:val="22"/>
          <w:lang w:eastAsia="ko-KR"/>
        </w:rPr>
      </w:pPr>
    </w:p>
    <w:p w14:paraId="541A2E21"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Opening of meeting</w:t>
      </w:r>
    </w:p>
    <w:p w14:paraId="0B68952A"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462F1252"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 xml:space="preserve">The Chair Masanori Miyahara (Japan) will open the </w:t>
      </w:r>
      <w:r w:rsidRPr="00FB4115">
        <w:rPr>
          <w:rFonts w:ascii="Calibri" w:eastAsia="MS Mincho" w:hAnsi="Calibri" w:cs="Calibri"/>
          <w:szCs w:val="22"/>
          <w:lang w:eastAsia="ja-JP"/>
        </w:rPr>
        <w:t xml:space="preserve">resumed meeting of the </w:t>
      </w:r>
      <w:r w:rsidRPr="00FB4115">
        <w:rPr>
          <w:rFonts w:ascii="Calibri" w:eastAsiaTheme="minorEastAsia" w:hAnsi="Calibri" w:cs="Calibri"/>
          <w:szCs w:val="22"/>
          <w:lang w:eastAsia="ko-KR"/>
        </w:rPr>
        <w:t>Twentieth</w:t>
      </w:r>
      <w:r w:rsidRPr="00FB4115">
        <w:rPr>
          <w:rFonts w:ascii="Calibri" w:eastAsia="MS Mincho" w:hAnsi="Calibri" w:cs="Calibri"/>
          <w:szCs w:val="22"/>
          <w:lang w:eastAsia="ja-JP"/>
        </w:rPr>
        <w:t xml:space="preserve"> </w:t>
      </w:r>
      <w:r w:rsidRPr="00FB4115">
        <w:rPr>
          <w:rFonts w:ascii="Calibri" w:eastAsia="Times New Roman" w:hAnsi="Calibri" w:cs="Calibri"/>
          <w:szCs w:val="22"/>
          <w:lang w:eastAsia="ja-JP"/>
        </w:rPr>
        <w:t>Regular Session of the Northern Committee (NC20</w:t>
      </w:r>
      <w:r w:rsidRPr="00FB4115">
        <w:rPr>
          <w:rFonts w:ascii="Calibri" w:eastAsia="MS Mincho" w:hAnsi="Calibri" w:cs="Calibri"/>
          <w:szCs w:val="22"/>
          <w:lang w:eastAsia="ja-JP"/>
        </w:rPr>
        <w:t>/2</w:t>
      </w:r>
      <w:r w:rsidRPr="00FB4115">
        <w:rPr>
          <w:rFonts w:ascii="Calibri" w:eastAsia="Times New Roman" w:hAnsi="Calibri" w:cs="Calibri"/>
          <w:szCs w:val="22"/>
          <w:lang w:eastAsia="ja-JP"/>
        </w:rPr>
        <w:t xml:space="preserve">) of the Western and Central Pacific Fisheries Commission (WCPFC), which will be </w:t>
      </w:r>
      <w:r w:rsidRPr="00FB4115">
        <w:rPr>
          <w:rFonts w:ascii="Calibri" w:eastAsiaTheme="minorEastAsia" w:hAnsi="Calibri" w:cs="Calibri"/>
          <w:szCs w:val="22"/>
          <w:lang w:eastAsia="ko-KR"/>
        </w:rPr>
        <w:t xml:space="preserve">held </w:t>
      </w:r>
      <w:r w:rsidRPr="00FB4115">
        <w:rPr>
          <w:rFonts w:ascii="Calibri" w:eastAsia="MS Mincho" w:hAnsi="Calibri" w:cs="Calibri"/>
          <w:szCs w:val="22"/>
          <w:lang w:eastAsia="ja-JP"/>
        </w:rPr>
        <w:t>online</w:t>
      </w:r>
      <w:r w:rsidRPr="00FB4115">
        <w:rPr>
          <w:rFonts w:ascii="Calibri" w:eastAsiaTheme="minorEastAsia" w:hAnsi="Calibri" w:cs="Calibri"/>
          <w:szCs w:val="22"/>
          <w:lang w:eastAsia="ko-KR"/>
        </w:rPr>
        <w:t xml:space="preserve"> on </w:t>
      </w:r>
      <w:r w:rsidRPr="00FB4115">
        <w:rPr>
          <w:rFonts w:ascii="Calibri" w:eastAsia="MS Mincho" w:hAnsi="Calibri" w:cs="Calibri"/>
          <w:szCs w:val="22"/>
          <w:lang w:eastAsia="ja-JP"/>
        </w:rPr>
        <w:t>5</w:t>
      </w:r>
      <w:r w:rsidRPr="00FB4115">
        <w:rPr>
          <w:rFonts w:ascii="Calibri" w:eastAsiaTheme="minorEastAsia" w:hAnsi="Calibri" w:cs="Calibri"/>
          <w:szCs w:val="22"/>
          <w:lang w:eastAsia="ko-KR"/>
        </w:rPr>
        <w:t xml:space="preserve"> </w:t>
      </w:r>
      <w:r w:rsidRPr="00FB4115">
        <w:rPr>
          <w:rFonts w:ascii="Calibri" w:eastAsia="MS Mincho" w:hAnsi="Calibri" w:cs="Calibri"/>
          <w:szCs w:val="22"/>
          <w:lang w:eastAsia="ja-JP"/>
        </w:rPr>
        <w:t>November</w:t>
      </w:r>
      <w:r w:rsidRPr="00FB4115">
        <w:rPr>
          <w:rFonts w:ascii="Calibri" w:eastAsiaTheme="minorEastAsia" w:hAnsi="Calibri" w:cs="Calibri"/>
          <w:szCs w:val="22"/>
          <w:lang w:eastAsia="ko-KR"/>
        </w:rPr>
        <w:t xml:space="preserve"> 2024</w:t>
      </w:r>
      <w:r w:rsidRPr="00FB4115">
        <w:rPr>
          <w:rFonts w:ascii="Calibri" w:eastAsia="Times New Roman" w:hAnsi="Calibri" w:cs="Calibri"/>
          <w:szCs w:val="22"/>
          <w:lang w:eastAsia="ja-JP"/>
        </w:rPr>
        <w:t>.</w:t>
      </w:r>
    </w:p>
    <w:p w14:paraId="16DEB81F"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794A390D"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Adoption of agenda</w:t>
      </w:r>
    </w:p>
    <w:p w14:paraId="2F7BA5FA"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359B4435"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The Chair will introduce the Provisional Agenda, WCPFC-</w:t>
      </w:r>
      <w:r w:rsidRPr="00FB4115">
        <w:rPr>
          <w:rFonts w:ascii="Calibri" w:eastAsia="MS Mincho" w:hAnsi="Calibri" w:cs="Calibri"/>
          <w:szCs w:val="22"/>
          <w:lang w:eastAsia="ja-JP"/>
        </w:rPr>
        <w:t>NC20-2024/03-1</w:t>
      </w:r>
      <w:r w:rsidRPr="00FB4115">
        <w:rPr>
          <w:rFonts w:ascii="Calibri" w:eastAsia="Times New Roman" w:hAnsi="Calibri" w:cs="Calibri"/>
          <w:szCs w:val="22"/>
          <w:lang w:eastAsia="ja-JP"/>
        </w:rPr>
        <w:t>.</w:t>
      </w:r>
    </w:p>
    <w:p w14:paraId="20947DAC"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7BA5EFD8" w14:textId="77777777" w:rsidR="00E0506B" w:rsidRPr="00FB4115" w:rsidRDefault="00E0506B" w:rsidP="00E0506B">
      <w:pPr>
        <w:widowControl w:val="0"/>
        <w:numPr>
          <w:ilvl w:val="1"/>
          <w:numId w:val="4"/>
        </w:numPr>
        <w:tabs>
          <w:tab w:val="clear" w:pos="720"/>
        </w:tabs>
        <w:autoSpaceDE w:val="0"/>
        <w:autoSpaceDN w:val="0"/>
        <w:adjustRightInd w:val="0"/>
        <w:snapToGrid w:val="0"/>
        <w:spacing w:after="0"/>
        <w:ind w:left="0" w:firstLine="0"/>
        <w:rPr>
          <w:rFonts w:ascii="Calibri" w:eastAsia="Times New Roman" w:hAnsi="Calibri" w:cs="Calibri"/>
          <w:b/>
          <w:bCs/>
          <w:szCs w:val="22"/>
          <w:lang w:eastAsia="ja-JP"/>
        </w:rPr>
      </w:pPr>
      <w:r w:rsidRPr="00FB4115">
        <w:rPr>
          <w:rFonts w:ascii="Calibri" w:eastAsia="Times New Roman" w:hAnsi="Calibri" w:cs="Calibri"/>
          <w:b/>
          <w:bCs/>
          <w:szCs w:val="22"/>
          <w:lang w:eastAsia="ja-JP"/>
        </w:rPr>
        <w:t>Meeting arrangements</w:t>
      </w:r>
    </w:p>
    <w:p w14:paraId="27EF32CC" w14:textId="77777777" w:rsidR="00E0506B" w:rsidRPr="00FB4115" w:rsidRDefault="00E0506B" w:rsidP="00E0506B">
      <w:pPr>
        <w:pStyle w:val="ListParagraph"/>
        <w:numPr>
          <w:ilvl w:val="0"/>
          <w:numId w:val="0"/>
        </w:numPr>
        <w:adjustRightInd w:val="0"/>
        <w:snapToGrid w:val="0"/>
        <w:spacing w:after="0"/>
        <w:rPr>
          <w:rFonts w:ascii="Calibri" w:eastAsia="Times New Roman" w:hAnsi="Calibri" w:cs="Calibri"/>
          <w:b/>
          <w:bCs/>
          <w:szCs w:val="22"/>
          <w:lang w:eastAsia="ja-JP"/>
        </w:rPr>
      </w:pPr>
    </w:p>
    <w:p w14:paraId="1E7C835E" w14:textId="77777777" w:rsidR="00E0506B" w:rsidRPr="00FB4115" w:rsidRDefault="00E0506B" w:rsidP="00E0506B">
      <w:pPr>
        <w:pStyle w:val="ListParagraph"/>
        <w:numPr>
          <w:ilvl w:val="0"/>
          <w:numId w:val="0"/>
        </w:numPr>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The Chair will outline the schedule of the meeting and introduce the rapporteur for the meeting.</w:t>
      </w:r>
    </w:p>
    <w:p w14:paraId="29C87D06" w14:textId="77777777" w:rsidR="00E0506B" w:rsidRPr="00FB4115" w:rsidRDefault="00E0506B" w:rsidP="00E0506B">
      <w:pPr>
        <w:pStyle w:val="Default"/>
        <w:snapToGrid w:val="0"/>
        <w:ind w:left="720"/>
        <w:jc w:val="both"/>
        <w:rPr>
          <w:rFonts w:ascii="Calibri" w:hAnsi="Calibri" w:cs="Calibri"/>
          <w:sz w:val="22"/>
          <w:szCs w:val="22"/>
          <w:lang w:eastAsia="ja-JP"/>
        </w:rPr>
      </w:pPr>
      <w:r w:rsidRPr="00FB4115">
        <w:rPr>
          <w:rFonts w:ascii="Calibri" w:hAnsi="Calibri" w:cs="Calibri"/>
          <w:sz w:val="22"/>
          <w:szCs w:val="22"/>
          <w:lang w:eastAsia="ja-JP"/>
        </w:rPr>
        <w:t xml:space="preserve"> </w:t>
      </w:r>
    </w:p>
    <w:p w14:paraId="0D1D4F10" w14:textId="77777777" w:rsidR="00E0506B" w:rsidRPr="00FB4115" w:rsidRDefault="00E0506B" w:rsidP="00E0506B">
      <w:pPr>
        <w:widowControl w:val="0"/>
        <w:numPr>
          <w:ilvl w:val="0"/>
          <w:numId w:val="2"/>
        </w:numPr>
        <w:autoSpaceDE w:val="0"/>
        <w:autoSpaceDN w:val="0"/>
        <w:adjustRightInd w:val="0"/>
        <w:snapToGrid w:val="0"/>
        <w:spacing w:after="0"/>
        <w:ind w:left="2160" w:hanging="2160"/>
        <w:rPr>
          <w:rFonts w:ascii="Calibri" w:eastAsia="Times New Roman" w:hAnsi="Calibri" w:cs="Calibri"/>
          <w:b/>
          <w:bCs/>
          <w:szCs w:val="22"/>
          <w:lang w:eastAsia="ja-JP"/>
        </w:rPr>
      </w:pPr>
      <w:r w:rsidRPr="00FB4115">
        <w:rPr>
          <w:rFonts w:ascii="Calibri" w:eastAsia="Times New Roman" w:hAnsi="Calibri" w:cs="Calibri"/>
          <w:b/>
          <w:bCs/>
          <w:szCs w:val="22"/>
          <w:lang w:eastAsia="ja-JP"/>
        </w:rPr>
        <w:t>CONSERVATION AND MANAGEMENT MEASURES FOR THE NORTHERN STOCKS</w:t>
      </w:r>
    </w:p>
    <w:p w14:paraId="386EDB93"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p>
    <w:p w14:paraId="0FEA6A2D" w14:textId="77777777" w:rsidR="00E0506B" w:rsidRPr="00FB4115" w:rsidRDefault="00E0506B" w:rsidP="00E0506B">
      <w:pPr>
        <w:pStyle w:val="ListParagraph"/>
        <w:widowControl w:val="0"/>
        <w:numPr>
          <w:ilvl w:val="1"/>
          <w:numId w:val="5"/>
        </w:numPr>
        <w:autoSpaceDE w:val="0"/>
        <w:autoSpaceDN w:val="0"/>
        <w:adjustRightInd w:val="0"/>
        <w:snapToGrid w:val="0"/>
        <w:spacing w:after="0"/>
        <w:ind w:left="0" w:firstLine="0"/>
        <w:rPr>
          <w:rFonts w:ascii="Calibri" w:eastAsia="Times New Roman" w:hAnsi="Calibri" w:cs="Calibri"/>
          <w:b/>
          <w:bCs/>
          <w:color w:val="000000"/>
          <w:szCs w:val="22"/>
          <w:lang w:eastAsia="ja-JP"/>
        </w:rPr>
      </w:pPr>
      <w:r w:rsidRPr="00FB4115">
        <w:rPr>
          <w:rFonts w:ascii="Calibri" w:eastAsia="Times New Roman" w:hAnsi="Calibri" w:cs="Calibri"/>
          <w:b/>
          <w:bCs/>
          <w:color w:val="000000"/>
          <w:szCs w:val="22"/>
          <w:lang w:eastAsia="ja-JP"/>
        </w:rPr>
        <w:t>Pacific bluefin</w:t>
      </w:r>
      <w:r w:rsidRPr="00FB4115">
        <w:rPr>
          <w:rFonts w:ascii="Calibri" w:eastAsia="MS Mincho" w:hAnsi="Calibri" w:cs="Calibri"/>
          <w:b/>
          <w:bCs/>
          <w:color w:val="000000"/>
          <w:szCs w:val="22"/>
          <w:lang w:eastAsia="ja-JP"/>
        </w:rPr>
        <w:t xml:space="preserve"> tuna</w:t>
      </w:r>
    </w:p>
    <w:p w14:paraId="2EF7F6AC" w14:textId="77777777" w:rsidR="00E0506B" w:rsidRPr="00FB4115" w:rsidRDefault="00E0506B" w:rsidP="00E0506B">
      <w:pPr>
        <w:pStyle w:val="ListParagraph"/>
        <w:widowControl w:val="0"/>
        <w:numPr>
          <w:ilvl w:val="0"/>
          <w:numId w:val="0"/>
        </w:numPr>
        <w:autoSpaceDE w:val="0"/>
        <w:autoSpaceDN w:val="0"/>
        <w:adjustRightInd w:val="0"/>
        <w:snapToGrid w:val="0"/>
        <w:spacing w:after="0"/>
        <w:rPr>
          <w:rFonts w:ascii="Calibri" w:eastAsia="Times New Roman" w:hAnsi="Calibri" w:cs="Calibri"/>
          <w:b/>
          <w:bCs/>
          <w:color w:val="000000"/>
          <w:szCs w:val="22"/>
          <w:lang w:eastAsia="ja-JP"/>
        </w:rPr>
      </w:pPr>
    </w:p>
    <w:p w14:paraId="79BEF268" w14:textId="77777777" w:rsidR="00E0506B" w:rsidRPr="00FB4115" w:rsidRDefault="00E0506B" w:rsidP="00E0506B">
      <w:pPr>
        <w:adjustRightInd w:val="0"/>
        <w:snapToGrid w:val="0"/>
        <w:spacing w:after="0"/>
        <w:ind w:leftChars="300" w:left="660"/>
        <w:rPr>
          <w:rFonts w:ascii="Calibri" w:eastAsia="MS Mincho" w:hAnsi="Calibri" w:cs="Calibri"/>
          <w:szCs w:val="22"/>
          <w:lang w:eastAsia="ja-JP"/>
        </w:rPr>
      </w:pPr>
      <w:bookmarkStart w:id="48" w:name="_Hlk180578217"/>
      <w:r w:rsidRPr="00FB4115">
        <w:rPr>
          <w:rFonts w:ascii="Calibri" w:eastAsia="MS Mincho" w:hAnsi="Calibri" w:cs="Calibri"/>
          <w:szCs w:val="22"/>
          <w:lang w:eastAsia="ja-JP"/>
        </w:rPr>
        <w:t>NC20/2 will discuss technical adjustments to the outcomes of the 20</w:t>
      </w:r>
      <w:r w:rsidRPr="00FB4115">
        <w:rPr>
          <w:rFonts w:ascii="Calibri" w:eastAsia="MS Mincho" w:hAnsi="Calibri" w:cs="Calibri"/>
          <w:szCs w:val="22"/>
          <w:vertAlign w:val="superscript"/>
          <w:lang w:eastAsia="ja-JP"/>
        </w:rPr>
        <w:t>th</w:t>
      </w:r>
      <w:r w:rsidRPr="00FB4115">
        <w:rPr>
          <w:rFonts w:ascii="Calibri" w:eastAsia="MS Mincho" w:hAnsi="Calibri" w:cs="Calibri"/>
          <w:szCs w:val="22"/>
          <w:lang w:eastAsia="ja-JP"/>
        </w:rPr>
        <w:t xml:space="preserve"> regular session of the Northern Committee (NC20) held in Kushiro, Japan, on 6-7 July. These adjustments are in response to recent IATTC decisions on Monitoring, Control and Surveillance (MCS) measures for Pacific bluefin tuna fisheries.</w:t>
      </w:r>
    </w:p>
    <w:bookmarkEnd w:id="48"/>
    <w:p w14:paraId="639F1ADA"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69D5FBAD" w14:textId="77777777" w:rsidR="00E0506B" w:rsidRPr="00FB4115" w:rsidRDefault="00E0506B" w:rsidP="00E0506B">
      <w:pPr>
        <w:widowControl w:val="0"/>
        <w:numPr>
          <w:ilvl w:val="0"/>
          <w:numId w:val="2"/>
        </w:numPr>
        <w:autoSpaceDE w:val="0"/>
        <w:autoSpaceDN w:val="0"/>
        <w:adjustRightInd w:val="0"/>
        <w:snapToGrid w:val="0"/>
        <w:spacing w:after="0"/>
        <w:rPr>
          <w:rFonts w:ascii="Calibri" w:eastAsia="Times New Roman" w:hAnsi="Calibri" w:cs="Calibri"/>
          <w:b/>
          <w:bCs/>
          <w:szCs w:val="22"/>
          <w:lang w:eastAsia="ja-JP"/>
        </w:rPr>
      </w:pPr>
      <w:r w:rsidRPr="00FB4115">
        <w:rPr>
          <w:rFonts w:ascii="Calibri" w:eastAsia="Times New Roman" w:hAnsi="Calibri" w:cs="Calibri"/>
          <w:b/>
          <w:bCs/>
          <w:szCs w:val="22"/>
          <w:lang w:eastAsia="ja-JP"/>
        </w:rPr>
        <w:t>OTHER MATTERS</w:t>
      </w:r>
    </w:p>
    <w:p w14:paraId="51251DEC" w14:textId="77777777" w:rsidR="00E0506B" w:rsidRPr="00FB4115" w:rsidRDefault="00E0506B" w:rsidP="00E0506B">
      <w:pPr>
        <w:pStyle w:val="ListParagraph1"/>
        <w:widowControl w:val="0"/>
        <w:autoSpaceDE w:val="0"/>
        <w:autoSpaceDN w:val="0"/>
        <w:adjustRightInd w:val="0"/>
        <w:snapToGrid w:val="0"/>
        <w:ind w:left="0" w:firstLine="0"/>
        <w:rPr>
          <w:rFonts w:ascii="Calibri" w:eastAsia="Times New Roman" w:hAnsi="Calibri" w:cs="Calibri"/>
          <w:b/>
          <w:bCs/>
          <w:color w:val="000000"/>
          <w:sz w:val="22"/>
          <w:szCs w:val="22"/>
          <w:lang w:eastAsia="ja-JP"/>
        </w:rPr>
      </w:pPr>
    </w:p>
    <w:p w14:paraId="17F9CD2A" w14:textId="77777777" w:rsidR="00E0506B" w:rsidRPr="00FB4115" w:rsidRDefault="00E0506B" w:rsidP="00E0506B">
      <w:pPr>
        <w:pStyle w:val="ListParagraph1"/>
        <w:widowControl w:val="0"/>
        <w:autoSpaceDE w:val="0"/>
        <w:autoSpaceDN w:val="0"/>
        <w:adjustRightInd w:val="0"/>
        <w:snapToGrid w:val="0"/>
        <w:ind w:left="0" w:firstLine="0"/>
        <w:rPr>
          <w:rFonts w:ascii="Calibri" w:eastAsia="Times New Roman" w:hAnsi="Calibri" w:cs="Calibri"/>
          <w:b/>
          <w:bCs/>
          <w:color w:val="000000"/>
          <w:sz w:val="22"/>
          <w:szCs w:val="22"/>
          <w:lang w:eastAsia="ja-JP"/>
        </w:rPr>
      </w:pPr>
      <w:r w:rsidRPr="00FB4115">
        <w:rPr>
          <w:rFonts w:ascii="Calibri" w:eastAsia="MS Mincho" w:hAnsi="Calibri" w:cs="Calibri"/>
          <w:b/>
          <w:bCs/>
          <w:color w:val="000000"/>
          <w:sz w:val="22"/>
          <w:szCs w:val="22"/>
          <w:lang w:eastAsia="ja-JP"/>
        </w:rPr>
        <w:t>3.1</w:t>
      </w:r>
      <w:r w:rsidRPr="00FB4115">
        <w:rPr>
          <w:rFonts w:ascii="Calibri" w:eastAsia="MS Mincho" w:hAnsi="Calibri" w:cs="Calibri"/>
          <w:b/>
          <w:bCs/>
          <w:color w:val="000000"/>
          <w:sz w:val="22"/>
          <w:szCs w:val="22"/>
          <w:lang w:eastAsia="ja-JP"/>
        </w:rPr>
        <w:tab/>
      </w:r>
      <w:r w:rsidRPr="00FB4115">
        <w:rPr>
          <w:rFonts w:ascii="Calibri" w:eastAsia="Times New Roman" w:hAnsi="Calibri" w:cs="Calibri"/>
          <w:b/>
          <w:bCs/>
          <w:color w:val="000000"/>
          <w:sz w:val="22"/>
          <w:szCs w:val="22"/>
          <w:lang w:eastAsia="ja-JP"/>
        </w:rPr>
        <w:t>Other business</w:t>
      </w:r>
    </w:p>
    <w:p w14:paraId="65408358" w14:textId="77777777" w:rsidR="00E0506B" w:rsidRPr="00FB4115" w:rsidRDefault="00E0506B" w:rsidP="00E0506B">
      <w:pPr>
        <w:widowControl w:val="0"/>
        <w:autoSpaceDE w:val="0"/>
        <w:autoSpaceDN w:val="0"/>
        <w:adjustRightInd w:val="0"/>
        <w:snapToGrid w:val="0"/>
        <w:spacing w:after="0"/>
        <w:rPr>
          <w:rFonts w:ascii="Calibri" w:eastAsiaTheme="minorEastAsia" w:hAnsi="Calibri" w:cs="Calibri"/>
          <w:b/>
          <w:bCs/>
          <w:color w:val="000000"/>
          <w:szCs w:val="22"/>
          <w:lang w:eastAsia="ko-KR"/>
        </w:rPr>
      </w:pPr>
    </w:p>
    <w:p w14:paraId="76FBC4EC"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color w:val="000000"/>
          <w:szCs w:val="22"/>
          <w:lang w:eastAsia="ja-JP"/>
        </w:rPr>
      </w:pPr>
      <w:r w:rsidRPr="00FB4115">
        <w:rPr>
          <w:rFonts w:ascii="Calibri" w:eastAsia="MS Mincho" w:hAnsi="Calibri" w:cs="Calibri"/>
          <w:color w:val="000000"/>
          <w:szCs w:val="22"/>
          <w:lang w:eastAsia="ja-JP"/>
        </w:rPr>
        <w:t xml:space="preserve">NC20/2 </w:t>
      </w:r>
      <w:r w:rsidRPr="00FB4115">
        <w:rPr>
          <w:rFonts w:ascii="Calibri" w:eastAsia="Times New Roman" w:hAnsi="Calibri" w:cs="Calibri"/>
          <w:color w:val="000000"/>
          <w:szCs w:val="22"/>
          <w:lang w:eastAsia="ja-JP"/>
        </w:rPr>
        <w:t>will discuss any other business raised under Agenda Item 1.2.</w:t>
      </w:r>
    </w:p>
    <w:p w14:paraId="2D2301B4"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33051961" w14:textId="77777777" w:rsidR="00E0506B" w:rsidRPr="00FB4115" w:rsidRDefault="00E0506B" w:rsidP="00E0506B">
      <w:pPr>
        <w:widowControl w:val="0"/>
        <w:numPr>
          <w:ilvl w:val="0"/>
          <w:numId w:val="2"/>
        </w:numPr>
        <w:autoSpaceDE w:val="0"/>
        <w:autoSpaceDN w:val="0"/>
        <w:adjustRightInd w:val="0"/>
        <w:snapToGrid w:val="0"/>
        <w:spacing w:after="0"/>
        <w:ind w:left="1948" w:hangingChars="882" w:hanging="1948"/>
        <w:rPr>
          <w:rFonts w:ascii="Calibri" w:eastAsia="Times New Roman" w:hAnsi="Calibri" w:cs="Calibri"/>
          <w:b/>
          <w:bCs/>
          <w:szCs w:val="22"/>
          <w:lang w:eastAsia="ja-JP"/>
        </w:rPr>
      </w:pPr>
      <w:r w:rsidRPr="00FB4115">
        <w:rPr>
          <w:rFonts w:ascii="Calibri" w:eastAsia="MS Mincho" w:hAnsi="Calibri" w:cs="Calibri"/>
          <w:b/>
          <w:bCs/>
          <w:szCs w:val="22"/>
          <w:lang w:eastAsia="ja-JP"/>
        </w:rPr>
        <w:t>ADOPTION OF THE SUMMARY REPORT OF THE NC20/2</w:t>
      </w:r>
    </w:p>
    <w:p w14:paraId="65AB608C" w14:textId="77777777" w:rsidR="00E0506B" w:rsidRPr="00FB4115" w:rsidRDefault="00E0506B" w:rsidP="00E0506B">
      <w:pPr>
        <w:widowControl w:val="0"/>
        <w:autoSpaceDE w:val="0"/>
        <w:autoSpaceDN w:val="0"/>
        <w:adjustRightInd w:val="0"/>
        <w:snapToGrid w:val="0"/>
        <w:spacing w:after="0"/>
        <w:rPr>
          <w:rFonts w:ascii="Calibri" w:eastAsia="MS Mincho" w:hAnsi="Calibri" w:cs="Calibri"/>
          <w:b/>
          <w:bCs/>
          <w:color w:val="000000"/>
          <w:szCs w:val="22"/>
          <w:lang w:eastAsia="ja-JP"/>
        </w:rPr>
      </w:pPr>
    </w:p>
    <w:p w14:paraId="7AA3D18B" w14:textId="77777777" w:rsidR="00E0506B" w:rsidRPr="00FB4115" w:rsidRDefault="00E0506B" w:rsidP="00E0506B">
      <w:pPr>
        <w:widowControl w:val="0"/>
        <w:autoSpaceDE w:val="0"/>
        <w:autoSpaceDN w:val="0"/>
        <w:adjustRightInd w:val="0"/>
        <w:snapToGrid w:val="0"/>
        <w:spacing w:after="0"/>
        <w:ind w:left="720"/>
        <w:rPr>
          <w:rFonts w:ascii="Calibri" w:eastAsia="MS Mincho" w:hAnsi="Calibri" w:cs="Calibri"/>
          <w:b/>
          <w:bCs/>
          <w:color w:val="000000"/>
          <w:szCs w:val="22"/>
          <w:lang w:eastAsia="ja-JP"/>
        </w:rPr>
      </w:pPr>
      <w:r w:rsidRPr="00FB4115">
        <w:rPr>
          <w:rFonts w:ascii="Calibri" w:eastAsia="MS Mincho" w:hAnsi="Calibri" w:cs="Calibri"/>
          <w:szCs w:val="22"/>
          <w:lang w:eastAsia="ja-JP"/>
        </w:rPr>
        <w:t xml:space="preserve">NC20/2 </w:t>
      </w:r>
      <w:r w:rsidRPr="00FB4115">
        <w:rPr>
          <w:rFonts w:ascii="Calibri" w:eastAsia="Times New Roman" w:hAnsi="Calibri" w:cs="Calibri"/>
          <w:szCs w:val="22"/>
          <w:lang w:eastAsia="ja-JP"/>
        </w:rPr>
        <w:t xml:space="preserve">will adopt </w:t>
      </w:r>
      <w:r w:rsidRPr="00FB4115">
        <w:rPr>
          <w:rFonts w:ascii="Calibri" w:eastAsia="MS Mincho" w:hAnsi="Calibri" w:cs="Calibri"/>
          <w:szCs w:val="22"/>
          <w:lang w:eastAsia="ja-JP"/>
        </w:rPr>
        <w:t>its</w:t>
      </w:r>
      <w:r w:rsidRPr="00FB4115">
        <w:rPr>
          <w:rFonts w:ascii="Calibri" w:eastAsia="Times New Roman" w:hAnsi="Calibri" w:cs="Calibri"/>
          <w:szCs w:val="22"/>
          <w:lang w:eastAsia="ja-JP"/>
        </w:rPr>
        <w:t xml:space="preserve"> Summary Report. It will make every effort to adopt its Summary Report by consensus. If consensus is not reached, </w:t>
      </w:r>
      <w:r w:rsidRPr="00FB4115">
        <w:rPr>
          <w:rFonts w:ascii="Calibri" w:eastAsia="MS Mincho" w:hAnsi="Calibri" w:cs="Calibri"/>
          <w:szCs w:val="22"/>
          <w:lang w:eastAsia="ja-JP"/>
        </w:rPr>
        <w:t>t</w:t>
      </w:r>
      <w:r w:rsidRPr="00FB4115">
        <w:rPr>
          <w:rFonts w:ascii="Calibri" w:eastAsia="Times New Roman" w:hAnsi="Calibri" w:cs="Calibri"/>
          <w:szCs w:val="22"/>
          <w:lang w:eastAsia="ja-JP"/>
        </w:rPr>
        <w:t xml:space="preserve">he Summary Report will indicate the majority and minority views and may include the differing views of the representatives of the Members on all </w:t>
      </w:r>
      <w:r w:rsidRPr="00FB4115">
        <w:rPr>
          <w:rFonts w:ascii="Calibri" w:eastAsia="Times New Roman" w:hAnsi="Calibri" w:cs="Calibri"/>
          <w:szCs w:val="22"/>
          <w:lang w:eastAsia="ja-JP"/>
        </w:rPr>
        <w:lastRenderedPageBreak/>
        <w:t>or any part of the Summary Report.</w:t>
      </w:r>
    </w:p>
    <w:p w14:paraId="02CCDC23" w14:textId="77777777" w:rsidR="00E0506B" w:rsidRPr="00FB4115" w:rsidRDefault="00E0506B" w:rsidP="00E0506B">
      <w:pPr>
        <w:widowControl w:val="0"/>
        <w:autoSpaceDE w:val="0"/>
        <w:autoSpaceDN w:val="0"/>
        <w:adjustRightInd w:val="0"/>
        <w:snapToGrid w:val="0"/>
        <w:spacing w:after="0"/>
        <w:rPr>
          <w:rFonts w:ascii="Calibri" w:eastAsia="Malgun Gothic" w:hAnsi="Calibri" w:cs="Calibri"/>
          <w:b/>
          <w:bCs/>
          <w:color w:val="000000"/>
          <w:szCs w:val="22"/>
          <w:lang w:eastAsia="ko-KR"/>
        </w:rPr>
      </w:pPr>
    </w:p>
    <w:p w14:paraId="69DC191B" w14:textId="601E3B11" w:rsidR="00E0506B" w:rsidRPr="00FB4115" w:rsidRDefault="00E0506B" w:rsidP="00E0506B">
      <w:pPr>
        <w:widowControl w:val="0"/>
        <w:autoSpaceDE w:val="0"/>
        <w:autoSpaceDN w:val="0"/>
        <w:adjustRightInd w:val="0"/>
        <w:snapToGrid w:val="0"/>
        <w:spacing w:after="0"/>
        <w:rPr>
          <w:rFonts w:ascii="Calibri" w:eastAsia="Times New Roman" w:hAnsi="Calibri" w:cs="Calibri"/>
          <w:b/>
          <w:bCs/>
          <w:szCs w:val="22"/>
          <w:lang w:eastAsia="ja-JP"/>
        </w:rPr>
      </w:pPr>
      <w:r w:rsidRPr="00FB4115">
        <w:rPr>
          <w:rFonts w:ascii="Calibri" w:eastAsia="MS Mincho" w:hAnsi="Calibri" w:cs="Calibri"/>
          <w:b/>
          <w:bCs/>
          <w:color w:val="000000"/>
          <w:szCs w:val="22"/>
          <w:lang w:eastAsia="ja-JP"/>
        </w:rPr>
        <w:t>AGENDA ITEM 5</w:t>
      </w:r>
      <w:r w:rsidRPr="00FB4115">
        <w:rPr>
          <w:rFonts w:ascii="Calibri" w:eastAsia="MS Mincho" w:hAnsi="Calibri" w:cs="Calibri"/>
          <w:b/>
          <w:bCs/>
          <w:color w:val="000000"/>
          <w:szCs w:val="22"/>
          <w:lang w:eastAsia="ja-JP"/>
        </w:rPr>
        <w:tab/>
        <w:t>CLOSE OF MEETING</w:t>
      </w:r>
    </w:p>
    <w:p w14:paraId="3BBC08A9"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color w:val="000000"/>
          <w:szCs w:val="22"/>
          <w:lang w:eastAsia="ja-JP"/>
        </w:rPr>
      </w:pPr>
    </w:p>
    <w:p w14:paraId="37A50BCB" w14:textId="77777777" w:rsidR="00E0506B" w:rsidRPr="00FB4115" w:rsidRDefault="00E0506B" w:rsidP="00E0506B">
      <w:pPr>
        <w:widowControl w:val="0"/>
        <w:autoSpaceDE w:val="0"/>
        <w:autoSpaceDN w:val="0"/>
        <w:adjustRightInd w:val="0"/>
        <w:snapToGrid w:val="0"/>
        <w:spacing w:after="0"/>
        <w:ind w:left="720"/>
        <w:rPr>
          <w:rFonts w:ascii="Calibri" w:eastAsia="Times New Roman" w:hAnsi="Calibri" w:cs="Calibri"/>
          <w:szCs w:val="22"/>
          <w:lang w:eastAsia="ja-JP"/>
        </w:rPr>
      </w:pPr>
      <w:r w:rsidRPr="00FB4115">
        <w:rPr>
          <w:rFonts w:ascii="Calibri" w:eastAsia="Times New Roman" w:hAnsi="Calibri" w:cs="Calibri"/>
          <w:szCs w:val="22"/>
          <w:lang w:eastAsia="ja-JP"/>
        </w:rPr>
        <w:t xml:space="preserve">The meeting is scheduled to close at </w:t>
      </w:r>
      <w:r w:rsidRPr="00FB4115">
        <w:rPr>
          <w:rFonts w:ascii="Calibri" w:eastAsia="MS Mincho" w:hAnsi="Calibri" w:cs="Calibri"/>
          <w:szCs w:val="22"/>
          <w:lang w:eastAsia="ja-JP"/>
        </w:rPr>
        <w:t xml:space="preserve">2 </w:t>
      </w:r>
      <w:r w:rsidRPr="00FB4115">
        <w:rPr>
          <w:rFonts w:ascii="Calibri" w:eastAsia="Times New Roman" w:hAnsi="Calibri" w:cs="Calibri"/>
          <w:szCs w:val="22"/>
          <w:lang w:eastAsia="ja-JP"/>
        </w:rPr>
        <w:t xml:space="preserve">pm on </w:t>
      </w:r>
      <w:r w:rsidRPr="00FB4115">
        <w:rPr>
          <w:rFonts w:ascii="Calibri" w:eastAsia="MS Mincho" w:hAnsi="Calibri" w:cs="Calibri"/>
          <w:szCs w:val="22"/>
          <w:lang w:eastAsia="ja-JP"/>
        </w:rPr>
        <w:t>5 November</w:t>
      </w:r>
      <w:r w:rsidRPr="00FB4115">
        <w:rPr>
          <w:rFonts w:ascii="Calibri" w:eastAsia="Times New Roman" w:hAnsi="Calibri" w:cs="Calibri"/>
          <w:szCs w:val="22"/>
          <w:lang w:eastAsia="ja-JP"/>
        </w:rPr>
        <w:t xml:space="preserve"> 2024.</w:t>
      </w:r>
    </w:p>
    <w:p w14:paraId="51C240C3" w14:textId="77777777" w:rsidR="00E0506B" w:rsidRPr="00FB4115" w:rsidRDefault="00E0506B" w:rsidP="00E0506B">
      <w:pPr>
        <w:widowControl w:val="0"/>
        <w:autoSpaceDE w:val="0"/>
        <w:autoSpaceDN w:val="0"/>
        <w:adjustRightInd w:val="0"/>
        <w:snapToGrid w:val="0"/>
        <w:spacing w:after="0"/>
        <w:rPr>
          <w:rFonts w:ascii="Calibri" w:eastAsia="Times New Roman" w:hAnsi="Calibri" w:cs="Calibri"/>
          <w:b/>
          <w:bCs/>
          <w:color w:val="000000"/>
          <w:szCs w:val="22"/>
          <w:lang w:eastAsia="ja-JP"/>
        </w:rPr>
      </w:pPr>
    </w:p>
    <w:p w14:paraId="5C604EB6" w14:textId="77777777" w:rsidR="00E0506B" w:rsidRPr="00FB4115" w:rsidRDefault="00E0506B" w:rsidP="00E0506B">
      <w:pPr>
        <w:adjustRightInd w:val="0"/>
        <w:snapToGrid w:val="0"/>
        <w:spacing w:after="0"/>
        <w:jc w:val="left"/>
        <w:rPr>
          <w:rFonts w:ascii="Calibri" w:eastAsia="Malgun Gothic" w:hAnsi="Calibri" w:cs="Calibri"/>
          <w:bCs/>
          <w:szCs w:val="22"/>
          <w:lang w:eastAsia="ko-KR"/>
        </w:rPr>
      </w:pPr>
    </w:p>
    <w:p w14:paraId="4CC72A27" w14:textId="77777777" w:rsidR="00EE617C" w:rsidRPr="00FB4115" w:rsidRDefault="00EE617C">
      <w:pPr>
        <w:spacing w:after="0"/>
        <w:jc w:val="left"/>
        <w:rPr>
          <w:rFonts w:ascii="Calibri" w:eastAsiaTheme="minorEastAsia" w:hAnsi="Calibri" w:cs="Calibri"/>
          <w:b/>
          <w:szCs w:val="22"/>
          <w:lang w:eastAsia="ja-JP" w:bidi="en-US"/>
        </w:rPr>
      </w:pPr>
    </w:p>
    <w:p w14:paraId="61662E39" w14:textId="77777777" w:rsidR="00EE617C" w:rsidRPr="00FB4115" w:rsidRDefault="00EE617C">
      <w:pPr>
        <w:spacing w:after="0"/>
        <w:jc w:val="left"/>
        <w:rPr>
          <w:rFonts w:ascii="Calibri" w:eastAsiaTheme="minorEastAsia" w:hAnsi="Calibri" w:cs="Calibri"/>
          <w:b/>
          <w:szCs w:val="22"/>
          <w:lang w:eastAsia="ja-JP" w:bidi="en-US"/>
        </w:rPr>
      </w:pPr>
    </w:p>
    <w:p w14:paraId="5B426F45" w14:textId="77777777" w:rsidR="00EE617C" w:rsidRPr="00FB4115" w:rsidRDefault="00EE617C">
      <w:pPr>
        <w:spacing w:after="0"/>
        <w:jc w:val="left"/>
        <w:rPr>
          <w:rFonts w:ascii="Calibri" w:eastAsiaTheme="minorEastAsia" w:hAnsi="Calibri" w:cs="Calibri"/>
          <w:b/>
          <w:szCs w:val="22"/>
          <w:lang w:eastAsia="ja-JP" w:bidi="en-US"/>
        </w:rPr>
      </w:pPr>
    </w:p>
    <w:p w14:paraId="20696FA4" w14:textId="59CCA9BD" w:rsidR="00EE617C" w:rsidRPr="00FB4115" w:rsidRDefault="00EE617C">
      <w:pPr>
        <w:spacing w:after="0"/>
        <w:jc w:val="left"/>
        <w:rPr>
          <w:rFonts w:ascii="Calibri" w:eastAsiaTheme="minorEastAsia" w:hAnsi="Calibri" w:cs="Calibri"/>
          <w:b/>
          <w:szCs w:val="22"/>
          <w:lang w:eastAsia="ja-JP" w:bidi="en-US"/>
        </w:rPr>
      </w:pPr>
      <w:r w:rsidRPr="00FB4115">
        <w:rPr>
          <w:rFonts w:ascii="Calibri" w:eastAsiaTheme="minorEastAsia" w:hAnsi="Calibri" w:cs="Calibri"/>
          <w:b/>
          <w:szCs w:val="22"/>
          <w:lang w:eastAsia="ja-JP" w:bidi="en-US"/>
        </w:rPr>
        <w:br w:type="page"/>
      </w:r>
    </w:p>
    <w:p w14:paraId="6CED4B9B" w14:textId="0C5A2999" w:rsidR="005179F3" w:rsidRPr="00FB4115" w:rsidRDefault="005179F3" w:rsidP="0040002E">
      <w:pPr>
        <w:spacing w:after="0"/>
        <w:jc w:val="left"/>
        <w:rPr>
          <w:rFonts w:ascii="Calibri" w:hAnsi="Calibri" w:cs="Calibri"/>
        </w:rPr>
        <w:sectPr w:rsidR="005179F3" w:rsidRPr="00FB4115" w:rsidSect="009B5B08">
          <w:footerReference w:type="even" r:id="rId27"/>
          <w:footerReference w:type="default" r:id="rId28"/>
          <w:headerReference w:type="first" r:id="rId29"/>
          <w:pgSz w:w="12240" w:h="15840" w:code="1"/>
          <w:pgMar w:top="1440" w:right="1440" w:bottom="1440" w:left="1440" w:header="720" w:footer="432" w:gutter="0"/>
          <w:cols w:space="720"/>
          <w:docGrid w:linePitch="360"/>
        </w:sectPr>
      </w:pPr>
    </w:p>
    <w:p w14:paraId="03352198" w14:textId="36A43F96" w:rsidR="008817E7" w:rsidRPr="00FB4115" w:rsidRDefault="004A3790" w:rsidP="004A3790">
      <w:pPr>
        <w:widowControl w:val="0"/>
        <w:autoSpaceDE w:val="0"/>
        <w:autoSpaceDN w:val="0"/>
        <w:adjustRightInd w:val="0"/>
        <w:snapToGrid w:val="0"/>
        <w:spacing w:after="0"/>
        <w:jc w:val="right"/>
        <w:rPr>
          <w:rFonts w:ascii="Calibri" w:eastAsiaTheme="minorEastAsia" w:hAnsi="Calibri" w:cs="Calibri"/>
          <w:b/>
          <w:szCs w:val="22"/>
          <w:lang w:eastAsia="ja-JP" w:bidi="en-US"/>
        </w:rPr>
      </w:pPr>
      <w:r w:rsidRPr="00FB4115">
        <w:rPr>
          <w:rFonts w:ascii="Calibri" w:eastAsia="Times New Roman" w:hAnsi="Calibri" w:cs="Calibri"/>
          <w:b/>
          <w:szCs w:val="22"/>
          <w:lang w:bidi="en-US"/>
        </w:rPr>
        <w:lastRenderedPageBreak/>
        <w:t xml:space="preserve">Attachment </w:t>
      </w:r>
      <w:r w:rsidR="00E81587" w:rsidRPr="00FB4115">
        <w:rPr>
          <w:rFonts w:ascii="Calibri" w:eastAsiaTheme="minorEastAsia" w:hAnsi="Calibri" w:cs="Calibri"/>
          <w:b/>
          <w:szCs w:val="22"/>
          <w:lang w:eastAsia="ja-JP" w:bidi="en-US"/>
        </w:rPr>
        <w:t>C</w:t>
      </w:r>
    </w:p>
    <w:p w14:paraId="3815EC86" w14:textId="77777777"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b/>
          <w:bCs/>
          <w:color w:val="000000"/>
          <w:szCs w:val="22"/>
          <w:lang w:bidi="en-US"/>
        </w:rPr>
      </w:pPr>
    </w:p>
    <w:p w14:paraId="3B3DE57F" w14:textId="2B6AB7B2"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509A0DA8" w14:textId="77777777" w:rsidR="0077264A" w:rsidRPr="00FB4115" w:rsidRDefault="0077264A" w:rsidP="0077264A">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494FEFDC" w14:textId="77777777" w:rsidR="00FE06DD" w:rsidRDefault="00FE06DD"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410ABBAD" w14:textId="3E65252C" w:rsidR="0077264A" w:rsidRPr="00FB4115" w:rsidRDefault="0077264A"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53CEA6ED" w14:textId="77777777" w:rsidR="0077264A" w:rsidRPr="00FB4115" w:rsidRDefault="0077264A" w:rsidP="0077264A">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6164A799" w14:textId="77777777" w:rsidR="0077264A" w:rsidRPr="00FB4115" w:rsidRDefault="0077264A" w:rsidP="0077264A">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6D7E9017"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p w14:paraId="17D9C0C5" w14:textId="2A812B9C" w:rsidR="0008552E" w:rsidRPr="00FB4115" w:rsidRDefault="0077264A" w:rsidP="004E77C7">
      <w:pPr>
        <w:spacing w:after="0"/>
        <w:jc w:val="center"/>
        <w:rPr>
          <w:rFonts w:ascii="Calibri" w:eastAsia="Times New Roman" w:hAnsi="Calibri" w:cs="Calibri"/>
          <w:b/>
          <w:szCs w:val="22"/>
          <w:lang w:bidi="en-US"/>
        </w:rPr>
      </w:pPr>
      <w:r w:rsidRPr="00FB4115">
        <w:rPr>
          <w:rFonts w:ascii="Calibri" w:eastAsia="Times New Roman" w:hAnsi="Calibri" w:cs="Calibri"/>
          <w:noProof/>
          <w:szCs w:val="22"/>
          <w:lang w:bidi="en-US"/>
        </w:rPr>
        <w:drawing>
          <wp:inline distT="0" distB="0" distL="0" distR="0" wp14:anchorId="3872D3E4" wp14:editId="2837B1F7">
            <wp:extent cx="5792008" cy="6687483"/>
            <wp:effectExtent l="0" t="0" r="0" b="0"/>
            <wp:docPr id="3377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8811" name=""/>
                    <pic:cNvPicPr/>
                  </pic:nvPicPr>
                  <pic:blipFill>
                    <a:blip r:embed="rId30"/>
                    <a:stretch>
                      <a:fillRect/>
                    </a:stretch>
                  </pic:blipFill>
                  <pic:spPr>
                    <a:xfrm>
                      <a:off x="0" y="0"/>
                      <a:ext cx="5792008" cy="6687483"/>
                    </a:xfrm>
                    <a:prstGeom prst="rect">
                      <a:avLst/>
                    </a:prstGeom>
                  </pic:spPr>
                </pic:pic>
              </a:graphicData>
            </a:graphic>
          </wp:inline>
        </w:drawing>
      </w:r>
      <w:r w:rsidR="008817E7" w:rsidRPr="00FB4115">
        <w:rPr>
          <w:rFonts w:ascii="Calibri" w:eastAsia="Times New Roman" w:hAnsi="Calibri" w:cs="Calibri"/>
          <w:szCs w:val="22"/>
          <w:lang w:bidi="en-US"/>
        </w:rPr>
        <w:br w:type="page"/>
      </w:r>
      <w:r w:rsidR="0008552E" w:rsidRPr="00FB4115">
        <w:rPr>
          <w:rFonts w:ascii="Calibri" w:eastAsia="Times New Roman" w:hAnsi="Calibri" w:cs="Calibri"/>
          <w:b/>
          <w:noProof/>
          <w:szCs w:val="22"/>
          <w:lang w:bidi="en-US"/>
        </w:rPr>
        <w:lastRenderedPageBreak/>
        <w:drawing>
          <wp:inline distT="0" distB="0" distL="0" distR="0" wp14:anchorId="1982C21B" wp14:editId="1D2CC130">
            <wp:extent cx="5932714" cy="6941275"/>
            <wp:effectExtent l="0" t="0" r="0" b="0"/>
            <wp:docPr id="18102909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90907" name=""/>
                    <pic:cNvPicPr/>
                  </pic:nvPicPr>
                  <pic:blipFill>
                    <a:blip r:embed="rId31"/>
                    <a:stretch>
                      <a:fillRect/>
                    </a:stretch>
                  </pic:blipFill>
                  <pic:spPr>
                    <a:xfrm>
                      <a:off x="0" y="0"/>
                      <a:ext cx="5943070" cy="6953391"/>
                    </a:xfrm>
                    <a:prstGeom prst="rect">
                      <a:avLst/>
                    </a:prstGeom>
                  </pic:spPr>
                </pic:pic>
              </a:graphicData>
            </a:graphic>
          </wp:inline>
        </w:drawing>
      </w:r>
    </w:p>
    <w:p w14:paraId="6EE6CA81" w14:textId="1C0D52CF" w:rsidR="0008552E" w:rsidRPr="00FB4115" w:rsidRDefault="0008552E">
      <w:pPr>
        <w:spacing w:after="0"/>
        <w:jc w:val="left"/>
        <w:rPr>
          <w:rFonts w:ascii="Calibri" w:eastAsia="Times New Roman" w:hAnsi="Calibri" w:cs="Calibri"/>
          <w:b/>
          <w:szCs w:val="22"/>
          <w:lang w:bidi="en-US"/>
        </w:rPr>
      </w:pPr>
      <w:r w:rsidRPr="00FB4115">
        <w:rPr>
          <w:rFonts w:ascii="Calibri" w:eastAsia="Times New Roman" w:hAnsi="Calibri" w:cs="Calibri"/>
          <w:b/>
          <w:szCs w:val="22"/>
          <w:lang w:bidi="en-US"/>
        </w:rPr>
        <w:br w:type="page"/>
      </w:r>
      <w:r w:rsidR="004E77C7" w:rsidRPr="00FB4115">
        <w:rPr>
          <w:rFonts w:ascii="Calibri" w:eastAsia="Times New Roman" w:hAnsi="Calibri" w:cs="Calibri"/>
          <w:b/>
          <w:noProof/>
          <w:szCs w:val="22"/>
          <w:lang w:bidi="en-US"/>
        </w:rPr>
        <w:lastRenderedPageBreak/>
        <w:drawing>
          <wp:inline distT="0" distB="0" distL="0" distR="0" wp14:anchorId="462E7FD4" wp14:editId="6626FF64">
            <wp:extent cx="5913120" cy="8117418"/>
            <wp:effectExtent l="0" t="0" r="0" b="0"/>
            <wp:docPr id="1209709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09111" name=""/>
                    <pic:cNvPicPr/>
                  </pic:nvPicPr>
                  <pic:blipFill>
                    <a:blip r:embed="rId32"/>
                    <a:stretch>
                      <a:fillRect/>
                    </a:stretch>
                  </pic:blipFill>
                  <pic:spPr>
                    <a:xfrm>
                      <a:off x="0" y="0"/>
                      <a:ext cx="5919726" cy="8126486"/>
                    </a:xfrm>
                    <a:prstGeom prst="rect">
                      <a:avLst/>
                    </a:prstGeom>
                  </pic:spPr>
                </pic:pic>
              </a:graphicData>
            </a:graphic>
          </wp:inline>
        </w:drawing>
      </w:r>
    </w:p>
    <w:p w14:paraId="44B79132" w14:textId="1533D7BF" w:rsidR="008817E7" w:rsidRPr="00FB4115" w:rsidRDefault="008817E7" w:rsidP="008817E7">
      <w:pPr>
        <w:widowControl w:val="0"/>
        <w:autoSpaceDE w:val="0"/>
        <w:autoSpaceDN w:val="0"/>
        <w:adjustRightInd w:val="0"/>
        <w:snapToGrid w:val="0"/>
        <w:spacing w:after="0"/>
        <w:jc w:val="right"/>
        <w:rPr>
          <w:rFonts w:ascii="Calibri" w:eastAsiaTheme="minorEastAsia" w:hAnsi="Calibri" w:cs="Calibri"/>
          <w:b/>
          <w:szCs w:val="22"/>
          <w:lang w:eastAsia="ja-JP" w:bidi="en-US"/>
        </w:rPr>
      </w:pPr>
      <w:r w:rsidRPr="00FB4115">
        <w:rPr>
          <w:rFonts w:ascii="Calibri" w:eastAsia="Times New Roman" w:hAnsi="Calibri" w:cs="Calibri"/>
          <w:b/>
          <w:szCs w:val="22"/>
          <w:lang w:bidi="en-US"/>
        </w:rPr>
        <w:lastRenderedPageBreak/>
        <w:t xml:space="preserve">Attachment </w:t>
      </w:r>
      <w:r w:rsidRPr="00FB4115">
        <w:rPr>
          <w:rFonts w:ascii="Calibri" w:eastAsiaTheme="minorEastAsia" w:hAnsi="Calibri" w:cs="Calibri"/>
          <w:b/>
          <w:szCs w:val="22"/>
          <w:lang w:eastAsia="ja-JP" w:bidi="en-US"/>
        </w:rPr>
        <w:t>D</w:t>
      </w:r>
    </w:p>
    <w:p w14:paraId="2856784C" w14:textId="77777777" w:rsidR="004A3790" w:rsidRPr="00FB4115" w:rsidRDefault="004A3790" w:rsidP="004A3790">
      <w:pPr>
        <w:widowControl w:val="0"/>
        <w:autoSpaceDE w:val="0"/>
        <w:autoSpaceDN w:val="0"/>
        <w:adjustRightInd w:val="0"/>
        <w:snapToGrid w:val="0"/>
        <w:spacing w:after="0"/>
        <w:jc w:val="center"/>
        <w:rPr>
          <w:rFonts w:ascii="Calibri" w:eastAsia="Times New Roman" w:hAnsi="Calibri" w:cs="Calibri"/>
          <w:b/>
          <w:szCs w:val="22"/>
          <w:lang w:bidi="en-US"/>
        </w:rPr>
      </w:pPr>
    </w:p>
    <w:p w14:paraId="257326C6"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Commission for the Conservation and Management of</w:t>
      </w:r>
    </w:p>
    <w:p w14:paraId="4DA35258"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hAnsi="Calibri" w:cs="Calibri"/>
          <w:color w:val="000000"/>
          <w:szCs w:val="22"/>
          <w:lang w:bidi="en-US"/>
        </w:rPr>
      </w:pPr>
      <w:r w:rsidRPr="00FB4115">
        <w:rPr>
          <w:rFonts w:ascii="Calibri" w:hAnsi="Calibri" w:cs="Calibri"/>
          <w:b/>
          <w:bCs/>
          <w:color w:val="000000"/>
          <w:szCs w:val="22"/>
          <w:lang w:bidi="en-US"/>
        </w:rPr>
        <w:t>Highly Migratory Fish Stocks in the Western and Central Pacific Ocean</w:t>
      </w:r>
    </w:p>
    <w:p w14:paraId="309AD188" w14:textId="77777777" w:rsidR="00FE06DD" w:rsidRDefault="00FE06DD"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p>
    <w:p w14:paraId="0D9AE0B3" w14:textId="1C66D8E0" w:rsidR="0077264A" w:rsidRPr="00FB4115" w:rsidRDefault="0077264A"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imes New Roman" w:hAnsi="Calibri" w:cs="Calibri"/>
          <w:b/>
          <w:szCs w:val="22"/>
          <w:lang w:val="en-NZ" w:bidi="en-US"/>
        </w:rPr>
        <w:t>Northern Committee</w:t>
      </w:r>
    </w:p>
    <w:p w14:paraId="09AAE7A1" w14:textId="77777777" w:rsidR="0077264A" w:rsidRPr="00FB4115" w:rsidRDefault="0077264A" w:rsidP="0078735F">
      <w:pPr>
        <w:widowControl w:val="0"/>
        <w:kinsoku w:val="0"/>
        <w:overflowPunct w:val="0"/>
        <w:autoSpaceDE w:val="0"/>
        <w:autoSpaceDN w:val="0"/>
        <w:adjustRightInd w:val="0"/>
        <w:snapToGrid w:val="0"/>
        <w:spacing w:after="0"/>
        <w:jc w:val="center"/>
        <w:rPr>
          <w:rFonts w:ascii="Calibri" w:eastAsia="Times New Roman" w:hAnsi="Calibri" w:cs="Calibri"/>
          <w:b/>
          <w:szCs w:val="22"/>
          <w:lang w:val="en-NZ" w:bidi="en-US"/>
        </w:rPr>
      </w:pPr>
      <w:r w:rsidRPr="00FB4115">
        <w:rPr>
          <w:rFonts w:ascii="Calibri" w:eastAsiaTheme="minorEastAsia" w:hAnsi="Calibri" w:cs="Calibri"/>
          <w:b/>
          <w:szCs w:val="22"/>
          <w:lang w:eastAsia="ja-JP"/>
        </w:rPr>
        <w:t xml:space="preserve">Resumed Meeting of </w:t>
      </w:r>
      <w:r w:rsidRPr="00FB4115">
        <w:rPr>
          <w:rFonts w:ascii="Calibri" w:eastAsia="Malgun Gothic" w:hAnsi="Calibri" w:cs="Calibri"/>
          <w:b/>
          <w:szCs w:val="22"/>
          <w:lang w:eastAsia="ko-KR"/>
        </w:rPr>
        <w:t>t</w:t>
      </w:r>
      <w:r w:rsidRPr="00FB4115">
        <w:rPr>
          <w:rFonts w:ascii="Calibri" w:eastAsiaTheme="minorEastAsia" w:hAnsi="Calibri" w:cs="Calibri"/>
          <w:b/>
          <w:szCs w:val="22"/>
          <w:lang w:eastAsia="ja-JP"/>
        </w:rPr>
        <w:t xml:space="preserve">he </w:t>
      </w:r>
      <w:r w:rsidRPr="00FB4115">
        <w:rPr>
          <w:rFonts w:ascii="Calibri" w:eastAsia="Times New Roman" w:hAnsi="Calibri" w:cs="Calibri"/>
          <w:b/>
          <w:szCs w:val="22"/>
          <w:lang w:val="en-NZ" w:eastAsia="ko-KR" w:bidi="en-US"/>
        </w:rPr>
        <w:t xml:space="preserve">Twentieth </w:t>
      </w:r>
      <w:r w:rsidRPr="00FB4115">
        <w:rPr>
          <w:rFonts w:ascii="Calibri" w:eastAsia="Times New Roman" w:hAnsi="Calibri" w:cs="Calibri"/>
          <w:b/>
          <w:szCs w:val="22"/>
          <w:lang w:val="en-NZ" w:bidi="en-US"/>
        </w:rPr>
        <w:t>Regular Session</w:t>
      </w:r>
    </w:p>
    <w:p w14:paraId="0E8FF986" w14:textId="77777777" w:rsidR="0077264A" w:rsidRPr="00FB4115" w:rsidRDefault="0077264A" w:rsidP="0078735F">
      <w:pPr>
        <w:pStyle w:val="TTitle"/>
        <w:adjustRightInd w:val="0"/>
        <w:snapToGrid w:val="0"/>
        <w:rPr>
          <w:rFonts w:ascii="Calibri" w:eastAsia="MS Mincho" w:hAnsi="Calibri" w:cs="Calibri"/>
          <w:bCs/>
          <w:sz w:val="22"/>
          <w:szCs w:val="22"/>
          <w:lang w:eastAsia="ja-JP"/>
        </w:rPr>
      </w:pPr>
      <w:r w:rsidRPr="00FB4115">
        <w:rPr>
          <w:rFonts w:ascii="Calibri" w:eastAsia="MS Mincho" w:hAnsi="Calibri" w:cs="Calibri"/>
          <w:bCs/>
          <w:sz w:val="22"/>
          <w:szCs w:val="22"/>
          <w:lang w:eastAsia="ja-JP"/>
        </w:rPr>
        <w:t>Electronic Meeting</w:t>
      </w:r>
    </w:p>
    <w:p w14:paraId="44643729" w14:textId="77777777" w:rsidR="0077264A" w:rsidRPr="00FB4115" w:rsidRDefault="0077264A" w:rsidP="0077264A">
      <w:pPr>
        <w:autoSpaceDE w:val="0"/>
        <w:autoSpaceDN w:val="0"/>
        <w:adjustRightInd w:val="0"/>
        <w:snapToGrid w:val="0"/>
        <w:spacing w:after="0"/>
        <w:jc w:val="center"/>
        <w:rPr>
          <w:rFonts w:ascii="Calibri" w:hAnsi="Calibri" w:cs="Calibri"/>
          <w:bCs/>
          <w:color w:val="000000"/>
          <w:szCs w:val="22"/>
          <w:lang w:eastAsia="ko-KR"/>
        </w:rPr>
      </w:pPr>
      <w:r w:rsidRPr="00FB4115">
        <w:rPr>
          <w:rFonts w:ascii="Calibri" w:eastAsia="MS Mincho" w:hAnsi="Calibri" w:cs="Calibri"/>
          <w:bCs/>
          <w:szCs w:val="22"/>
          <w:lang w:eastAsia="ja-JP"/>
        </w:rPr>
        <w:t>5 November 2024</w:t>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4A3790" w:rsidRPr="00FB4115" w14:paraId="2C1B5B6C" w14:textId="77777777" w:rsidTr="002002E5">
        <w:tc>
          <w:tcPr>
            <w:tcW w:w="9350" w:type="dxa"/>
          </w:tcPr>
          <w:p w14:paraId="2467855A" w14:textId="04A33149" w:rsidR="004A3790" w:rsidRPr="00FB4115" w:rsidRDefault="003C13FD" w:rsidP="004A3790">
            <w:pPr>
              <w:kinsoku w:val="0"/>
              <w:overflowPunct w:val="0"/>
              <w:adjustRightInd w:val="0"/>
              <w:snapToGrid w:val="0"/>
              <w:spacing w:after="0"/>
              <w:jc w:val="center"/>
              <w:rPr>
                <w:rFonts w:ascii="Calibri" w:hAnsi="Calibri" w:cs="Calibri"/>
                <w:b/>
                <w:bCs/>
                <w:szCs w:val="22"/>
              </w:rPr>
            </w:pPr>
            <w:r w:rsidRPr="00FB4115">
              <w:rPr>
                <w:rFonts w:ascii="Calibri" w:hAnsi="Calibri" w:cs="Calibri"/>
                <w:b/>
                <w:bCs/>
                <w:szCs w:val="22"/>
              </w:rPr>
              <w:t xml:space="preserve">Draft </w:t>
            </w:r>
            <w:r w:rsidR="004A3790" w:rsidRPr="00FB4115">
              <w:rPr>
                <w:rFonts w:ascii="Calibri" w:hAnsi="Calibri" w:cs="Calibri"/>
                <w:b/>
                <w:bCs/>
                <w:szCs w:val="22"/>
              </w:rPr>
              <w:t>Conservation and Management Measure for the</w:t>
            </w:r>
          </w:p>
          <w:p w14:paraId="54ED3BC8" w14:textId="327389CA" w:rsidR="004A3790" w:rsidRPr="00FB4115" w:rsidRDefault="004A3790" w:rsidP="004A3790">
            <w:pPr>
              <w:kinsoku w:val="0"/>
              <w:overflowPunct w:val="0"/>
              <w:adjustRightInd w:val="0"/>
              <w:snapToGrid w:val="0"/>
              <w:spacing w:after="0"/>
              <w:jc w:val="center"/>
              <w:rPr>
                <w:rFonts w:ascii="Calibri" w:eastAsia="Times New Roman" w:hAnsi="Calibri" w:cs="Calibri"/>
                <w:szCs w:val="22"/>
                <w:lang w:val="en-NZ" w:bidi="en-US"/>
              </w:rPr>
            </w:pPr>
            <w:r w:rsidRPr="00FB4115">
              <w:rPr>
                <w:rFonts w:ascii="Calibri" w:hAnsi="Calibri" w:cs="Calibri"/>
                <w:b/>
                <w:bCs/>
                <w:szCs w:val="22"/>
              </w:rPr>
              <w:t>Monitoring, Controlling, and Surveillance of Pacific Bluefin Tuna</w:t>
            </w:r>
          </w:p>
        </w:tc>
      </w:tr>
    </w:tbl>
    <w:p w14:paraId="308F0A10" w14:textId="4372CAF5" w:rsidR="004A3790" w:rsidRPr="00FB4115" w:rsidRDefault="003C13FD" w:rsidP="00F67AEF">
      <w:pPr>
        <w:widowControl w:val="0"/>
        <w:kinsoku w:val="0"/>
        <w:overflowPunct w:val="0"/>
        <w:autoSpaceDE w:val="0"/>
        <w:autoSpaceDN w:val="0"/>
        <w:adjustRightInd w:val="0"/>
        <w:snapToGrid w:val="0"/>
        <w:spacing w:after="0"/>
        <w:jc w:val="right"/>
        <w:rPr>
          <w:rFonts w:ascii="Calibri" w:eastAsia="Times New Roman" w:hAnsi="Calibri" w:cs="Calibri"/>
          <w:szCs w:val="22"/>
          <w:lang w:val="en-NZ" w:bidi="en-US"/>
        </w:rPr>
      </w:pPr>
      <w:r w:rsidRPr="00FB4115">
        <w:rPr>
          <w:rFonts w:ascii="Calibri" w:eastAsia="Times New Roman" w:hAnsi="Calibri" w:cs="Calibri"/>
          <w:szCs w:val="22"/>
          <w:lang w:val="en-NZ" w:bidi="en-US"/>
        </w:rPr>
        <w:t>CMM 2024-XX</w:t>
      </w:r>
    </w:p>
    <w:p w14:paraId="128DFB99" w14:textId="77777777" w:rsidR="00E75FD7" w:rsidRPr="00FB4115" w:rsidRDefault="00E75FD7" w:rsidP="00E75FD7">
      <w:pPr>
        <w:shd w:val="clear" w:color="auto" w:fill="FFFFFF"/>
        <w:adjustRightInd w:val="0"/>
        <w:snapToGrid w:val="0"/>
        <w:spacing w:after="0"/>
        <w:rPr>
          <w:rFonts w:ascii="Calibri" w:eastAsiaTheme="minorEastAsia" w:hAnsi="Calibri" w:cs="Calibri"/>
          <w:b/>
          <w:bCs/>
          <w:lang w:eastAsia="ja-JP"/>
        </w:rPr>
      </w:pPr>
    </w:p>
    <w:p w14:paraId="6BF9E2A3"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The Western and Central Pacific Fisheries Commission (WCPFC): </w:t>
      </w:r>
    </w:p>
    <w:p w14:paraId="6C78810C"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65FB90AF"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Noting that, Conservation and Management Measure CMM2023-02 establishes annual catch limit of Pacific bluefin tuna for the management of the species, </w:t>
      </w:r>
    </w:p>
    <w:p w14:paraId="7EEA75FE"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03BD8B1C"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Also noting that, Conservation and Management Measure CMM2023-02 paragraph 11 requires CCMs, to the extent possible, take measures necessary to prevent commercial transaction of Pacific bluefin tuna that undermine the effectiveness of the CMM, </w:t>
      </w:r>
    </w:p>
    <w:p w14:paraId="198E7223"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08BD6EB4"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Further noting that, Conservation and Management Measure CMM2023-02 paragraph 13 requires CCMs to take measures necessary to strengthen monitoring and data collecting system for Pacific bluefin tuna fisheries and farming, </w:t>
      </w:r>
    </w:p>
    <w:p w14:paraId="664C9587"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23114758" w14:textId="77777777" w:rsidR="00E75FD7" w:rsidRPr="00FB4115" w:rsidRDefault="00E75FD7" w:rsidP="00E75FD7">
      <w:pPr>
        <w:autoSpaceDE w:val="0"/>
        <w:autoSpaceDN w:val="0"/>
        <w:adjustRightInd w:val="0"/>
        <w:spacing w:after="0"/>
        <w:jc w:val="left"/>
        <w:rPr>
          <w:rFonts w:ascii="Calibri" w:eastAsia="MS Mincho" w:hAnsi="Calibri" w:cs="Calibri"/>
          <w:i/>
          <w:iCs/>
          <w:color w:val="000000"/>
        </w:rPr>
      </w:pPr>
      <w:r w:rsidRPr="00FB4115">
        <w:rPr>
          <w:rFonts w:ascii="Calibri" w:eastAsia="MS Mincho" w:hAnsi="Calibri" w:cs="Calibri"/>
          <w:i/>
          <w:iCs/>
          <w:color w:val="000000"/>
        </w:rPr>
        <w:t xml:space="preserve">Adopts, in accordance with Article 10 of the WCPFC Convention that: </w:t>
      </w:r>
    </w:p>
    <w:p w14:paraId="68EAB2A3"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0ED415D9"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lang w:eastAsia="ja-JP"/>
        </w:rPr>
      </w:pPr>
      <w:r w:rsidRPr="00FB4115">
        <w:rPr>
          <w:rFonts w:ascii="Calibri" w:eastAsia="MS Mincho" w:hAnsi="Calibri" w:cs="Calibri"/>
          <w:b/>
          <w:bCs/>
          <w:color w:val="000000"/>
          <w:lang w:eastAsia="ja-JP"/>
        </w:rPr>
        <w:t>Objectives</w:t>
      </w:r>
    </w:p>
    <w:p w14:paraId="7956D841"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13B33F2F" w14:textId="5775AE7C"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Theme="minorEastAsia" w:hAnsi="Calibri" w:cs="Calibri"/>
          <w:szCs w:val="22"/>
          <w:lang w:eastAsia="ja-JP"/>
        </w:rPr>
      </w:pPr>
      <w:r w:rsidRPr="00FB4115">
        <w:rPr>
          <w:rFonts w:ascii="Calibri" w:eastAsiaTheme="minorEastAsia" w:hAnsi="Calibri" w:cs="Calibri"/>
          <w:szCs w:val="22"/>
          <w:lang w:eastAsia="ja-JP"/>
        </w:rPr>
        <w:t>The purpose of this Conservation and Management Measure (CMM) is to establish a regime for the monitoring and control of the conservation and management of the Pacific bluefin tuna fishery in the WCPO set out in CMM 2024-xx.</w:t>
      </w:r>
    </w:p>
    <w:p w14:paraId="5E8BB46E" w14:textId="77777777" w:rsidR="00E75FD7" w:rsidRPr="00FB4115" w:rsidRDefault="00E75FD7" w:rsidP="00E75FD7">
      <w:pPr>
        <w:widowControl w:val="0"/>
        <w:autoSpaceDE w:val="0"/>
        <w:autoSpaceDN w:val="0"/>
        <w:adjustRightInd w:val="0"/>
        <w:spacing w:after="0"/>
        <w:jc w:val="left"/>
        <w:rPr>
          <w:rFonts w:ascii="Calibri" w:eastAsia="MS Mincho" w:hAnsi="Calibri" w:cs="Calibri"/>
          <w:color w:val="000000"/>
          <w:lang w:eastAsia="ja-JP"/>
        </w:rPr>
      </w:pPr>
    </w:p>
    <w:p w14:paraId="3095CF4E" w14:textId="7AB9A8EA"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rPr>
        <w:t xml:space="preserve">Each CCM that has Pacific bluefin tuna fisheries and/or farming shall report to the Executive </w:t>
      </w:r>
      <w:r w:rsidRPr="00FB4115">
        <w:rPr>
          <w:rFonts w:ascii="Calibri" w:eastAsia="MS Mincho" w:hAnsi="Calibri" w:cs="Calibri"/>
          <w:color w:val="000000"/>
          <w:lang w:eastAsia="ja-JP"/>
        </w:rPr>
        <w:t>Director</w:t>
      </w:r>
      <w:r w:rsidRPr="00FB4115">
        <w:rPr>
          <w:rFonts w:ascii="Calibri" w:eastAsia="MS Mincho" w:hAnsi="Calibri" w:cs="Calibri"/>
          <w:color w:val="000000"/>
        </w:rPr>
        <w:t xml:space="preserve"> by 15 June each year on the implementation of its monitoring and control measures it has taken in the previous calendar year to ensure its compliance with CMM</w:t>
      </w:r>
      <w:r w:rsidRPr="00FB4115">
        <w:rPr>
          <w:rFonts w:ascii="Calibri" w:eastAsia="MS Mincho" w:hAnsi="Calibri" w:cs="Calibri"/>
          <w:color w:val="000000"/>
          <w:lang w:eastAsia="ja-JP"/>
        </w:rPr>
        <w:t>2024-xx</w:t>
      </w:r>
      <w:r w:rsidRPr="00FB4115">
        <w:rPr>
          <w:rFonts w:ascii="Calibri" w:eastAsia="MS Mincho" w:hAnsi="Calibri" w:cs="Calibri"/>
          <w:color w:val="000000"/>
        </w:rPr>
        <w:t xml:space="preserve"> that include the following components: </w:t>
      </w:r>
    </w:p>
    <w:p w14:paraId="7E3EBA06"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47737E73" w14:textId="1D174006" w:rsidR="00E75FD7" w:rsidRPr="00FB4115" w:rsidRDefault="00E75FD7" w:rsidP="0077264A">
      <w:pPr>
        <w:pStyle w:val="ListParagraph"/>
        <w:numPr>
          <w:ilvl w:val="0"/>
          <w:numId w:val="13"/>
        </w:numPr>
        <w:autoSpaceDE w:val="0"/>
        <w:autoSpaceDN w:val="0"/>
        <w:adjustRightInd w:val="0"/>
        <w:spacing w:after="0"/>
        <w:ind w:hanging="720"/>
        <w:jc w:val="left"/>
        <w:rPr>
          <w:rFonts w:ascii="Calibri" w:eastAsia="MS Mincho" w:hAnsi="Calibri" w:cs="Calibri"/>
          <w:color w:val="000000"/>
        </w:rPr>
      </w:pPr>
      <w:r w:rsidRPr="00FB4115">
        <w:rPr>
          <w:rFonts w:ascii="Calibri" w:eastAsia="MS Mincho" w:hAnsi="Calibri" w:cs="Calibri"/>
          <w:color w:val="000000"/>
        </w:rPr>
        <w:t xml:space="preserve">Monitoring and control measures for fisheries </w:t>
      </w:r>
    </w:p>
    <w:p w14:paraId="34C6EECD" w14:textId="58FCDC9D"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Registration of commercial fishing vessels</w:t>
      </w:r>
      <w:r w:rsidRPr="00FB4115">
        <w:rPr>
          <w:rFonts w:ascii="Calibri" w:eastAsia="MS Mincho" w:hAnsi="Calibri" w:cs="Calibri"/>
          <w:color w:val="000000"/>
          <w:lang w:eastAsia="ja-JP"/>
        </w:rPr>
        <w:t xml:space="preserve"> that are authorized to fish for Pacific bluefin tuna (including</w:t>
      </w:r>
      <w:r w:rsidRPr="00FB4115">
        <w:rPr>
          <w:rFonts w:ascii="Calibri" w:eastAsia="MS Mincho" w:hAnsi="Calibri" w:cs="Calibri"/>
          <w:color w:val="000000"/>
        </w:rPr>
        <w:t xml:space="preserve"> </w:t>
      </w:r>
      <w:r w:rsidRPr="00FB4115">
        <w:rPr>
          <w:rFonts w:ascii="Calibri" w:eastAsia="MS Mincho" w:hAnsi="Calibri" w:cs="Calibri"/>
          <w:color w:val="000000"/>
          <w:lang w:eastAsia="ja-JP"/>
        </w:rPr>
        <w:t>the WCPFC RFV in accordance with CMM 2018-06 on WCPFC Record of Fishing Vessels and Authorization to Fish)</w:t>
      </w:r>
    </w:p>
    <w:p w14:paraId="4EC3ECF6" w14:textId="6E4AA291"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lang w:eastAsia="ja-JP"/>
        </w:rPr>
        <w:t xml:space="preserve">Registration of </w:t>
      </w:r>
      <w:r w:rsidRPr="00FB4115">
        <w:rPr>
          <w:rFonts w:ascii="Calibri" w:eastAsia="MS Mincho" w:hAnsi="Calibri" w:cs="Calibri"/>
          <w:color w:val="000000"/>
        </w:rPr>
        <w:t xml:space="preserve">set nets that are authorized to fish for Pacific bluefin tuna </w:t>
      </w:r>
      <w:r w:rsidRPr="00FB4115">
        <w:rPr>
          <w:rFonts w:ascii="Calibri" w:eastAsia="MS Mincho" w:hAnsi="Calibri" w:cs="Calibri"/>
          <w:color w:val="000000"/>
          <w:lang w:eastAsia="ja-JP"/>
        </w:rPr>
        <w:t>(including registration scheme, number of registered set nets)</w:t>
      </w:r>
    </w:p>
    <w:p w14:paraId="4D6685F0" w14:textId="68AF2B05"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Allocation of catch limits by fishery within the CCMs, </w:t>
      </w:r>
      <w:r w:rsidRPr="00FB4115">
        <w:rPr>
          <w:rFonts w:ascii="Calibri" w:eastAsia="MS Mincho" w:hAnsi="Calibri" w:cs="Calibri"/>
          <w:color w:val="000000"/>
          <w:lang w:eastAsia="ja-JP"/>
        </w:rPr>
        <w:t xml:space="preserve">where such allocation </w:t>
      </w:r>
      <w:proofErr w:type="gramStart"/>
      <w:r w:rsidRPr="00FB4115">
        <w:rPr>
          <w:rFonts w:ascii="Calibri" w:eastAsia="MS Mincho" w:hAnsi="Calibri" w:cs="Calibri"/>
          <w:color w:val="000000"/>
          <w:lang w:eastAsia="ja-JP"/>
        </w:rPr>
        <w:t>exist</w:t>
      </w:r>
      <w:proofErr w:type="gramEnd"/>
    </w:p>
    <w:p w14:paraId="712D2997" w14:textId="54F2A7D1"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Reporting requirements for catches for fisheries (targeted, incidental, and discards) </w:t>
      </w:r>
    </w:p>
    <w:p w14:paraId="6CA18B27" w14:textId="3FAD62ED"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lastRenderedPageBreak/>
        <w:t>Measures to monitor catch (e.g. landing receipts, landing inspection, observer program, etc.)</w:t>
      </w:r>
    </w:p>
    <w:p w14:paraId="0C643668" w14:textId="1C6AE428"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lang w:eastAsia="ja-JP"/>
        </w:rPr>
        <w:t>Measures to monitor landings (including CMM2017-02 on Minimum Standards for Port State Measures)</w:t>
      </w:r>
      <w:r w:rsidRPr="00FB4115">
        <w:rPr>
          <w:rFonts w:ascii="Calibri" w:eastAsia="MS Mincho" w:hAnsi="Calibri" w:cs="Calibri"/>
          <w:color w:val="000000"/>
        </w:rPr>
        <w:t xml:space="preserve"> </w:t>
      </w:r>
    </w:p>
    <w:p w14:paraId="7B87E229" w14:textId="2FFC183D" w:rsidR="00E75FD7" w:rsidRPr="00FB4115" w:rsidRDefault="00E75FD7" w:rsidP="0077264A">
      <w:pPr>
        <w:pStyle w:val="ListParagraph"/>
        <w:numPr>
          <w:ilvl w:val="4"/>
          <w:numId w:val="2"/>
        </w:numPr>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Measures to monitor domestic transactions</w:t>
      </w:r>
    </w:p>
    <w:p w14:paraId="26FC2972"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32CEB948" w14:textId="190B1423" w:rsidR="00E75FD7" w:rsidRPr="00FB4115" w:rsidRDefault="00E75FD7" w:rsidP="0077264A">
      <w:pPr>
        <w:pStyle w:val="ListParagraph"/>
        <w:numPr>
          <w:ilvl w:val="0"/>
          <w:numId w:val="13"/>
        </w:numPr>
        <w:autoSpaceDE w:val="0"/>
        <w:autoSpaceDN w:val="0"/>
        <w:adjustRightInd w:val="0"/>
        <w:spacing w:after="0"/>
        <w:ind w:hanging="720"/>
        <w:jc w:val="left"/>
        <w:rPr>
          <w:rFonts w:ascii="Calibri" w:eastAsia="MS Mincho" w:hAnsi="Calibri" w:cs="Calibri"/>
          <w:color w:val="000000"/>
        </w:rPr>
      </w:pPr>
      <w:r w:rsidRPr="00FB4115">
        <w:rPr>
          <w:rFonts w:ascii="Calibri" w:eastAsia="MS Mincho" w:hAnsi="Calibri" w:cs="Calibri"/>
          <w:color w:val="000000"/>
        </w:rPr>
        <w:t xml:space="preserve">Monitoring and control measures for farming </w:t>
      </w:r>
    </w:p>
    <w:p w14:paraId="3FA6C1D8" w14:textId="6734A0DA"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Registration of farms that are authorized to farm Pacific bluefin tuna </w:t>
      </w:r>
      <w:r w:rsidRPr="00FB4115">
        <w:rPr>
          <w:rFonts w:ascii="Calibri" w:eastAsia="MS Mincho" w:hAnsi="Calibri" w:cs="Calibri"/>
          <w:color w:val="000000"/>
          <w:lang w:eastAsia="ja-JP"/>
        </w:rPr>
        <w:t xml:space="preserve">(including registration scheme, number of registered farms, number of registered ‘holding </w:t>
      </w:r>
      <w:proofErr w:type="gramStart"/>
      <w:r w:rsidRPr="00FB4115">
        <w:rPr>
          <w:rFonts w:ascii="Calibri" w:eastAsia="MS Mincho" w:hAnsi="Calibri" w:cs="Calibri"/>
          <w:color w:val="000000"/>
          <w:lang w:eastAsia="ja-JP"/>
        </w:rPr>
        <w:t>pens’ or ‘</w:t>
      </w:r>
      <w:proofErr w:type="gramEnd"/>
      <w:r w:rsidRPr="00FB4115">
        <w:rPr>
          <w:rFonts w:ascii="Calibri" w:eastAsia="MS Mincho" w:hAnsi="Calibri" w:cs="Calibri"/>
          <w:color w:val="000000"/>
          <w:lang w:eastAsia="ja-JP"/>
        </w:rPr>
        <w:t>cages’)</w:t>
      </w:r>
    </w:p>
    <w:p w14:paraId="7B674844" w14:textId="7044B90E"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rPr>
        <w:t xml:space="preserve">Reporting requirements for caging of fish </w:t>
      </w:r>
    </w:p>
    <w:p w14:paraId="444C5FE0" w14:textId="6F878563"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rPr>
      </w:pPr>
      <w:r w:rsidRPr="00FB4115">
        <w:rPr>
          <w:rFonts w:ascii="Calibri" w:eastAsia="MS Mincho" w:hAnsi="Calibri" w:cs="Calibri"/>
          <w:color w:val="000000"/>
        </w:rPr>
        <w:t xml:space="preserve">Reporting requirements for harvest of farmed fish </w:t>
      </w:r>
    </w:p>
    <w:p w14:paraId="4106E1ED" w14:textId="35749184" w:rsidR="00E75FD7" w:rsidRPr="00FB4115" w:rsidRDefault="00E75FD7" w:rsidP="0077264A">
      <w:pPr>
        <w:pStyle w:val="ListParagraph"/>
        <w:numPr>
          <w:ilvl w:val="7"/>
          <w:numId w:val="2"/>
        </w:numPr>
        <w:tabs>
          <w:tab w:val="clear" w:pos="5760"/>
        </w:tabs>
        <w:autoSpaceDE w:val="0"/>
        <w:autoSpaceDN w:val="0"/>
        <w:adjustRightInd w:val="0"/>
        <w:spacing w:after="0"/>
        <w:ind w:left="1080"/>
        <w:jc w:val="left"/>
        <w:rPr>
          <w:rFonts w:ascii="Calibri" w:eastAsia="MS Mincho" w:hAnsi="Calibri" w:cs="Calibri"/>
          <w:color w:val="000000"/>
          <w:lang w:eastAsia="ja-JP"/>
        </w:rPr>
      </w:pPr>
      <w:r w:rsidRPr="00FB4115">
        <w:rPr>
          <w:rFonts w:ascii="Calibri" w:eastAsia="MS Mincho" w:hAnsi="Calibri" w:cs="Calibri"/>
          <w:color w:val="000000"/>
        </w:rPr>
        <w:t xml:space="preserve">Measures to monitor </w:t>
      </w:r>
      <w:r w:rsidRPr="00FB4115">
        <w:rPr>
          <w:rFonts w:ascii="Calibri" w:eastAsia="MS Mincho" w:hAnsi="Calibri" w:cs="Calibri"/>
          <w:color w:val="000000"/>
          <w:lang w:eastAsia="ja-JP"/>
        </w:rPr>
        <w:t>farming activities (including Rules, standards, and procedures to monitor transfer and caging activities)</w:t>
      </w:r>
    </w:p>
    <w:p w14:paraId="40161ADD"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B115AFE" w14:textId="0CABB535" w:rsidR="00E75FD7" w:rsidRPr="00FB4115" w:rsidRDefault="00E75FD7" w:rsidP="00475D2D">
      <w:pPr>
        <w:pStyle w:val="ListParagraph"/>
        <w:widowControl w:val="0"/>
        <w:numPr>
          <w:ilvl w:val="6"/>
          <w:numId w:val="20"/>
        </w:numPr>
        <w:tabs>
          <w:tab w:val="clear" w:pos="5040"/>
        </w:tabs>
        <w:autoSpaceDE w:val="0"/>
        <w:autoSpaceDN w:val="0"/>
        <w:adjustRightInd w:val="0"/>
        <w:spacing w:after="0"/>
        <w:ind w:left="0" w:firstLine="0"/>
        <w:jc w:val="left"/>
        <w:rPr>
          <w:rFonts w:ascii="Calibri" w:eastAsia="MS Mincho" w:hAnsi="Calibri" w:cs="Calibri"/>
          <w:color w:val="000000"/>
          <w:lang w:eastAsia="ja-JP"/>
        </w:rPr>
      </w:pPr>
      <w:r w:rsidRPr="00FB4115">
        <w:rPr>
          <w:rFonts w:ascii="Calibri" w:eastAsia="MS Mincho" w:hAnsi="Calibri" w:cs="Calibri"/>
          <w:color w:val="000000"/>
        </w:rPr>
        <w:t>CCMs</w:t>
      </w:r>
      <w:r w:rsidRPr="00FB4115">
        <w:rPr>
          <w:rFonts w:ascii="Calibri" w:eastAsia="MS Mincho" w:hAnsi="Calibri" w:cs="Calibri"/>
          <w:color w:val="000000"/>
          <w:lang w:eastAsia="ja-JP"/>
        </w:rPr>
        <w:t xml:space="preserve"> </w:t>
      </w:r>
      <w:r w:rsidRPr="00FB4115">
        <w:rPr>
          <w:rFonts w:ascii="Calibri" w:eastAsiaTheme="minorEastAsia" w:hAnsi="Calibri" w:cs="Calibri"/>
          <w:szCs w:val="22"/>
          <w:lang w:eastAsia="ja-JP"/>
        </w:rPr>
        <w:t>that</w:t>
      </w:r>
      <w:r w:rsidRPr="00FB4115">
        <w:rPr>
          <w:rFonts w:ascii="Calibri" w:eastAsia="MS Mincho" w:hAnsi="Calibri" w:cs="Calibri"/>
          <w:color w:val="000000"/>
          <w:lang w:eastAsia="ja-JP"/>
        </w:rPr>
        <w:t xml:space="preserve"> do not have Pacific bluefin tuna fisheries and/or farming, shall report to the WCPFC Secretariat annually any by-catches of Pacific bluefin tuna under paragraph 29 of</w:t>
      </w:r>
      <w:r w:rsidRPr="00FB4115">
        <w:rPr>
          <w:rFonts w:ascii="Calibri" w:eastAsia="MS Mincho" w:hAnsi="Calibri" w:cs="Calibri"/>
          <w:lang w:eastAsia="ja-JP"/>
        </w:rPr>
        <w:t xml:space="preserve"> </w:t>
      </w:r>
      <w:r w:rsidRPr="00FB4115">
        <w:rPr>
          <w:rFonts w:ascii="Calibri" w:eastAsiaTheme="minorEastAsia" w:hAnsi="Calibri" w:cs="Calibri"/>
          <w:szCs w:val="22"/>
          <w:lang w:eastAsia="ja-JP"/>
        </w:rPr>
        <w:t>CMM 2024-xx.</w:t>
      </w:r>
    </w:p>
    <w:p w14:paraId="4C2AF216"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6960545"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lang w:eastAsia="ja-JP"/>
        </w:rPr>
      </w:pPr>
      <w:r w:rsidRPr="00FB4115">
        <w:rPr>
          <w:rFonts w:ascii="Calibri" w:eastAsia="MS Mincho" w:hAnsi="Calibri" w:cs="Calibri"/>
          <w:b/>
          <w:bCs/>
          <w:color w:val="000000"/>
          <w:lang w:eastAsia="ja-JP"/>
        </w:rPr>
        <w:t>Review</w:t>
      </w:r>
    </w:p>
    <w:p w14:paraId="6454E249"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2779E988" w14:textId="6D18981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lang w:eastAsia="ja-JP"/>
        </w:rPr>
        <w:t xml:space="preserve">The Technical and Compliance Committee (TCC) and the Northern Committee (NC) </w:t>
      </w:r>
      <w:r w:rsidRPr="00FB4115">
        <w:rPr>
          <w:rFonts w:ascii="Calibri" w:eastAsia="MS Mincho" w:hAnsi="Calibri" w:cs="Calibri"/>
          <w:color w:val="000000"/>
        </w:rPr>
        <w:t xml:space="preserve">shall review the </w:t>
      </w:r>
      <w:r w:rsidRPr="00FB4115">
        <w:rPr>
          <w:rFonts w:ascii="Calibri" w:eastAsiaTheme="minorEastAsia" w:hAnsi="Calibri" w:cs="Calibri"/>
          <w:szCs w:val="22"/>
          <w:lang w:eastAsia="ja-JP"/>
        </w:rPr>
        <w:t>implementation</w:t>
      </w:r>
      <w:r w:rsidRPr="00FB4115">
        <w:rPr>
          <w:rFonts w:ascii="Calibri" w:eastAsia="MS Mincho" w:hAnsi="Calibri" w:cs="Calibri"/>
          <w:color w:val="000000"/>
        </w:rPr>
        <w:t xml:space="preserve"> of monitoring, control and surveillance measures reported by CCMs in accordance with </w:t>
      </w:r>
      <w:r w:rsidRPr="00FB4115">
        <w:rPr>
          <w:rFonts w:ascii="Calibri" w:eastAsia="MS Mincho" w:hAnsi="Calibri" w:cs="Calibri"/>
          <w:color w:val="000000"/>
          <w:lang w:eastAsia="ja-JP"/>
        </w:rPr>
        <w:t xml:space="preserve">this CMM by 2026. Based upon the results of such reviews, the NC shall provide recommendations </w:t>
      </w:r>
      <w:r w:rsidRPr="00FB4115">
        <w:rPr>
          <w:rFonts w:ascii="Calibri" w:eastAsia="MS Mincho" w:hAnsi="Calibri" w:cs="Calibri"/>
          <w:color w:val="000000"/>
        </w:rPr>
        <w:t xml:space="preserve">to the </w:t>
      </w:r>
      <w:r w:rsidRPr="00FB4115">
        <w:rPr>
          <w:rFonts w:ascii="Calibri" w:eastAsia="MS Mincho" w:hAnsi="Calibri" w:cs="Calibri"/>
          <w:color w:val="000000"/>
          <w:lang w:eastAsia="ja-JP"/>
        </w:rPr>
        <w:t xml:space="preserve">Commission </w:t>
      </w:r>
      <w:proofErr w:type="gramStart"/>
      <w:r w:rsidRPr="00FB4115">
        <w:rPr>
          <w:rFonts w:ascii="Calibri" w:eastAsia="MS Mincho" w:hAnsi="Calibri" w:cs="Calibri"/>
          <w:color w:val="000000"/>
          <w:lang w:eastAsia="ja-JP"/>
        </w:rPr>
        <w:t>including on</w:t>
      </w:r>
      <w:proofErr w:type="gramEnd"/>
      <w:r w:rsidRPr="00FB4115">
        <w:rPr>
          <w:rFonts w:ascii="Calibri" w:eastAsia="MS Mincho" w:hAnsi="Calibri" w:cs="Calibri"/>
          <w:color w:val="000000"/>
          <w:lang w:eastAsia="ja-JP"/>
        </w:rPr>
        <w:t xml:space="preserve"> possible amendments to this CMM and CMM 2024-xx for Pacific Bluefin Tuna </w:t>
      </w:r>
      <w:proofErr w:type="gramStart"/>
      <w:r w:rsidRPr="00FB4115">
        <w:rPr>
          <w:rFonts w:ascii="Calibri" w:eastAsia="MS Mincho" w:hAnsi="Calibri" w:cs="Calibri"/>
          <w:color w:val="000000"/>
          <w:lang w:eastAsia="ja-JP"/>
        </w:rPr>
        <w:t>taking into account</w:t>
      </w:r>
      <w:proofErr w:type="gramEnd"/>
      <w:r w:rsidRPr="00FB4115">
        <w:rPr>
          <w:rFonts w:ascii="Calibri" w:eastAsia="MS Mincho" w:hAnsi="Calibri" w:cs="Calibri"/>
          <w:color w:val="000000"/>
          <w:lang w:eastAsia="ja-JP"/>
        </w:rPr>
        <w:t xml:space="preserve"> any considerations from the TCC and those from the Joint IATTC-WCPFC-NC Working Group</w:t>
      </w:r>
      <w:r w:rsidRPr="00FB4115">
        <w:rPr>
          <w:rFonts w:ascii="Calibri" w:eastAsia="MS Mincho" w:hAnsi="Calibri" w:cs="Calibri"/>
          <w:color w:val="000000"/>
        </w:rPr>
        <w:t>.</w:t>
      </w:r>
    </w:p>
    <w:p w14:paraId="0B00C62C" w14:textId="77777777" w:rsidR="00E75FD7" w:rsidRPr="00FB4115" w:rsidRDefault="00E75FD7" w:rsidP="00E75FD7">
      <w:pPr>
        <w:autoSpaceDE w:val="0"/>
        <w:autoSpaceDN w:val="0"/>
        <w:adjustRightInd w:val="0"/>
        <w:spacing w:after="0"/>
        <w:jc w:val="left"/>
        <w:rPr>
          <w:rFonts w:ascii="Calibri" w:eastAsia="MS Mincho" w:hAnsi="Calibri" w:cs="Calibri"/>
          <w:color w:val="000000"/>
          <w:lang w:eastAsia="ja-JP"/>
        </w:rPr>
      </w:pPr>
    </w:p>
    <w:p w14:paraId="37BF4F91" w14:textId="1CEFCBA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rPr>
        <w:t>C</w:t>
      </w:r>
      <w:r w:rsidRPr="00FB4115">
        <w:rPr>
          <w:rFonts w:ascii="Calibri" w:eastAsia="MS Mincho" w:hAnsi="Calibri" w:cs="Calibri"/>
          <w:color w:val="000000"/>
          <w:lang w:eastAsia="ja-JP"/>
        </w:rPr>
        <w:t>CMs</w:t>
      </w:r>
      <w:r w:rsidRPr="00FB4115">
        <w:rPr>
          <w:rFonts w:ascii="Calibri" w:eastAsia="MS Mincho" w:hAnsi="Calibri" w:cs="Calibri"/>
          <w:color w:val="000000"/>
        </w:rPr>
        <w:t xml:space="preserve"> shall coordinate with the </w:t>
      </w:r>
      <w:r w:rsidRPr="00FB4115">
        <w:rPr>
          <w:rFonts w:ascii="Calibri" w:eastAsia="MS Mincho" w:hAnsi="Calibri" w:cs="Calibri"/>
          <w:color w:val="000000"/>
          <w:lang w:eastAsia="ja-JP"/>
        </w:rPr>
        <w:t>IATTC</w:t>
      </w:r>
      <w:r w:rsidRPr="00FB4115">
        <w:rPr>
          <w:rFonts w:ascii="Calibri" w:eastAsia="MS Mincho" w:hAnsi="Calibri" w:cs="Calibri"/>
          <w:color w:val="000000"/>
        </w:rPr>
        <w:t xml:space="preserve"> through the Joint IATTC-WCPFC NC</w:t>
      </w:r>
      <w:r w:rsidRPr="00FB4115">
        <w:rPr>
          <w:rFonts w:ascii="Calibri" w:eastAsia="MS Mincho" w:hAnsi="Calibri" w:cs="Calibri"/>
          <w:color w:val="000000"/>
          <w:lang w:eastAsia="ja-JP"/>
        </w:rPr>
        <w:t xml:space="preserve"> Working Group</w:t>
      </w:r>
      <w:r w:rsidRPr="00FB4115">
        <w:rPr>
          <w:rFonts w:ascii="Calibri" w:eastAsia="MS Mincho" w:hAnsi="Calibri" w:cs="Calibri"/>
          <w:color w:val="000000"/>
        </w:rPr>
        <w:t xml:space="preserve"> and discuss any </w:t>
      </w:r>
      <w:r w:rsidRPr="00FB4115">
        <w:rPr>
          <w:rFonts w:ascii="Calibri" w:eastAsiaTheme="minorEastAsia" w:hAnsi="Calibri" w:cs="Calibri"/>
          <w:szCs w:val="22"/>
          <w:lang w:eastAsia="ja-JP"/>
        </w:rPr>
        <w:t>additional</w:t>
      </w:r>
      <w:r w:rsidRPr="00FB4115">
        <w:rPr>
          <w:rFonts w:ascii="Calibri" w:eastAsia="MS Mincho" w:hAnsi="Calibri" w:cs="Calibri"/>
          <w:color w:val="000000"/>
        </w:rPr>
        <w:t xml:space="preserve"> MCS measures, as appropriate, at the</w:t>
      </w:r>
      <w:r w:rsidRPr="00FB4115">
        <w:rPr>
          <w:rFonts w:ascii="Calibri" w:eastAsia="MS Mincho" w:hAnsi="Calibri" w:cs="Calibri"/>
          <w:color w:val="000000"/>
          <w:lang w:eastAsia="ja-JP"/>
        </w:rPr>
        <w:t>ir</w:t>
      </w:r>
      <w:r w:rsidRPr="00FB4115">
        <w:rPr>
          <w:rFonts w:ascii="Calibri" w:eastAsia="MS Mincho" w:hAnsi="Calibri" w:cs="Calibri"/>
          <w:color w:val="000000"/>
        </w:rPr>
        <w:t xml:space="preserve"> upcoming</w:t>
      </w:r>
      <w:r w:rsidRPr="00FB4115">
        <w:rPr>
          <w:rFonts w:ascii="Calibri" w:eastAsia="MS Mincho" w:hAnsi="Calibri" w:cs="Calibri"/>
          <w:color w:val="000000"/>
          <w:lang w:eastAsia="ja-JP"/>
        </w:rPr>
        <w:t xml:space="preserve"> </w:t>
      </w:r>
      <w:r w:rsidRPr="00FB4115">
        <w:rPr>
          <w:rFonts w:ascii="Calibri" w:eastAsia="MS Mincho" w:hAnsi="Calibri" w:cs="Calibri"/>
          <w:color w:val="000000"/>
        </w:rPr>
        <w:t>meetings.</w:t>
      </w:r>
    </w:p>
    <w:p w14:paraId="0892CE46"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rPr>
      </w:pPr>
    </w:p>
    <w:p w14:paraId="02FFF6BA" w14:textId="77777777" w:rsidR="00E75FD7" w:rsidRPr="00FB4115" w:rsidRDefault="00E75FD7" w:rsidP="00E75FD7">
      <w:pPr>
        <w:autoSpaceDE w:val="0"/>
        <w:autoSpaceDN w:val="0"/>
        <w:adjustRightInd w:val="0"/>
        <w:spacing w:after="0"/>
        <w:jc w:val="left"/>
        <w:rPr>
          <w:rFonts w:ascii="Calibri" w:eastAsia="MS Mincho" w:hAnsi="Calibri" w:cs="Calibri"/>
          <w:b/>
          <w:bCs/>
          <w:color w:val="000000"/>
        </w:rPr>
      </w:pPr>
      <w:r w:rsidRPr="00FB4115">
        <w:rPr>
          <w:rFonts w:ascii="Calibri" w:eastAsia="MS Mincho" w:hAnsi="Calibri" w:cs="Calibri"/>
          <w:b/>
          <w:bCs/>
          <w:color w:val="000000"/>
        </w:rPr>
        <w:t xml:space="preserve">Catch Documentation Scheme (CDS) </w:t>
      </w:r>
    </w:p>
    <w:p w14:paraId="30A8DFE4" w14:textId="77777777" w:rsidR="00E75FD7" w:rsidRPr="00FB4115" w:rsidRDefault="00E75FD7" w:rsidP="00E75FD7">
      <w:pPr>
        <w:autoSpaceDE w:val="0"/>
        <w:autoSpaceDN w:val="0"/>
        <w:adjustRightInd w:val="0"/>
        <w:spacing w:after="0"/>
        <w:jc w:val="left"/>
        <w:rPr>
          <w:rFonts w:ascii="Calibri" w:eastAsia="MS Mincho" w:hAnsi="Calibri" w:cs="Calibri"/>
          <w:color w:val="000000"/>
        </w:rPr>
      </w:pPr>
    </w:p>
    <w:p w14:paraId="59A1E8A6" w14:textId="1C51FE37" w:rsidR="00E75FD7" w:rsidRPr="00FB4115" w:rsidRDefault="00E75FD7" w:rsidP="0077264A">
      <w:pPr>
        <w:pStyle w:val="ListParagraph"/>
        <w:widowControl w:val="0"/>
        <w:numPr>
          <w:ilvl w:val="6"/>
          <w:numId w:val="2"/>
        </w:numPr>
        <w:tabs>
          <w:tab w:val="clear" w:pos="5040"/>
        </w:tabs>
        <w:autoSpaceDE w:val="0"/>
        <w:autoSpaceDN w:val="0"/>
        <w:adjustRightInd w:val="0"/>
        <w:spacing w:after="0"/>
        <w:ind w:left="0" w:firstLine="0"/>
        <w:jc w:val="left"/>
        <w:rPr>
          <w:rFonts w:ascii="Calibri" w:eastAsia="MS Mincho" w:hAnsi="Calibri" w:cs="Calibri"/>
          <w:color w:val="000000"/>
        </w:rPr>
      </w:pPr>
      <w:r w:rsidRPr="00FB4115">
        <w:rPr>
          <w:rFonts w:ascii="Calibri" w:eastAsia="MS Mincho" w:hAnsi="Calibri" w:cs="Calibri"/>
          <w:color w:val="000000"/>
          <w:lang w:eastAsia="ja-JP"/>
        </w:rPr>
        <w:t>WCPFC</w:t>
      </w:r>
      <w:r w:rsidRPr="00FB4115">
        <w:rPr>
          <w:rFonts w:ascii="Calibri" w:eastAsia="MS Mincho" w:hAnsi="Calibri" w:cs="Calibri"/>
          <w:color w:val="000000"/>
        </w:rPr>
        <w:t xml:space="preserve"> shall </w:t>
      </w:r>
      <w:r w:rsidRPr="00FB4115">
        <w:rPr>
          <w:rFonts w:ascii="Calibri" w:eastAsia="MS Mincho" w:hAnsi="Calibri" w:cs="Calibri"/>
          <w:color w:val="000000"/>
          <w:lang w:eastAsia="ja-JP"/>
        </w:rPr>
        <w:t xml:space="preserve">consider the </w:t>
      </w:r>
      <w:r w:rsidRPr="00FB4115">
        <w:rPr>
          <w:rFonts w:ascii="Calibri" w:eastAsia="MS Mincho" w:hAnsi="Calibri" w:cs="Calibri"/>
          <w:color w:val="000000"/>
        </w:rPr>
        <w:t>establish</w:t>
      </w:r>
      <w:r w:rsidRPr="00FB4115">
        <w:rPr>
          <w:rFonts w:ascii="Calibri" w:eastAsia="MS Mincho" w:hAnsi="Calibri" w:cs="Calibri"/>
          <w:color w:val="000000"/>
          <w:lang w:eastAsia="ja-JP"/>
        </w:rPr>
        <w:t>ment</w:t>
      </w:r>
      <w:r w:rsidRPr="00FB4115">
        <w:rPr>
          <w:rFonts w:ascii="Calibri" w:eastAsia="MS Mincho" w:hAnsi="Calibri" w:cs="Calibri"/>
          <w:color w:val="000000"/>
        </w:rPr>
        <w:t xml:space="preserve"> </w:t>
      </w:r>
      <w:r w:rsidRPr="00FB4115">
        <w:rPr>
          <w:rFonts w:ascii="Calibri" w:eastAsia="MS Mincho" w:hAnsi="Calibri" w:cs="Calibri"/>
          <w:color w:val="000000"/>
          <w:lang w:eastAsia="ja-JP"/>
        </w:rPr>
        <w:t xml:space="preserve">of </w:t>
      </w:r>
      <w:r w:rsidRPr="00FB4115">
        <w:rPr>
          <w:rFonts w:ascii="Calibri" w:eastAsia="MS Mincho" w:hAnsi="Calibri" w:cs="Calibri"/>
          <w:color w:val="000000"/>
        </w:rPr>
        <w:t xml:space="preserve">a catch documentation scheme (CDS) for Pacific bluefin tuna </w:t>
      </w:r>
      <w:r w:rsidRPr="00FB4115">
        <w:rPr>
          <w:rFonts w:ascii="Calibri" w:eastAsiaTheme="minorEastAsia" w:hAnsi="Calibri" w:cs="Calibri"/>
          <w:szCs w:val="22"/>
          <w:lang w:eastAsia="ja-JP"/>
        </w:rPr>
        <w:t>fisheries</w:t>
      </w:r>
      <w:r w:rsidRPr="00FB4115">
        <w:rPr>
          <w:rFonts w:ascii="Calibri" w:eastAsia="MS Mincho" w:hAnsi="Calibri" w:cs="Calibri"/>
          <w:color w:val="000000"/>
        </w:rPr>
        <w:t xml:space="preserve"> in the </w:t>
      </w:r>
      <w:r w:rsidRPr="00FB4115">
        <w:rPr>
          <w:rFonts w:ascii="Calibri" w:eastAsia="MS Mincho" w:hAnsi="Calibri" w:cs="Calibri"/>
          <w:color w:val="000000"/>
          <w:lang w:eastAsia="ja-JP"/>
        </w:rPr>
        <w:t>WCPO</w:t>
      </w:r>
      <w:r w:rsidRPr="00FB4115">
        <w:rPr>
          <w:rFonts w:ascii="Calibri" w:eastAsia="MS Mincho" w:hAnsi="Calibri" w:cs="Calibri"/>
          <w:color w:val="000000"/>
        </w:rPr>
        <w:t xml:space="preserve"> compatible with other CDSs for Pacific bluefin tuna by 31 December 2026. This CDS should build, inter alia, on the outcomes of the Joint IATTC-WCPFC Northern Committee Working Group.</w:t>
      </w:r>
    </w:p>
    <w:p w14:paraId="55C8C826" w14:textId="77777777" w:rsidR="00835C8B" w:rsidRPr="00FB4115" w:rsidRDefault="00835C8B" w:rsidP="0040002E">
      <w:pPr>
        <w:spacing w:after="0"/>
        <w:rPr>
          <w:rFonts w:ascii="Calibri" w:hAnsi="Calibri" w:cs="Calibri"/>
          <w:lang w:eastAsia="ja-JP"/>
        </w:rPr>
      </w:pPr>
    </w:p>
    <w:sectPr w:rsidR="00835C8B" w:rsidRPr="00FB4115" w:rsidSect="00901ED0">
      <w:headerReference w:type="default" r:id="rId33"/>
      <w:footerReference w:type="default" r:id="rId34"/>
      <w:headerReference w:type="first" r:id="rId35"/>
      <w:footerReference w:type="first" r:id="rId36"/>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9355" w14:textId="77777777" w:rsidR="00166571" w:rsidRDefault="00166571" w:rsidP="00281644">
      <w:pPr>
        <w:spacing w:after="0"/>
      </w:pPr>
      <w:r>
        <w:separator/>
      </w:r>
    </w:p>
  </w:endnote>
  <w:endnote w:type="continuationSeparator" w:id="0">
    <w:p w14:paraId="6D97F865" w14:textId="77777777" w:rsidR="00166571" w:rsidRDefault="00166571" w:rsidP="00281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A1EB0" w14:textId="29F6308A" w:rsidR="003C7F20" w:rsidRDefault="003C7F20"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sidR="00DB36D7">
      <w:rPr>
        <w:rStyle w:val="PageNumber"/>
        <w:noProof/>
      </w:rPr>
      <w:t>6</w:t>
    </w:r>
    <w:r>
      <w:fldChar w:fldCharType="end"/>
    </w:r>
  </w:p>
  <w:p w14:paraId="30882DDD" w14:textId="77777777" w:rsidR="003C7F20" w:rsidRDefault="003C7F20">
    <w:pPr>
      <w:pStyle w:val="Footer"/>
    </w:pPr>
  </w:p>
  <w:p w14:paraId="624BE6C7" w14:textId="77777777" w:rsidR="003C7F20" w:rsidRDefault="003C7F20"/>
  <w:p w14:paraId="2648D5FF" w14:textId="77777777" w:rsidR="001E3CDC" w:rsidRDefault="001E3CDC"/>
  <w:p w14:paraId="464C6B85" w14:textId="77777777" w:rsidR="001E3CDC" w:rsidRDefault="001E3CDC"/>
  <w:p w14:paraId="7DAC60CA" w14:textId="77777777" w:rsidR="001E3CDC" w:rsidRDefault="001E3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734674"/>
      <w:docPartObj>
        <w:docPartGallery w:val="Page Numbers (Bottom of Page)"/>
        <w:docPartUnique/>
      </w:docPartObj>
    </w:sdtPr>
    <w:sdtEndPr>
      <w:rPr>
        <w:rFonts w:ascii="Calibri" w:hAnsi="Calibri" w:cs="Calibri"/>
        <w:noProof/>
      </w:rPr>
    </w:sdtEndPr>
    <w:sdtContent>
      <w:p w14:paraId="18666556" w14:textId="2E659492" w:rsidR="00775C1C" w:rsidRPr="00FB4115" w:rsidRDefault="00775C1C">
        <w:pPr>
          <w:pStyle w:val="Footer"/>
          <w:jc w:val="center"/>
          <w:rPr>
            <w:rFonts w:ascii="Calibri" w:hAnsi="Calibri" w:cs="Calibri"/>
          </w:rPr>
        </w:pPr>
        <w:r w:rsidRPr="00FB4115">
          <w:rPr>
            <w:rFonts w:ascii="Calibri" w:hAnsi="Calibri" w:cs="Calibri"/>
          </w:rPr>
          <w:fldChar w:fldCharType="begin"/>
        </w:r>
        <w:r w:rsidRPr="00FB4115">
          <w:rPr>
            <w:rFonts w:ascii="Calibri" w:hAnsi="Calibri" w:cs="Calibri"/>
          </w:rPr>
          <w:instrText xml:space="preserve"> PAGE   \* MERGEFORMAT </w:instrText>
        </w:r>
        <w:r w:rsidRPr="00FB4115">
          <w:rPr>
            <w:rFonts w:ascii="Calibri" w:hAnsi="Calibri" w:cs="Calibri"/>
          </w:rPr>
          <w:fldChar w:fldCharType="separate"/>
        </w:r>
        <w:r w:rsidRPr="00FB4115">
          <w:rPr>
            <w:rFonts w:ascii="Calibri" w:hAnsi="Calibri" w:cs="Calibri"/>
            <w:noProof/>
          </w:rPr>
          <w:t>2</w:t>
        </w:r>
        <w:r w:rsidRPr="00FB4115">
          <w:rPr>
            <w:rFonts w:ascii="Calibri" w:hAnsi="Calibri" w:cs="Calibr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4E14" w14:textId="0C223965" w:rsidR="009B5B08" w:rsidRDefault="009B5B08" w:rsidP="009B5B08">
    <w:pPr>
      <w:pStyle w:val="Footer"/>
      <w:jc w:val="center"/>
      <w:rPr>
        <w:noProof/>
      </w:rPr>
    </w:pPr>
  </w:p>
  <w:p w14:paraId="7C529A12" w14:textId="77777777" w:rsidR="009B5B08" w:rsidRDefault="009B5B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9785508"/>
      <w:docPartObj>
        <w:docPartGallery w:val="Page Numbers (Bottom of Page)"/>
        <w:docPartUnique/>
      </w:docPartObj>
    </w:sdtPr>
    <w:sdtContent>
      <w:p w14:paraId="37DB4D0A" w14:textId="77777777" w:rsidR="005179F3" w:rsidRDefault="005179F3" w:rsidP="00B53B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sdtContent>
  </w:sdt>
  <w:p w14:paraId="73273DB7" w14:textId="77777777" w:rsidR="005179F3" w:rsidRDefault="005179F3" w:rsidP="00B53B2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419745"/>
      <w:docPartObj>
        <w:docPartGallery w:val="Page Numbers (Bottom of Page)"/>
        <w:docPartUnique/>
      </w:docPartObj>
    </w:sdtPr>
    <w:sdtEndPr>
      <w:rPr>
        <w:noProof/>
      </w:rPr>
    </w:sdtEndPr>
    <w:sdtContent>
      <w:p w14:paraId="5CD5F668"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5AE2AE" w14:textId="77777777" w:rsidR="005179F3" w:rsidRDefault="005179F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F32B" w14:textId="77777777" w:rsidR="005179F3" w:rsidRDefault="005179F3" w:rsidP="00685D1F">
    <w:pPr>
      <w:pStyle w:val="Footer"/>
      <w:framePr w:wrap="none" w:vAnchor="text" w:hAnchor="margin" w:xAlign="center" w:y="1"/>
      <w:rPr>
        <w:rStyle w:val="PageNumber"/>
      </w:rPr>
    </w:pPr>
    <w:r>
      <w:fldChar w:fldCharType="begin"/>
    </w:r>
    <w:r>
      <w:rPr>
        <w:rStyle w:val="PageNumber"/>
      </w:rPr>
      <w:instrText xml:space="preserve">PAGE  </w:instrText>
    </w:r>
    <w:r>
      <w:fldChar w:fldCharType="separate"/>
    </w:r>
    <w:r>
      <w:rPr>
        <w:rStyle w:val="PageNumber"/>
        <w:noProof/>
      </w:rPr>
      <w:t>6</w:t>
    </w:r>
    <w:r>
      <w:fldChar w:fldCharType="end"/>
    </w:r>
  </w:p>
  <w:p w14:paraId="59F69229" w14:textId="77777777" w:rsidR="005179F3" w:rsidRDefault="005179F3">
    <w:pPr>
      <w:pStyle w:val="Footer"/>
    </w:pPr>
  </w:p>
  <w:p w14:paraId="63520B0E" w14:textId="77777777" w:rsidR="005179F3" w:rsidRDefault="005179F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609688"/>
      <w:docPartObj>
        <w:docPartGallery w:val="Page Numbers (Bottom of Page)"/>
        <w:docPartUnique/>
      </w:docPartObj>
    </w:sdtPr>
    <w:sdtEndPr>
      <w:rPr>
        <w:noProof/>
      </w:rPr>
    </w:sdtEndPr>
    <w:sdtContent>
      <w:p w14:paraId="6C7B0717" w14:textId="77777777" w:rsidR="005179F3" w:rsidRDefault="005179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BFD8F" w14:textId="77777777" w:rsidR="005179F3" w:rsidRDefault="005179F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7FF0" w14:textId="77777777" w:rsidR="004A3790" w:rsidRPr="00901ED0" w:rsidRDefault="004A3790" w:rsidP="00901E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A17C" w14:textId="77777777" w:rsidR="004A3790" w:rsidRDefault="004A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F5A8" w14:textId="77777777" w:rsidR="00166571" w:rsidRDefault="00166571" w:rsidP="00281644">
      <w:pPr>
        <w:spacing w:after="0"/>
      </w:pPr>
      <w:r>
        <w:separator/>
      </w:r>
    </w:p>
  </w:footnote>
  <w:footnote w:type="continuationSeparator" w:id="0">
    <w:p w14:paraId="0E489D79" w14:textId="77777777" w:rsidR="00166571" w:rsidRDefault="00166571" w:rsidP="00281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91089" w14:textId="77777777" w:rsidR="003C7F20" w:rsidRDefault="003C7F20">
    <w:pPr>
      <w:pStyle w:val="Header"/>
    </w:pP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1505" w14:textId="77777777" w:rsidR="005179F3" w:rsidRDefault="005179F3">
    <w:pPr>
      <w:pStyle w:val="Header"/>
    </w:pP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CC8AC" w14:textId="77777777" w:rsidR="004A3790" w:rsidRDefault="004A3790" w:rsidP="00F7407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DAC4" w14:textId="77777777" w:rsidR="004A3790" w:rsidRDefault="004A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00001C"/>
    <w:multiLevelType w:val="multilevel"/>
    <w:tmpl w:val="EE885B86"/>
    <w:lvl w:ilvl="0">
      <w:start w:val="1"/>
      <w:numFmt w:val="decimal"/>
      <w:pStyle w:val="Heading1"/>
      <w:suff w:val="space"/>
      <w:lvlText w:val="AGENDA ITEM %1 — "/>
      <w:lvlJc w:val="left"/>
      <w:pPr>
        <w:ind w:left="0" w:firstLine="0"/>
      </w:pPr>
      <w:rPr>
        <w:rFonts w:ascii="Calibri" w:hAnsi="Calibri" w:cs="Calibri" w:hint="default"/>
        <w:b/>
        <w:i w:val="0"/>
        <w:sz w:val="22"/>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1248186D"/>
    <w:multiLevelType w:val="multilevel"/>
    <w:tmpl w:val="A140BC64"/>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A22DB"/>
    <w:multiLevelType w:val="hybridMultilevel"/>
    <w:tmpl w:val="34843C62"/>
    <w:lvl w:ilvl="0" w:tplc="6EC035E6">
      <w:start w:val="1"/>
      <w:numFmt w:val="decimal"/>
      <w:pStyle w:val="ListParagraph"/>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97A9F"/>
    <w:multiLevelType w:val="hybridMultilevel"/>
    <w:tmpl w:val="07DA7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C7338"/>
    <w:multiLevelType w:val="hybridMultilevel"/>
    <w:tmpl w:val="73C260F4"/>
    <w:lvl w:ilvl="0" w:tplc="C3DA3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819954">
    <w:abstractNumId w:val="4"/>
  </w:num>
  <w:num w:numId="2" w16cid:durableId="1716391112">
    <w:abstractNumId w:val="1"/>
  </w:num>
  <w:num w:numId="3" w16cid:durableId="1779637165">
    <w:abstractNumId w:val="3"/>
  </w:num>
  <w:num w:numId="4" w16cid:durableId="1458258009">
    <w:abstractNumId w:val="0"/>
  </w:num>
  <w:num w:numId="5" w16cid:durableId="1939630920">
    <w:abstractNumId w:val="2"/>
  </w:num>
  <w:num w:numId="6" w16cid:durableId="363942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063624">
    <w:abstractNumId w:val="4"/>
  </w:num>
  <w:num w:numId="8" w16cid:durableId="712001442">
    <w:abstractNumId w:val="4"/>
  </w:num>
  <w:num w:numId="9" w16cid:durableId="989019612">
    <w:abstractNumId w:val="4"/>
  </w:num>
  <w:num w:numId="10" w16cid:durableId="1205943242">
    <w:abstractNumId w:val="4"/>
  </w:num>
  <w:num w:numId="11" w16cid:durableId="1815875267">
    <w:abstractNumId w:val="4"/>
  </w:num>
  <w:num w:numId="12" w16cid:durableId="2102140685">
    <w:abstractNumId w:val="5"/>
  </w:num>
  <w:num w:numId="13" w16cid:durableId="890381663">
    <w:abstractNumId w:val="6"/>
  </w:num>
  <w:num w:numId="14" w16cid:durableId="1025251041">
    <w:abstractNumId w:val="4"/>
  </w:num>
  <w:num w:numId="15" w16cid:durableId="249582291">
    <w:abstractNumId w:val="1"/>
  </w:num>
  <w:num w:numId="16" w16cid:durableId="1868248410">
    <w:abstractNumId w:val="1"/>
  </w:num>
  <w:num w:numId="17" w16cid:durableId="1986086174">
    <w:abstractNumId w:val="1"/>
  </w:num>
  <w:num w:numId="18" w16cid:durableId="1226647602">
    <w:abstractNumId w:val="1"/>
  </w:num>
  <w:num w:numId="19" w16cid:durableId="1878278393">
    <w:abstractNumId w:val="4"/>
  </w:num>
  <w:num w:numId="20" w16cid:durableId="95475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6D"/>
    <w:rsid w:val="00000ABF"/>
    <w:rsid w:val="00003B02"/>
    <w:rsid w:val="00004204"/>
    <w:rsid w:val="00004E87"/>
    <w:rsid w:val="00005BCC"/>
    <w:rsid w:val="000139E5"/>
    <w:rsid w:val="00016CFB"/>
    <w:rsid w:val="000179C1"/>
    <w:rsid w:val="00020649"/>
    <w:rsid w:val="00022B9C"/>
    <w:rsid w:val="00022C9B"/>
    <w:rsid w:val="00023293"/>
    <w:rsid w:val="000269CF"/>
    <w:rsid w:val="000270C0"/>
    <w:rsid w:val="000305F1"/>
    <w:rsid w:val="00030ED3"/>
    <w:rsid w:val="000331FE"/>
    <w:rsid w:val="000336A2"/>
    <w:rsid w:val="000354E4"/>
    <w:rsid w:val="000362B4"/>
    <w:rsid w:val="00036388"/>
    <w:rsid w:val="0003638A"/>
    <w:rsid w:val="00036A35"/>
    <w:rsid w:val="00037211"/>
    <w:rsid w:val="00037E22"/>
    <w:rsid w:val="00040AD8"/>
    <w:rsid w:val="000420DD"/>
    <w:rsid w:val="000424AB"/>
    <w:rsid w:val="00043DF3"/>
    <w:rsid w:val="00043F40"/>
    <w:rsid w:val="0004439D"/>
    <w:rsid w:val="00044BE6"/>
    <w:rsid w:val="00045580"/>
    <w:rsid w:val="000459D4"/>
    <w:rsid w:val="00045AA9"/>
    <w:rsid w:val="0004600A"/>
    <w:rsid w:val="0004608E"/>
    <w:rsid w:val="0004666F"/>
    <w:rsid w:val="00046739"/>
    <w:rsid w:val="00047488"/>
    <w:rsid w:val="000477D6"/>
    <w:rsid w:val="00047884"/>
    <w:rsid w:val="00047A36"/>
    <w:rsid w:val="000515F6"/>
    <w:rsid w:val="00053DEB"/>
    <w:rsid w:val="0005671C"/>
    <w:rsid w:val="0006193A"/>
    <w:rsid w:val="0006218C"/>
    <w:rsid w:val="000627E6"/>
    <w:rsid w:val="00063300"/>
    <w:rsid w:val="00063A25"/>
    <w:rsid w:val="000640F3"/>
    <w:rsid w:val="000674C5"/>
    <w:rsid w:val="00067BDB"/>
    <w:rsid w:val="00071C78"/>
    <w:rsid w:val="000738C3"/>
    <w:rsid w:val="000749DA"/>
    <w:rsid w:val="000753E0"/>
    <w:rsid w:val="0007571E"/>
    <w:rsid w:val="0007776A"/>
    <w:rsid w:val="00080414"/>
    <w:rsid w:val="0008107C"/>
    <w:rsid w:val="00081C8A"/>
    <w:rsid w:val="000825EE"/>
    <w:rsid w:val="0008303A"/>
    <w:rsid w:val="000838D3"/>
    <w:rsid w:val="00084C86"/>
    <w:rsid w:val="000850A1"/>
    <w:rsid w:val="0008552E"/>
    <w:rsid w:val="00086EF9"/>
    <w:rsid w:val="000905B5"/>
    <w:rsid w:val="000908B6"/>
    <w:rsid w:val="00090E05"/>
    <w:rsid w:val="00091444"/>
    <w:rsid w:val="0009247D"/>
    <w:rsid w:val="000927AB"/>
    <w:rsid w:val="00092BAE"/>
    <w:rsid w:val="00094463"/>
    <w:rsid w:val="000949C6"/>
    <w:rsid w:val="00095822"/>
    <w:rsid w:val="00095D64"/>
    <w:rsid w:val="00095E45"/>
    <w:rsid w:val="00097178"/>
    <w:rsid w:val="000A076A"/>
    <w:rsid w:val="000A08EB"/>
    <w:rsid w:val="000A0F07"/>
    <w:rsid w:val="000A5249"/>
    <w:rsid w:val="000A596E"/>
    <w:rsid w:val="000A643A"/>
    <w:rsid w:val="000B058D"/>
    <w:rsid w:val="000B1106"/>
    <w:rsid w:val="000B1B78"/>
    <w:rsid w:val="000B4F10"/>
    <w:rsid w:val="000B5686"/>
    <w:rsid w:val="000B5C76"/>
    <w:rsid w:val="000C08F5"/>
    <w:rsid w:val="000C426A"/>
    <w:rsid w:val="000C52E8"/>
    <w:rsid w:val="000D06BA"/>
    <w:rsid w:val="000D0C26"/>
    <w:rsid w:val="000D0C36"/>
    <w:rsid w:val="000D0F91"/>
    <w:rsid w:val="000D1953"/>
    <w:rsid w:val="000D40BB"/>
    <w:rsid w:val="000D5DDE"/>
    <w:rsid w:val="000D6CD8"/>
    <w:rsid w:val="000D7E7D"/>
    <w:rsid w:val="000E0E00"/>
    <w:rsid w:val="000E12AD"/>
    <w:rsid w:val="000E1D50"/>
    <w:rsid w:val="000E2F42"/>
    <w:rsid w:val="000E3AB9"/>
    <w:rsid w:val="000E5444"/>
    <w:rsid w:val="000E7DA5"/>
    <w:rsid w:val="000F0E5D"/>
    <w:rsid w:val="000F19C5"/>
    <w:rsid w:val="000F2080"/>
    <w:rsid w:val="000F2A3F"/>
    <w:rsid w:val="000F3C1C"/>
    <w:rsid w:val="000F4303"/>
    <w:rsid w:val="000F5770"/>
    <w:rsid w:val="000F6B39"/>
    <w:rsid w:val="0010096E"/>
    <w:rsid w:val="00100AC8"/>
    <w:rsid w:val="001015FF"/>
    <w:rsid w:val="00101CAD"/>
    <w:rsid w:val="00102C4F"/>
    <w:rsid w:val="0010334F"/>
    <w:rsid w:val="001034C7"/>
    <w:rsid w:val="00104100"/>
    <w:rsid w:val="00104796"/>
    <w:rsid w:val="00104AD5"/>
    <w:rsid w:val="00105E7A"/>
    <w:rsid w:val="001066A1"/>
    <w:rsid w:val="0010754A"/>
    <w:rsid w:val="00112D9A"/>
    <w:rsid w:val="00113302"/>
    <w:rsid w:val="001134D0"/>
    <w:rsid w:val="00113B0F"/>
    <w:rsid w:val="00113FEA"/>
    <w:rsid w:val="00114309"/>
    <w:rsid w:val="00114DD2"/>
    <w:rsid w:val="001153D5"/>
    <w:rsid w:val="001170E1"/>
    <w:rsid w:val="001172E1"/>
    <w:rsid w:val="00120A87"/>
    <w:rsid w:val="00120BBD"/>
    <w:rsid w:val="00120BF6"/>
    <w:rsid w:val="001224DF"/>
    <w:rsid w:val="00122AF3"/>
    <w:rsid w:val="00122D83"/>
    <w:rsid w:val="00124BEA"/>
    <w:rsid w:val="001258FB"/>
    <w:rsid w:val="00125E6E"/>
    <w:rsid w:val="00126457"/>
    <w:rsid w:val="0012700E"/>
    <w:rsid w:val="0012720B"/>
    <w:rsid w:val="0012750B"/>
    <w:rsid w:val="0013011C"/>
    <w:rsid w:val="001308CB"/>
    <w:rsid w:val="001318AE"/>
    <w:rsid w:val="001328E7"/>
    <w:rsid w:val="0013430F"/>
    <w:rsid w:val="00134AC7"/>
    <w:rsid w:val="00134B55"/>
    <w:rsid w:val="00134E1A"/>
    <w:rsid w:val="00135FEF"/>
    <w:rsid w:val="001367C1"/>
    <w:rsid w:val="0013730A"/>
    <w:rsid w:val="001408D4"/>
    <w:rsid w:val="00141F41"/>
    <w:rsid w:val="00142A28"/>
    <w:rsid w:val="001433D4"/>
    <w:rsid w:val="0014358D"/>
    <w:rsid w:val="001436FE"/>
    <w:rsid w:val="001478C0"/>
    <w:rsid w:val="00147F2E"/>
    <w:rsid w:val="00150058"/>
    <w:rsid w:val="0015077B"/>
    <w:rsid w:val="00151CE4"/>
    <w:rsid w:val="00152208"/>
    <w:rsid w:val="0015246C"/>
    <w:rsid w:val="0015296A"/>
    <w:rsid w:val="00152F6A"/>
    <w:rsid w:val="0015320F"/>
    <w:rsid w:val="0015358F"/>
    <w:rsid w:val="001543A2"/>
    <w:rsid w:val="00154F87"/>
    <w:rsid w:val="00155DFB"/>
    <w:rsid w:val="00157687"/>
    <w:rsid w:val="00157CB9"/>
    <w:rsid w:val="00160028"/>
    <w:rsid w:val="00161584"/>
    <w:rsid w:val="0016167E"/>
    <w:rsid w:val="00161CA9"/>
    <w:rsid w:val="001620B0"/>
    <w:rsid w:val="0016218A"/>
    <w:rsid w:val="0016290C"/>
    <w:rsid w:val="00162C16"/>
    <w:rsid w:val="00163CDD"/>
    <w:rsid w:val="001644AD"/>
    <w:rsid w:val="00164AE9"/>
    <w:rsid w:val="00165BC2"/>
    <w:rsid w:val="00165F81"/>
    <w:rsid w:val="00166497"/>
    <w:rsid w:val="00166571"/>
    <w:rsid w:val="00171918"/>
    <w:rsid w:val="00171E8C"/>
    <w:rsid w:val="0017453A"/>
    <w:rsid w:val="00174C6B"/>
    <w:rsid w:val="00177DD2"/>
    <w:rsid w:val="00180276"/>
    <w:rsid w:val="00180FBA"/>
    <w:rsid w:val="0018128C"/>
    <w:rsid w:val="00182855"/>
    <w:rsid w:val="00187FD0"/>
    <w:rsid w:val="001917EE"/>
    <w:rsid w:val="00192EE4"/>
    <w:rsid w:val="00194EDE"/>
    <w:rsid w:val="00196B2D"/>
    <w:rsid w:val="00197F2B"/>
    <w:rsid w:val="001A30E6"/>
    <w:rsid w:val="001A4CBE"/>
    <w:rsid w:val="001A66B9"/>
    <w:rsid w:val="001A7A45"/>
    <w:rsid w:val="001A7CC6"/>
    <w:rsid w:val="001B02F0"/>
    <w:rsid w:val="001B093E"/>
    <w:rsid w:val="001B1067"/>
    <w:rsid w:val="001B32DC"/>
    <w:rsid w:val="001B359B"/>
    <w:rsid w:val="001B430D"/>
    <w:rsid w:val="001B435B"/>
    <w:rsid w:val="001B5E08"/>
    <w:rsid w:val="001B71A8"/>
    <w:rsid w:val="001B72A9"/>
    <w:rsid w:val="001B7807"/>
    <w:rsid w:val="001B7B76"/>
    <w:rsid w:val="001C025E"/>
    <w:rsid w:val="001C0565"/>
    <w:rsid w:val="001C0A07"/>
    <w:rsid w:val="001C0B76"/>
    <w:rsid w:val="001C1354"/>
    <w:rsid w:val="001C4459"/>
    <w:rsid w:val="001C66CF"/>
    <w:rsid w:val="001C7AE0"/>
    <w:rsid w:val="001D17C8"/>
    <w:rsid w:val="001D26AB"/>
    <w:rsid w:val="001D3250"/>
    <w:rsid w:val="001D3B95"/>
    <w:rsid w:val="001D59D1"/>
    <w:rsid w:val="001D5E41"/>
    <w:rsid w:val="001E0E4B"/>
    <w:rsid w:val="001E1F9F"/>
    <w:rsid w:val="001E2AD7"/>
    <w:rsid w:val="001E3CDC"/>
    <w:rsid w:val="001E408C"/>
    <w:rsid w:val="001E4378"/>
    <w:rsid w:val="001E5AAE"/>
    <w:rsid w:val="001E69BA"/>
    <w:rsid w:val="001F07CF"/>
    <w:rsid w:val="001F3BAA"/>
    <w:rsid w:val="001F4C84"/>
    <w:rsid w:val="001F7002"/>
    <w:rsid w:val="001F78E0"/>
    <w:rsid w:val="001F798A"/>
    <w:rsid w:val="002032DB"/>
    <w:rsid w:val="00204267"/>
    <w:rsid w:val="00205A30"/>
    <w:rsid w:val="00206898"/>
    <w:rsid w:val="002116B1"/>
    <w:rsid w:val="0021691D"/>
    <w:rsid w:val="00220646"/>
    <w:rsid w:val="0022285D"/>
    <w:rsid w:val="0022511C"/>
    <w:rsid w:val="002277F5"/>
    <w:rsid w:val="002277F8"/>
    <w:rsid w:val="002308E9"/>
    <w:rsid w:val="00230A99"/>
    <w:rsid w:val="0023213E"/>
    <w:rsid w:val="00232C49"/>
    <w:rsid w:val="0023355C"/>
    <w:rsid w:val="002347CC"/>
    <w:rsid w:val="00235915"/>
    <w:rsid w:val="00235F42"/>
    <w:rsid w:val="00237A88"/>
    <w:rsid w:val="00240A17"/>
    <w:rsid w:val="00241020"/>
    <w:rsid w:val="00241C32"/>
    <w:rsid w:val="00242E5C"/>
    <w:rsid w:val="00244916"/>
    <w:rsid w:val="00245142"/>
    <w:rsid w:val="00246689"/>
    <w:rsid w:val="00253015"/>
    <w:rsid w:val="00254315"/>
    <w:rsid w:val="0025747A"/>
    <w:rsid w:val="002577C6"/>
    <w:rsid w:val="00261411"/>
    <w:rsid w:val="002615A5"/>
    <w:rsid w:val="00263086"/>
    <w:rsid w:val="002646C4"/>
    <w:rsid w:val="00266EF9"/>
    <w:rsid w:val="0026758A"/>
    <w:rsid w:val="002747F0"/>
    <w:rsid w:val="002755DA"/>
    <w:rsid w:val="00275C40"/>
    <w:rsid w:val="00276A05"/>
    <w:rsid w:val="0027786E"/>
    <w:rsid w:val="00280370"/>
    <w:rsid w:val="00281644"/>
    <w:rsid w:val="00281930"/>
    <w:rsid w:val="002841C1"/>
    <w:rsid w:val="0028553A"/>
    <w:rsid w:val="00286CEC"/>
    <w:rsid w:val="00290979"/>
    <w:rsid w:val="00291AFF"/>
    <w:rsid w:val="002924CA"/>
    <w:rsid w:val="00293426"/>
    <w:rsid w:val="002944AF"/>
    <w:rsid w:val="002945C9"/>
    <w:rsid w:val="00294C16"/>
    <w:rsid w:val="0029712C"/>
    <w:rsid w:val="002A10AA"/>
    <w:rsid w:val="002A11E1"/>
    <w:rsid w:val="002A1598"/>
    <w:rsid w:val="002A3B89"/>
    <w:rsid w:val="002A52F1"/>
    <w:rsid w:val="002A6340"/>
    <w:rsid w:val="002A650E"/>
    <w:rsid w:val="002B1270"/>
    <w:rsid w:val="002B2924"/>
    <w:rsid w:val="002B34AC"/>
    <w:rsid w:val="002B475E"/>
    <w:rsid w:val="002B736A"/>
    <w:rsid w:val="002C2697"/>
    <w:rsid w:val="002C5F9B"/>
    <w:rsid w:val="002C6543"/>
    <w:rsid w:val="002D1CE0"/>
    <w:rsid w:val="002D1EF5"/>
    <w:rsid w:val="002D1F96"/>
    <w:rsid w:val="002D27A0"/>
    <w:rsid w:val="002D3421"/>
    <w:rsid w:val="002D40A9"/>
    <w:rsid w:val="002D4563"/>
    <w:rsid w:val="002D45B6"/>
    <w:rsid w:val="002D466D"/>
    <w:rsid w:val="002D4C12"/>
    <w:rsid w:val="002D5686"/>
    <w:rsid w:val="002D57E6"/>
    <w:rsid w:val="002D5C36"/>
    <w:rsid w:val="002D752D"/>
    <w:rsid w:val="002D7AD8"/>
    <w:rsid w:val="002E01FF"/>
    <w:rsid w:val="002E2125"/>
    <w:rsid w:val="002E400F"/>
    <w:rsid w:val="002E50FB"/>
    <w:rsid w:val="002F1BA5"/>
    <w:rsid w:val="002F1E6F"/>
    <w:rsid w:val="002F28B5"/>
    <w:rsid w:val="002F4B3E"/>
    <w:rsid w:val="002F56DA"/>
    <w:rsid w:val="00300477"/>
    <w:rsid w:val="00302B37"/>
    <w:rsid w:val="00303991"/>
    <w:rsid w:val="003040D1"/>
    <w:rsid w:val="003052E8"/>
    <w:rsid w:val="00305A5D"/>
    <w:rsid w:val="00306A13"/>
    <w:rsid w:val="00306BF5"/>
    <w:rsid w:val="00310121"/>
    <w:rsid w:val="003111F9"/>
    <w:rsid w:val="00311932"/>
    <w:rsid w:val="00313F96"/>
    <w:rsid w:val="0031460C"/>
    <w:rsid w:val="003156DC"/>
    <w:rsid w:val="0031711C"/>
    <w:rsid w:val="00317269"/>
    <w:rsid w:val="00317BFF"/>
    <w:rsid w:val="00323076"/>
    <w:rsid w:val="00325F4B"/>
    <w:rsid w:val="003261EA"/>
    <w:rsid w:val="003263B1"/>
    <w:rsid w:val="00327CE8"/>
    <w:rsid w:val="00330F0B"/>
    <w:rsid w:val="00336849"/>
    <w:rsid w:val="00336B5F"/>
    <w:rsid w:val="00337BAC"/>
    <w:rsid w:val="00341769"/>
    <w:rsid w:val="003435EE"/>
    <w:rsid w:val="00343E0F"/>
    <w:rsid w:val="00345F33"/>
    <w:rsid w:val="00346C8B"/>
    <w:rsid w:val="003479C1"/>
    <w:rsid w:val="003508C0"/>
    <w:rsid w:val="00352024"/>
    <w:rsid w:val="003553CE"/>
    <w:rsid w:val="0035755F"/>
    <w:rsid w:val="003606B5"/>
    <w:rsid w:val="00361AEF"/>
    <w:rsid w:val="00362EDC"/>
    <w:rsid w:val="00363602"/>
    <w:rsid w:val="0036380E"/>
    <w:rsid w:val="00365241"/>
    <w:rsid w:val="0036694C"/>
    <w:rsid w:val="00366C68"/>
    <w:rsid w:val="00367288"/>
    <w:rsid w:val="00367B1E"/>
    <w:rsid w:val="00367E90"/>
    <w:rsid w:val="00370881"/>
    <w:rsid w:val="00372F5E"/>
    <w:rsid w:val="00373B48"/>
    <w:rsid w:val="00373BB4"/>
    <w:rsid w:val="00374995"/>
    <w:rsid w:val="00374B71"/>
    <w:rsid w:val="003762AA"/>
    <w:rsid w:val="00376910"/>
    <w:rsid w:val="00377950"/>
    <w:rsid w:val="00377AC7"/>
    <w:rsid w:val="00381E5F"/>
    <w:rsid w:val="0038371D"/>
    <w:rsid w:val="0038528A"/>
    <w:rsid w:val="00386581"/>
    <w:rsid w:val="00391A6E"/>
    <w:rsid w:val="00392D78"/>
    <w:rsid w:val="003933DD"/>
    <w:rsid w:val="00393491"/>
    <w:rsid w:val="00395B16"/>
    <w:rsid w:val="00397239"/>
    <w:rsid w:val="0039777A"/>
    <w:rsid w:val="003A2E3F"/>
    <w:rsid w:val="003A46B7"/>
    <w:rsid w:val="003A725B"/>
    <w:rsid w:val="003A7D43"/>
    <w:rsid w:val="003B0B7D"/>
    <w:rsid w:val="003B1D47"/>
    <w:rsid w:val="003B26A6"/>
    <w:rsid w:val="003B3594"/>
    <w:rsid w:val="003B35FD"/>
    <w:rsid w:val="003B63C6"/>
    <w:rsid w:val="003B6522"/>
    <w:rsid w:val="003B6884"/>
    <w:rsid w:val="003B6DA7"/>
    <w:rsid w:val="003B7C10"/>
    <w:rsid w:val="003C0723"/>
    <w:rsid w:val="003C1071"/>
    <w:rsid w:val="003C1262"/>
    <w:rsid w:val="003C13FD"/>
    <w:rsid w:val="003C189E"/>
    <w:rsid w:val="003C2566"/>
    <w:rsid w:val="003C3039"/>
    <w:rsid w:val="003C40C7"/>
    <w:rsid w:val="003C45D9"/>
    <w:rsid w:val="003C737E"/>
    <w:rsid w:val="003C7B81"/>
    <w:rsid w:val="003C7D64"/>
    <w:rsid w:val="003C7F20"/>
    <w:rsid w:val="003D0143"/>
    <w:rsid w:val="003D1B47"/>
    <w:rsid w:val="003D320B"/>
    <w:rsid w:val="003D385F"/>
    <w:rsid w:val="003D4EBB"/>
    <w:rsid w:val="003D51F8"/>
    <w:rsid w:val="003D6B9E"/>
    <w:rsid w:val="003E00E2"/>
    <w:rsid w:val="003E03D1"/>
    <w:rsid w:val="003E0904"/>
    <w:rsid w:val="003E0A65"/>
    <w:rsid w:val="003E0D3A"/>
    <w:rsid w:val="003E0EFA"/>
    <w:rsid w:val="003E75E4"/>
    <w:rsid w:val="003F2CA1"/>
    <w:rsid w:val="003F4919"/>
    <w:rsid w:val="003F7170"/>
    <w:rsid w:val="003F721F"/>
    <w:rsid w:val="003F7BBB"/>
    <w:rsid w:val="003F7E71"/>
    <w:rsid w:val="0040002E"/>
    <w:rsid w:val="00400C37"/>
    <w:rsid w:val="004016FD"/>
    <w:rsid w:val="0040199F"/>
    <w:rsid w:val="00401A6A"/>
    <w:rsid w:val="00401E63"/>
    <w:rsid w:val="00402013"/>
    <w:rsid w:val="004040A4"/>
    <w:rsid w:val="00404D3C"/>
    <w:rsid w:val="0040535D"/>
    <w:rsid w:val="00405993"/>
    <w:rsid w:val="00405B60"/>
    <w:rsid w:val="00405F43"/>
    <w:rsid w:val="0040628C"/>
    <w:rsid w:val="00410BDA"/>
    <w:rsid w:val="00411E37"/>
    <w:rsid w:val="004122F2"/>
    <w:rsid w:val="00412FB4"/>
    <w:rsid w:val="004144EB"/>
    <w:rsid w:val="00415679"/>
    <w:rsid w:val="004159DF"/>
    <w:rsid w:val="00416222"/>
    <w:rsid w:val="00420E4F"/>
    <w:rsid w:val="00420ECC"/>
    <w:rsid w:val="004210C4"/>
    <w:rsid w:val="0042406F"/>
    <w:rsid w:val="00424852"/>
    <w:rsid w:val="00426539"/>
    <w:rsid w:val="004268BA"/>
    <w:rsid w:val="0042727F"/>
    <w:rsid w:val="00427B1A"/>
    <w:rsid w:val="00430397"/>
    <w:rsid w:val="0043184B"/>
    <w:rsid w:val="00433FDC"/>
    <w:rsid w:val="0043460A"/>
    <w:rsid w:val="004357F8"/>
    <w:rsid w:val="00435D52"/>
    <w:rsid w:val="00436286"/>
    <w:rsid w:val="004364E1"/>
    <w:rsid w:val="00440219"/>
    <w:rsid w:val="004407AD"/>
    <w:rsid w:val="00440C45"/>
    <w:rsid w:val="00442AAA"/>
    <w:rsid w:val="004438EF"/>
    <w:rsid w:val="00444E20"/>
    <w:rsid w:val="00451DE0"/>
    <w:rsid w:val="0045298B"/>
    <w:rsid w:val="004549C8"/>
    <w:rsid w:val="004552CC"/>
    <w:rsid w:val="00455891"/>
    <w:rsid w:val="00455ACC"/>
    <w:rsid w:val="00455ECD"/>
    <w:rsid w:val="0045669B"/>
    <w:rsid w:val="00456A08"/>
    <w:rsid w:val="00457ED7"/>
    <w:rsid w:val="00463365"/>
    <w:rsid w:val="00463F51"/>
    <w:rsid w:val="00465031"/>
    <w:rsid w:val="004700E3"/>
    <w:rsid w:val="004705C3"/>
    <w:rsid w:val="00470A29"/>
    <w:rsid w:val="00470BB0"/>
    <w:rsid w:val="00470F49"/>
    <w:rsid w:val="00471FA6"/>
    <w:rsid w:val="00472AD6"/>
    <w:rsid w:val="00473D1A"/>
    <w:rsid w:val="00474335"/>
    <w:rsid w:val="004746A0"/>
    <w:rsid w:val="004746D6"/>
    <w:rsid w:val="00475CDE"/>
    <w:rsid w:val="00475D2D"/>
    <w:rsid w:val="00476A5F"/>
    <w:rsid w:val="00481B50"/>
    <w:rsid w:val="00483602"/>
    <w:rsid w:val="004850C2"/>
    <w:rsid w:val="00485B1A"/>
    <w:rsid w:val="00487DEB"/>
    <w:rsid w:val="0049079D"/>
    <w:rsid w:val="00490C30"/>
    <w:rsid w:val="004910BC"/>
    <w:rsid w:val="00491239"/>
    <w:rsid w:val="00494A57"/>
    <w:rsid w:val="00495768"/>
    <w:rsid w:val="004A22EB"/>
    <w:rsid w:val="004A3790"/>
    <w:rsid w:val="004A3B60"/>
    <w:rsid w:val="004A3C36"/>
    <w:rsid w:val="004A434A"/>
    <w:rsid w:val="004A5359"/>
    <w:rsid w:val="004A5521"/>
    <w:rsid w:val="004A5DAD"/>
    <w:rsid w:val="004A6A46"/>
    <w:rsid w:val="004A6B69"/>
    <w:rsid w:val="004A76E8"/>
    <w:rsid w:val="004A78BC"/>
    <w:rsid w:val="004B0BC2"/>
    <w:rsid w:val="004B2331"/>
    <w:rsid w:val="004B2C40"/>
    <w:rsid w:val="004B4887"/>
    <w:rsid w:val="004B74EF"/>
    <w:rsid w:val="004C072A"/>
    <w:rsid w:val="004C0C4D"/>
    <w:rsid w:val="004C0D2E"/>
    <w:rsid w:val="004C1A76"/>
    <w:rsid w:val="004C2D34"/>
    <w:rsid w:val="004C315B"/>
    <w:rsid w:val="004C5000"/>
    <w:rsid w:val="004C62E6"/>
    <w:rsid w:val="004C719B"/>
    <w:rsid w:val="004C7749"/>
    <w:rsid w:val="004C7DCB"/>
    <w:rsid w:val="004D24FF"/>
    <w:rsid w:val="004D2F10"/>
    <w:rsid w:val="004D370B"/>
    <w:rsid w:val="004D487C"/>
    <w:rsid w:val="004D6B90"/>
    <w:rsid w:val="004E004C"/>
    <w:rsid w:val="004E18B9"/>
    <w:rsid w:val="004E3618"/>
    <w:rsid w:val="004E3E79"/>
    <w:rsid w:val="004E4F79"/>
    <w:rsid w:val="004E5763"/>
    <w:rsid w:val="004E5788"/>
    <w:rsid w:val="004E77C7"/>
    <w:rsid w:val="004F0528"/>
    <w:rsid w:val="004F1318"/>
    <w:rsid w:val="004F1815"/>
    <w:rsid w:val="004F1868"/>
    <w:rsid w:val="004F25A0"/>
    <w:rsid w:val="004F2CEC"/>
    <w:rsid w:val="004F2E43"/>
    <w:rsid w:val="004F4EDF"/>
    <w:rsid w:val="004F5B8B"/>
    <w:rsid w:val="004F5CA8"/>
    <w:rsid w:val="00500867"/>
    <w:rsid w:val="005008CF"/>
    <w:rsid w:val="00500E02"/>
    <w:rsid w:val="00500EED"/>
    <w:rsid w:val="00501993"/>
    <w:rsid w:val="005035E3"/>
    <w:rsid w:val="005045E5"/>
    <w:rsid w:val="00505A5B"/>
    <w:rsid w:val="00510289"/>
    <w:rsid w:val="00511027"/>
    <w:rsid w:val="00511098"/>
    <w:rsid w:val="00513ABA"/>
    <w:rsid w:val="005149AA"/>
    <w:rsid w:val="0051731A"/>
    <w:rsid w:val="0051749B"/>
    <w:rsid w:val="005175C5"/>
    <w:rsid w:val="005179F3"/>
    <w:rsid w:val="00517D72"/>
    <w:rsid w:val="00520955"/>
    <w:rsid w:val="0052120C"/>
    <w:rsid w:val="0052132F"/>
    <w:rsid w:val="00521C11"/>
    <w:rsid w:val="0052231C"/>
    <w:rsid w:val="005237C8"/>
    <w:rsid w:val="00526CEF"/>
    <w:rsid w:val="00527520"/>
    <w:rsid w:val="00527710"/>
    <w:rsid w:val="00527804"/>
    <w:rsid w:val="00527B9F"/>
    <w:rsid w:val="00530460"/>
    <w:rsid w:val="005321DF"/>
    <w:rsid w:val="005323C7"/>
    <w:rsid w:val="00532C35"/>
    <w:rsid w:val="00533D17"/>
    <w:rsid w:val="005352A5"/>
    <w:rsid w:val="0053572B"/>
    <w:rsid w:val="00537562"/>
    <w:rsid w:val="00537C18"/>
    <w:rsid w:val="00540044"/>
    <w:rsid w:val="00540871"/>
    <w:rsid w:val="00543031"/>
    <w:rsid w:val="0054316A"/>
    <w:rsid w:val="00543171"/>
    <w:rsid w:val="005467E6"/>
    <w:rsid w:val="005470A3"/>
    <w:rsid w:val="00547709"/>
    <w:rsid w:val="00547D8A"/>
    <w:rsid w:val="00550E7C"/>
    <w:rsid w:val="00552C18"/>
    <w:rsid w:val="00552F15"/>
    <w:rsid w:val="005539BF"/>
    <w:rsid w:val="00553BC6"/>
    <w:rsid w:val="005548BD"/>
    <w:rsid w:val="0055574D"/>
    <w:rsid w:val="00556297"/>
    <w:rsid w:val="005570BB"/>
    <w:rsid w:val="00560A64"/>
    <w:rsid w:val="005665DC"/>
    <w:rsid w:val="00570DEC"/>
    <w:rsid w:val="00571587"/>
    <w:rsid w:val="00571A44"/>
    <w:rsid w:val="00572A49"/>
    <w:rsid w:val="005741D0"/>
    <w:rsid w:val="0057612B"/>
    <w:rsid w:val="005806FA"/>
    <w:rsid w:val="00580B05"/>
    <w:rsid w:val="0058203F"/>
    <w:rsid w:val="00582755"/>
    <w:rsid w:val="00582B53"/>
    <w:rsid w:val="00583182"/>
    <w:rsid w:val="00583E6C"/>
    <w:rsid w:val="005845DD"/>
    <w:rsid w:val="00585B22"/>
    <w:rsid w:val="00585E92"/>
    <w:rsid w:val="00586330"/>
    <w:rsid w:val="005916D4"/>
    <w:rsid w:val="0059291B"/>
    <w:rsid w:val="00592AE1"/>
    <w:rsid w:val="00596314"/>
    <w:rsid w:val="0059789E"/>
    <w:rsid w:val="005A0280"/>
    <w:rsid w:val="005A04B9"/>
    <w:rsid w:val="005A0BD6"/>
    <w:rsid w:val="005A1FC5"/>
    <w:rsid w:val="005A314B"/>
    <w:rsid w:val="005A3740"/>
    <w:rsid w:val="005A59B9"/>
    <w:rsid w:val="005A7F72"/>
    <w:rsid w:val="005B0056"/>
    <w:rsid w:val="005B0C6B"/>
    <w:rsid w:val="005B0EA2"/>
    <w:rsid w:val="005B1AF9"/>
    <w:rsid w:val="005B1C31"/>
    <w:rsid w:val="005B1DBF"/>
    <w:rsid w:val="005B2F54"/>
    <w:rsid w:val="005B422E"/>
    <w:rsid w:val="005B4C68"/>
    <w:rsid w:val="005B51C3"/>
    <w:rsid w:val="005B5CC1"/>
    <w:rsid w:val="005C0D66"/>
    <w:rsid w:val="005C14B0"/>
    <w:rsid w:val="005C3207"/>
    <w:rsid w:val="005C36CE"/>
    <w:rsid w:val="005C3B23"/>
    <w:rsid w:val="005C40FC"/>
    <w:rsid w:val="005C4902"/>
    <w:rsid w:val="005C4996"/>
    <w:rsid w:val="005C5093"/>
    <w:rsid w:val="005D0007"/>
    <w:rsid w:val="005D001E"/>
    <w:rsid w:val="005D0955"/>
    <w:rsid w:val="005D12C1"/>
    <w:rsid w:val="005D1939"/>
    <w:rsid w:val="005D299F"/>
    <w:rsid w:val="005D2DB1"/>
    <w:rsid w:val="005D39E3"/>
    <w:rsid w:val="005D4843"/>
    <w:rsid w:val="005D5732"/>
    <w:rsid w:val="005D6F44"/>
    <w:rsid w:val="005D7A84"/>
    <w:rsid w:val="005D7C79"/>
    <w:rsid w:val="005E148C"/>
    <w:rsid w:val="005E19E6"/>
    <w:rsid w:val="005E4E63"/>
    <w:rsid w:val="005E6FD1"/>
    <w:rsid w:val="005E7258"/>
    <w:rsid w:val="005E7FBA"/>
    <w:rsid w:val="005F06B4"/>
    <w:rsid w:val="005F0816"/>
    <w:rsid w:val="005F0C06"/>
    <w:rsid w:val="005F0CEC"/>
    <w:rsid w:val="005F166C"/>
    <w:rsid w:val="005F27C2"/>
    <w:rsid w:val="005F3007"/>
    <w:rsid w:val="005F3B12"/>
    <w:rsid w:val="005F4565"/>
    <w:rsid w:val="005F4F37"/>
    <w:rsid w:val="005F6078"/>
    <w:rsid w:val="0060093A"/>
    <w:rsid w:val="0060096F"/>
    <w:rsid w:val="0060186A"/>
    <w:rsid w:val="00604621"/>
    <w:rsid w:val="00605A9F"/>
    <w:rsid w:val="0060739B"/>
    <w:rsid w:val="0061060E"/>
    <w:rsid w:val="006129B0"/>
    <w:rsid w:val="0061339E"/>
    <w:rsid w:val="00615C02"/>
    <w:rsid w:val="006165A8"/>
    <w:rsid w:val="00620C87"/>
    <w:rsid w:val="00622FB3"/>
    <w:rsid w:val="006230DC"/>
    <w:rsid w:val="00623BE4"/>
    <w:rsid w:val="00624BCF"/>
    <w:rsid w:val="0062586B"/>
    <w:rsid w:val="006271FB"/>
    <w:rsid w:val="0062794F"/>
    <w:rsid w:val="00630DEB"/>
    <w:rsid w:val="00630E4D"/>
    <w:rsid w:val="006346E9"/>
    <w:rsid w:val="006349CE"/>
    <w:rsid w:val="00634A87"/>
    <w:rsid w:val="00634D66"/>
    <w:rsid w:val="00635DAE"/>
    <w:rsid w:val="006364DC"/>
    <w:rsid w:val="00636DD2"/>
    <w:rsid w:val="00636F9A"/>
    <w:rsid w:val="00640FEA"/>
    <w:rsid w:val="006413FC"/>
    <w:rsid w:val="0064293B"/>
    <w:rsid w:val="00642B7C"/>
    <w:rsid w:val="00642E97"/>
    <w:rsid w:val="006436A4"/>
    <w:rsid w:val="00644F26"/>
    <w:rsid w:val="00647870"/>
    <w:rsid w:val="00650654"/>
    <w:rsid w:val="00652E59"/>
    <w:rsid w:val="00652E5E"/>
    <w:rsid w:val="006530B5"/>
    <w:rsid w:val="006533C3"/>
    <w:rsid w:val="00653AC5"/>
    <w:rsid w:val="006554A4"/>
    <w:rsid w:val="00655FA8"/>
    <w:rsid w:val="006566E7"/>
    <w:rsid w:val="00656900"/>
    <w:rsid w:val="00656F2E"/>
    <w:rsid w:val="006575F2"/>
    <w:rsid w:val="006579EE"/>
    <w:rsid w:val="00660A10"/>
    <w:rsid w:val="00660CA5"/>
    <w:rsid w:val="0066123B"/>
    <w:rsid w:val="00661302"/>
    <w:rsid w:val="006621B0"/>
    <w:rsid w:val="006626EE"/>
    <w:rsid w:val="0066409B"/>
    <w:rsid w:val="006652D6"/>
    <w:rsid w:val="00665401"/>
    <w:rsid w:val="00665910"/>
    <w:rsid w:val="00666D65"/>
    <w:rsid w:val="0066714E"/>
    <w:rsid w:val="0066727A"/>
    <w:rsid w:val="006673A5"/>
    <w:rsid w:val="006708F5"/>
    <w:rsid w:val="00670FDC"/>
    <w:rsid w:val="00671715"/>
    <w:rsid w:val="00671CF9"/>
    <w:rsid w:val="006748F1"/>
    <w:rsid w:val="00674BA3"/>
    <w:rsid w:val="00674E37"/>
    <w:rsid w:val="00675616"/>
    <w:rsid w:val="00675825"/>
    <w:rsid w:val="00675E2B"/>
    <w:rsid w:val="00677574"/>
    <w:rsid w:val="00680794"/>
    <w:rsid w:val="00681F0E"/>
    <w:rsid w:val="00682E3C"/>
    <w:rsid w:val="006830B7"/>
    <w:rsid w:val="00683FCA"/>
    <w:rsid w:val="00684249"/>
    <w:rsid w:val="0068457C"/>
    <w:rsid w:val="00685D1F"/>
    <w:rsid w:val="00686027"/>
    <w:rsid w:val="00686560"/>
    <w:rsid w:val="006909C6"/>
    <w:rsid w:val="0069101A"/>
    <w:rsid w:val="00692B28"/>
    <w:rsid w:val="00692D20"/>
    <w:rsid w:val="00697948"/>
    <w:rsid w:val="00697CE9"/>
    <w:rsid w:val="006A00D1"/>
    <w:rsid w:val="006A2748"/>
    <w:rsid w:val="006A2E85"/>
    <w:rsid w:val="006A3117"/>
    <w:rsid w:val="006A4DA2"/>
    <w:rsid w:val="006A631F"/>
    <w:rsid w:val="006A7C1C"/>
    <w:rsid w:val="006B08BE"/>
    <w:rsid w:val="006B29A8"/>
    <w:rsid w:val="006B3FEB"/>
    <w:rsid w:val="006B48B7"/>
    <w:rsid w:val="006B5AEB"/>
    <w:rsid w:val="006B5EBF"/>
    <w:rsid w:val="006C1880"/>
    <w:rsid w:val="006C1A62"/>
    <w:rsid w:val="006C235D"/>
    <w:rsid w:val="006C3D0A"/>
    <w:rsid w:val="006C440A"/>
    <w:rsid w:val="006C4836"/>
    <w:rsid w:val="006C4BE7"/>
    <w:rsid w:val="006C4D64"/>
    <w:rsid w:val="006C6A70"/>
    <w:rsid w:val="006D0CFE"/>
    <w:rsid w:val="006D3F5C"/>
    <w:rsid w:val="006D5972"/>
    <w:rsid w:val="006D62E6"/>
    <w:rsid w:val="006D7217"/>
    <w:rsid w:val="006E02ED"/>
    <w:rsid w:val="006E0819"/>
    <w:rsid w:val="006E15AF"/>
    <w:rsid w:val="006E1B3B"/>
    <w:rsid w:val="006E255A"/>
    <w:rsid w:val="006E2E0F"/>
    <w:rsid w:val="006E3245"/>
    <w:rsid w:val="006E6288"/>
    <w:rsid w:val="006F2923"/>
    <w:rsid w:val="006F7EC2"/>
    <w:rsid w:val="00700267"/>
    <w:rsid w:val="00700974"/>
    <w:rsid w:val="00700C50"/>
    <w:rsid w:val="0070152A"/>
    <w:rsid w:val="007015BF"/>
    <w:rsid w:val="007021A1"/>
    <w:rsid w:val="00702277"/>
    <w:rsid w:val="00702BAE"/>
    <w:rsid w:val="007047C2"/>
    <w:rsid w:val="00705566"/>
    <w:rsid w:val="00706536"/>
    <w:rsid w:val="007076EF"/>
    <w:rsid w:val="007102C9"/>
    <w:rsid w:val="00710C5B"/>
    <w:rsid w:val="00711BA2"/>
    <w:rsid w:val="0071263A"/>
    <w:rsid w:val="00712DFB"/>
    <w:rsid w:val="0071391D"/>
    <w:rsid w:val="007141AA"/>
    <w:rsid w:val="007143ED"/>
    <w:rsid w:val="00714826"/>
    <w:rsid w:val="007156B4"/>
    <w:rsid w:val="00717033"/>
    <w:rsid w:val="007202D2"/>
    <w:rsid w:val="0072082E"/>
    <w:rsid w:val="0072175D"/>
    <w:rsid w:val="00721E2B"/>
    <w:rsid w:val="00721FF2"/>
    <w:rsid w:val="0072229C"/>
    <w:rsid w:val="007234D6"/>
    <w:rsid w:val="00723CAE"/>
    <w:rsid w:val="007254FF"/>
    <w:rsid w:val="00725CD8"/>
    <w:rsid w:val="0073070D"/>
    <w:rsid w:val="00730EEC"/>
    <w:rsid w:val="00732471"/>
    <w:rsid w:val="00733C26"/>
    <w:rsid w:val="00735846"/>
    <w:rsid w:val="007404D9"/>
    <w:rsid w:val="00740B3B"/>
    <w:rsid w:val="007426BC"/>
    <w:rsid w:val="007427AC"/>
    <w:rsid w:val="00745C74"/>
    <w:rsid w:val="00745EEF"/>
    <w:rsid w:val="00747576"/>
    <w:rsid w:val="00747980"/>
    <w:rsid w:val="007518DF"/>
    <w:rsid w:val="00751C88"/>
    <w:rsid w:val="00751DAC"/>
    <w:rsid w:val="007536D8"/>
    <w:rsid w:val="00753F56"/>
    <w:rsid w:val="007548E2"/>
    <w:rsid w:val="00755C4D"/>
    <w:rsid w:val="00761693"/>
    <w:rsid w:val="00762086"/>
    <w:rsid w:val="0076220B"/>
    <w:rsid w:val="00762EC8"/>
    <w:rsid w:val="007658EB"/>
    <w:rsid w:val="00765A63"/>
    <w:rsid w:val="0076790B"/>
    <w:rsid w:val="0077000C"/>
    <w:rsid w:val="0077264A"/>
    <w:rsid w:val="00773E02"/>
    <w:rsid w:val="00774F22"/>
    <w:rsid w:val="00775C1C"/>
    <w:rsid w:val="00776BF1"/>
    <w:rsid w:val="007807DF"/>
    <w:rsid w:val="0078249E"/>
    <w:rsid w:val="00785019"/>
    <w:rsid w:val="00785373"/>
    <w:rsid w:val="00785AAA"/>
    <w:rsid w:val="007903E8"/>
    <w:rsid w:val="007909EB"/>
    <w:rsid w:val="00793466"/>
    <w:rsid w:val="0079485B"/>
    <w:rsid w:val="0079563B"/>
    <w:rsid w:val="00795779"/>
    <w:rsid w:val="00796A79"/>
    <w:rsid w:val="007A1316"/>
    <w:rsid w:val="007A1EE6"/>
    <w:rsid w:val="007A336B"/>
    <w:rsid w:val="007A342A"/>
    <w:rsid w:val="007A4FD8"/>
    <w:rsid w:val="007A7425"/>
    <w:rsid w:val="007A7431"/>
    <w:rsid w:val="007B020E"/>
    <w:rsid w:val="007B1F22"/>
    <w:rsid w:val="007B3FD7"/>
    <w:rsid w:val="007B53F5"/>
    <w:rsid w:val="007B6950"/>
    <w:rsid w:val="007C097A"/>
    <w:rsid w:val="007C11B0"/>
    <w:rsid w:val="007C2AE3"/>
    <w:rsid w:val="007C6207"/>
    <w:rsid w:val="007C6EB0"/>
    <w:rsid w:val="007C76B8"/>
    <w:rsid w:val="007C790A"/>
    <w:rsid w:val="007C7B53"/>
    <w:rsid w:val="007D0379"/>
    <w:rsid w:val="007D21FF"/>
    <w:rsid w:val="007D343F"/>
    <w:rsid w:val="007D4262"/>
    <w:rsid w:val="007D44B2"/>
    <w:rsid w:val="007D6A3F"/>
    <w:rsid w:val="007D72F8"/>
    <w:rsid w:val="007D77B4"/>
    <w:rsid w:val="007E2093"/>
    <w:rsid w:val="007E45D9"/>
    <w:rsid w:val="007E4D02"/>
    <w:rsid w:val="007E599E"/>
    <w:rsid w:val="007E60A8"/>
    <w:rsid w:val="007E61A3"/>
    <w:rsid w:val="007E68B6"/>
    <w:rsid w:val="007E6E0F"/>
    <w:rsid w:val="007E7242"/>
    <w:rsid w:val="007E72F9"/>
    <w:rsid w:val="007E787E"/>
    <w:rsid w:val="007F0A50"/>
    <w:rsid w:val="007F2833"/>
    <w:rsid w:val="007F2E5A"/>
    <w:rsid w:val="007F41A4"/>
    <w:rsid w:val="007F5399"/>
    <w:rsid w:val="007F60AB"/>
    <w:rsid w:val="007F6F65"/>
    <w:rsid w:val="007F7F17"/>
    <w:rsid w:val="00800092"/>
    <w:rsid w:val="00800AD9"/>
    <w:rsid w:val="00800EF0"/>
    <w:rsid w:val="00801DD5"/>
    <w:rsid w:val="00802B89"/>
    <w:rsid w:val="00802CED"/>
    <w:rsid w:val="00803449"/>
    <w:rsid w:val="008067C7"/>
    <w:rsid w:val="008069C1"/>
    <w:rsid w:val="00806EE5"/>
    <w:rsid w:val="0080741D"/>
    <w:rsid w:val="00812F1F"/>
    <w:rsid w:val="008147A9"/>
    <w:rsid w:val="00814C73"/>
    <w:rsid w:val="0081625C"/>
    <w:rsid w:val="0082024B"/>
    <w:rsid w:val="00820D85"/>
    <w:rsid w:val="00822727"/>
    <w:rsid w:val="00822A21"/>
    <w:rsid w:val="00822B94"/>
    <w:rsid w:val="0082362F"/>
    <w:rsid w:val="0082368E"/>
    <w:rsid w:val="00823C73"/>
    <w:rsid w:val="00823FB4"/>
    <w:rsid w:val="00824495"/>
    <w:rsid w:val="008245EB"/>
    <w:rsid w:val="00825391"/>
    <w:rsid w:val="00830C61"/>
    <w:rsid w:val="00831CBF"/>
    <w:rsid w:val="008338AC"/>
    <w:rsid w:val="00835C8B"/>
    <w:rsid w:val="008367E2"/>
    <w:rsid w:val="00837BCC"/>
    <w:rsid w:val="00840738"/>
    <w:rsid w:val="00841851"/>
    <w:rsid w:val="0084277E"/>
    <w:rsid w:val="008430A2"/>
    <w:rsid w:val="008432BD"/>
    <w:rsid w:val="0084379B"/>
    <w:rsid w:val="008440EF"/>
    <w:rsid w:val="00845DA5"/>
    <w:rsid w:val="008466BD"/>
    <w:rsid w:val="00847E55"/>
    <w:rsid w:val="00850337"/>
    <w:rsid w:val="008517EA"/>
    <w:rsid w:val="00852630"/>
    <w:rsid w:val="00855408"/>
    <w:rsid w:val="00855DE1"/>
    <w:rsid w:val="00856734"/>
    <w:rsid w:val="008576CF"/>
    <w:rsid w:val="00857FDE"/>
    <w:rsid w:val="0086040F"/>
    <w:rsid w:val="00862407"/>
    <w:rsid w:val="00863207"/>
    <w:rsid w:val="00865113"/>
    <w:rsid w:val="00866065"/>
    <w:rsid w:val="008706BD"/>
    <w:rsid w:val="00871E18"/>
    <w:rsid w:val="00873676"/>
    <w:rsid w:val="0087555B"/>
    <w:rsid w:val="00875F64"/>
    <w:rsid w:val="008779CC"/>
    <w:rsid w:val="008817E7"/>
    <w:rsid w:val="00881E30"/>
    <w:rsid w:val="00881E5A"/>
    <w:rsid w:val="0088408C"/>
    <w:rsid w:val="008868C5"/>
    <w:rsid w:val="00891862"/>
    <w:rsid w:val="008918CB"/>
    <w:rsid w:val="0089202D"/>
    <w:rsid w:val="00892BF5"/>
    <w:rsid w:val="00893F2D"/>
    <w:rsid w:val="00895873"/>
    <w:rsid w:val="00897848"/>
    <w:rsid w:val="00897EE5"/>
    <w:rsid w:val="008A082D"/>
    <w:rsid w:val="008A1A64"/>
    <w:rsid w:val="008A2577"/>
    <w:rsid w:val="008A53EA"/>
    <w:rsid w:val="008A5E88"/>
    <w:rsid w:val="008A79CA"/>
    <w:rsid w:val="008B1ED4"/>
    <w:rsid w:val="008B2E2B"/>
    <w:rsid w:val="008B3001"/>
    <w:rsid w:val="008B3A2E"/>
    <w:rsid w:val="008B5918"/>
    <w:rsid w:val="008B5E27"/>
    <w:rsid w:val="008C10C4"/>
    <w:rsid w:val="008C158A"/>
    <w:rsid w:val="008C22B7"/>
    <w:rsid w:val="008C4E1A"/>
    <w:rsid w:val="008C51E7"/>
    <w:rsid w:val="008C5354"/>
    <w:rsid w:val="008C57BE"/>
    <w:rsid w:val="008C651E"/>
    <w:rsid w:val="008C6F3B"/>
    <w:rsid w:val="008D01B2"/>
    <w:rsid w:val="008D03A1"/>
    <w:rsid w:val="008D103A"/>
    <w:rsid w:val="008D1804"/>
    <w:rsid w:val="008D324E"/>
    <w:rsid w:val="008D3F14"/>
    <w:rsid w:val="008D56D2"/>
    <w:rsid w:val="008D5A26"/>
    <w:rsid w:val="008D6327"/>
    <w:rsid w:val="008D638A"/>
    <w:rsid w:val="008D6A63"/>
    <w:rsid w:val="008E0363"/>
    <w:rsid w:val="008E16AA"/>
    <w:rsid w:val="008E2752"/>
    <w:rsid w:val="008E4BA3"/>
    <w:rsid w:val="008E535C"/>
    <w:rsid w:val="008E5D88"/>
    <w:rsid w:val="008E5E5F"/>
    <w:rsid w:val="008E633D"/>
    <w:rsid w:val="008E69FC"/>
    <w:rsid w:val="008E775D"/>
    <w:rsid w:val="008F0D1B"/>
    <w:rsid w:val="008F1ABA"/>
    <w:rsid w:val="008F1D04"/>
    <w:rsid w:val="008F1DB5"/>
    <w:rsid w:val="008F2042"/>
    <w:rsid w:val="008F31D9"/>
    <w:rsid w:val="008F3556"/>
    <w:rsid w:val="008F3CE1"/>
    <w:rsid w:val="008F42C6"/>
    <w:rsid w:val="008F50E9"/>
    <w:rsid w:val="008F5B16"/>
    <w:rsid w:val="008F6D3D"/>
    <w:rsid w:val="0090054D"/>
    <w:rsid w:val="00901023"/>
    <w:rsid w:val="00901ED0"/>
    <w:rsid w:val="009026DA"/>
    <w:rsid w:val="00903D99"/>
    <w:rsid w:val="00904A4E"/>
    <w:rsid w:val="00904CA8"/>
    <w:rsid w:val="00904E54"/>
    <w:rsid w:val="00906281"/>
    <w:rsid w:val="00906C06"/>
    <w:rsid w:val="00907370"/>
    <w:rsid w:val="00907B37"/>
    <w:rsid w:val="0091077E"/>
    <w:rsid w:val="009118F9"/>
    <w:rsid w:val="0091339D"/>
    <w:rsid w:val="00914DB4"/>
    <w:rsid w:val="009163D2"/>
    <w:rsid w:val="00917A87"/>
    <w:rsid w:val="00920711"/>
    <w:rsid w:val="009213F1"/>
    <w:rsid w:val="0092172F"/>
    <w:rsid w:val="00922095"/>
    <w:rsid w:val="0092345F"/>
    <w:rsid w:val="00923A7C"/>
    <w:rsid w:val="00923D3B"/>
    <w:rsid w:val="009255B9"/>
    <w:rsid w:val="009261EB"/>
    <w:rsid w:val="00926D6B"/>
    <w:rsid w:val="00926EAA"/>
    <w:rsid w:val="009270B4"/>
    <w:rsid w:val="00927861"/>
    <w:rsid w:val="00930773"/>
    <w:rsid w:val="00931327"/>
    <w:rsid w:val="009347F3"/>
    <w:rsid w:val="0093699D"/>
    <w:rsid w:val="00941997"/>
    <w:rsid w:val="00941A91"/>
    <w:rsid w:val="00942107"/>
    <w:rsid w:val="009428C9"/>
    <w:rsid w:val="009428E5"/>
    <w:rsid w:val="009433D2"/>
    <w:rsid w:val="0094353E"/>
    <w:rsid w:val="00946642"/>
    <w:rsid w:val="009467C8"/>
    <w:rsid w:val="009476AA"/>
    <w:rsid w:val="009477D9"/>
    <w:rsid w:val="00947A3B"/>
    <w:rsid w:val="00950E5F"/>
    <w:rsid w:val="0095247C"/>
    <w:rsid w:val="009525A5"/>
    <w:rsid w:val="009526B9"/>
    <w:rsid w:val="00952DD5"/>
    <w:rsid w:val="0095386D"/>
    <w:rsid w:val="00953D99"/>
    <w:rsid w:val="00954656"/>
    <w:rsid w:val="00954A8D"/>
    <w:rsid w:val="009562CD"/>
    <w:rsid w:val="0095642D"/>
    <w:rsid w:val="00956F20"/>
    <w:rsid w:val="00957C1B"/>
    <w:rsid w:val="00957E46"/>
    <w:rsid w:val="00961358"/>
    <w:rsid w:val="00962D2A"/>
    <w:rsid w:val="00964097"/>
    <w:rsid w:val="00965F13"/>
    <w:rsid w:val="00966C71"/>
    <w:rsid w:val="00966F38"/>
    <w:rsid w:val="00970E91"/>
    <w:rsid w:val="00976AF6"/>
    <w:rsid w:val="009775E5"/>
    <w:rsid w:val="00980237"/>
    <w:rsid w:val="00981AC8"/>
    <w:rsid w:val="00982101"/>
    <w:rsid w:val="00982D67"/>
    <w:rsid w:val="00983CDD"/>
    <w:rsid w:val="00984EFD"/>
    <w:rsid w:val="0098702E"/>
    <w:rsid w:val="00987775"/>
    <w:rsid w:val="00987CC6"/>
    <w:rsid w:val="00991801"/>
    <w:rsid w:val="00992589"/>
    <w:rsid w:val="0099514A"/>
    <w:rsid w:val="00996092"/>
    <w:rsid w:val="0099614C"/>
    <w:rsid w:val="009A10A0"/>
    <w:rsid w:val="009A1166"/>
    <w:rsid w:val="009A1D4B"/>
    <w:rsid w:val="009A1EBC"/>
    <w:rsid w:val="009A24D3"/>
    <w:rsid w:val="009A29BF"/>
    <w:rsid w:val="009A456E"/>
    <w:rsid w:val="009A5667"/>
    <w:rsid w:val="009A60AD"/>
    <w:rsid w:val="009A6EE7"/>
    <w:rsid w:val="009B0803"/>
    <w:rsid w:val="009B1757"/>
    <w:rsid w:val="009B1DF7"/>
    <w:rsid w:val="009B2187"/>
    <w:rsid w:val="009B2AA7"/>
    <w:rsid w:val="009B32F9"/>
    <w:rsid w:val="009B3577"/>
    <w:rsid w:val="009B5B08"/>
    <w:rsid w:val="009B5BBA"/>
    <w:rsid w:val="009B7B37"/>
    <w:rsid w:val="009C0381"/>
    <w:rsid w:val="009C10CC"/>
    <w:rsid w:val="009C1AD0"/>
    <w:rsid w:val="009C2AE3"/>
    <w:rsid w:val="009C4878"/>
    <w:rsid w:val="009C723B"/>
    <w:rsid w:val="009C7C14"/>
    <w:rsid w:val="009D1FDC"/>
    <w:rsid w:val="009D48F0"/>
    <w:rsid w:val="009D64FA"/>
    <w:rsid w:val="009D681A"/>
    <w:rsid w:val="009D757D"/>
    <w:rsid w:val="009D7BCA"/>
    <w:rsid w:val="009E278D"/>
    <w:rsid w:val="009E2F26"/>
    <w:rsid w:val="009E3190"/>
    <w:rsid w:val="009E33C5"/>
    <w:rsid w:val="009E365B"/>
    <w:rsid w:val="009E36CD"/>
    <w:rsid w:val="009E3DC5"/>
    <w:rsid w:val="009E6CBE"/>
    <w:rsid w:val="009E7FEE"/>
    <w:rsid w:val="009F008D"/>
    <w:rsid w:val="009F00EB"/>
    <w:rsid w:val="009F051D"/>
    <w:rsid w:val="009F072E"/>
    <w:rsid w:val="009F298E"/>
    <w:rsid w:val="009F3D40"/>
    <w:rsid w:val="009F46F3"/>
    <w:rsid w:val="009F496B"/>
    <w:rsid w:val="009F553A"/>
    <w:rsid w:val="009F5FC3"/>
    <w:rsid w:val="00A000BF"/>
    <w:rsid w:val="00A01303"/>
    <w:rsid w:val="00A016D0"/>
    <w:rsid w:val="00A01C31"/>
    <w:rsid w:val="00A037A4"/>
    <w:rsid w:val="00A03F41"/>
    <w:rsid w:val="00A04341"/>
    <w:rsid w:val="00A04A00"/>
    <w:rsid w:val="00A07957"/>
    <w:rsid w:val="00A100D2"/>
    <w:rsid w:val="00A103E8"/>
    <w:rsid w:val="00A1119A"/>
    <w:rsid w:val="00A115FF"/>
    <w:rsid w:val="00A11B3C"/>
    <w:rsid w:val="00A11B8E"/>
    <w:rsid w:val="00A1203B"/>
    <w:rsid w:val="00A120F6"/>
    <w:rsid w:val="00A15DEC"/>
    <w:rsid w:val="00A1630A"/>
    <w:rsid w:val="00A215C6"/>
    <w:rsid w:val="00A21EE2"/>
    <w:rsid w:val="00A230FF"/>
    <w:rsid w:val="00A2517B"/>
    <w:rsid w:val="00A2524B"/>
    <w:rsid w:val="00A25C9A"/>
    <w:rsid w:val="00A300EE"/>
    <w:rsid w:val="00A33C7E"/>
    <w:rsid w:val="00A340D9"/>
    <w:rsid w:val="00A3433E"/>
    <w:rsid w:val="00A347E0"/>
    <w:rsid w:val="00A35D1E"/>
    <w:rsid w:val="00A36C7A"/>
    <w:rsid w:val="00A37BE4"/>
    <w:rsid w:val="00A402BE"/>
    <w:rsid w:val="00A40FC6"/>
    <w:rsid w:val="00A46AD1"/>
    <w:rsid w:val="00A4717C"/>
    <w:rsid w:val="00A50AC0"/>
    <w:rsid w:val="00A519A3"/>
    <w:rsid w:val="00A51EEE"/>
    <w:rsid w:val="00A5545F"/>
    <w:rsid w:val="00A55EAF"/>
    <w:rsid w:val="00A569C7"/>
    <w:rsid w:val="00A56B97"/>
    <w:rsid w:val="00A56EE1"/>
    <w:rsid w:val="00A5704A"/>
    <w:rsid w:val="00A57733"/>
    <w:rsid w:val="00A60309"/>
    <w:rsid w:val="00A60CDA"/>
    <w:rsid w:val="00A60E36"/>
    <w:rsid w:val="00A615C1"/>
    <w:rsid w:val="00A629D4"/>
    <w:rsid w:val="00A6391C"/>
    <w:rsid w:val="00A64153"/>
    <w:rsid w:val="00A64A07"/>
    <w:rsid w:val="00A65CA0"/>
    <w:rsid w:val="00A65D9C"/>
    <w:rsid w:val="00A66689"/>
    <w:rsid w:val="00A66C2A"/>
    <w:rsid w:val="00A66D03"/>
    <w:rsid w:val="00A6714A"/>
    <w:rsid w:val="00A678F7"/>
    <w:rsid w:val="00A713AB"/>
    <w:rsid w:val="00A71AD5"/>
    <w:rsid w:val="00A71BB8"/>
    <w:rsid w:val="00A742DD"/>
    <w:rsid w:val="00A74541"/>
    <w:rsid w:val="00A76FF4"/>
    <w:rsid w:val="00A80495"/>
    <w:rsid w:val="00A81A9E"/>
    <w:rsid w:val="00A83561"/>
    <w:rsid w:val="00A83AF2"/>
    <w:rsid w:val="00A84007"/>
    <w:rsid w:val="00A84F8D"/>
    <w:rsid w:val="00A85A41"/>
    <w:rsid w:val="00A8697F"/>
    <w:rsid w:val="00A87F0E"/>
    <w:rsid w:val="00A92115"/>
    <w:rsid w:val="00A92AF1"/>
    <w:rsid w:val="00A92DBF"/>
    <w:rsid w:val="00A93D55"/>
    <w:rsid w:val="00A948AC"/>
    <w:rsid w:val="00A956E4"/>
    <w:rsid w:val="00A957C8"/>
    <w:rsid w:val="00A96B93"/>
    <w:rsid w:val="00AA1378"/>
    <w:rsid w:val="00AA23E8"/>
    <w:rsid w:val="00AA3391"/>
    <w:rsid w:val="00AA455C"/>
    <w:rsid w:val="00AA49D7"/>
    <w:rsid w:val="00AB0A05"/>
    <w:rsid w:val="00AB1EEE"/>
    <w:rsid w:val="00AB32BB"/>
    <w:rsid w:val="00AB44CB"/>
    <w:rsid w:val="00AC048F"/>
    <w:rsid w:val="00AC0F06"/>
    <w:rsid w:val="00AC1165"/>
    <w:rsid w:val="00AC1329"/>
    <w:rsid w:val="00AC35B5"/>
    <w:rsid w:val="00AC3EC0"/>
    <w:rsid w:val="00AC47C6"/>
    <w:rsid w:val="00AC4C1E"/>
    <w:rsid w:val="00AC5798"/>
    <w:rsid w:val="00AC61AA"/>
    <w:rsid w:val="00AC73D9"/>
    <w:rsid w:val="00AD04DA"/>
    <w:rsid w:val="00AD1765"/>
    <w:rsid w:val="00AD2F2C"/>
    <w:rsid w:val="00AD455E"/>
    <w:rsid w:val="00AD6A55"/>
    <w:rsid w:val="00AD7CB5"/>
    <w:rsid w:val="00AD7CB8"/>
    <w:rsid w:val="00AE002F"/>
    <w:rsid w:val="00AE038A"/>
    <w:rsid w:val="00AE0653"/>
    <w:rsid w:val="00AE0CE2"/>
    <w:rsid w:val="00AE1298"/>
    <w:rsid w:val="00AE39AA"/>
    <w:rsid w:val="00AE46D0"/>
    <w:rsid w:val="00AE4913"/>
    <w:rsid w:val="00AE51D7"/>
    <w:rsid w:val="00AE62AD"/>
    <w:rsid w:val="00AE72D6"/>
    <w:rsid w:val="00AF0281"/>
    <w:rsid w:val="00AF090F"/>
    <w:rsid w:val="00AF3F6E"/>
    <w:rsid w:val="00AF47B0"/>
    <w:rsid w:val="00AF586B"/>
    <w:rsid w:val="00AF5B1C"/>
    <w:rsid w:val="00AF62E0"/>
    <w:rsid w:val="00AF6850"/>
    <w:rsid w:val="00AF704F"/>
    <w:rsid w:val="00B000F6"/>
    <w:rsid w:val="00B01063"/>
    <w:rsid w:val="00B01887"/>
    <w:rsid w:val="00B0285E"/>
    <w:rsid w:val="00B047D8"/>
    <w:rsid w:val="00B0767B"/>
    <w:rsid w:val="00B10570"/>
    <w:rsid w:val="00B120A5"/>
    <w:rsid w:val="00B12DC0"/>
    <w:rsid w:val="00B14664"/>
    <w:rsid w:val="00B14BE7"/>
    <w:rsid w:val="00B14FB9"/>
    <w:rsid w:val="00B157A5"/>
    <w:rsid w:val="00B1603A"/>
    <w:rsid w:val="00B16338"/>
    <w:rsid w:val="00B178AD"/>
    <w:rsid w:val="00B208E9"/>
    <w:rsid w:val="00B21245"/>
    <w:rsid w:val="00B21FE1"/>
    <w:rsid w:val="00B23265"/>
    <w:rsid w:val="00B24980"/>
    <w:rsid w:val="00B25EFB"/>
    <w:rsid w:val="00B263F5"/>
    <w:rsid w:val="00B26DE7"/>
    <w:rsid w:val="00B300E1"/>
    <w:rsid w:val="00B30B8B"/>
    <w:rsid w:val="00B325C0"/>
    <w:rsid w:val="00B32957"/>
    <w:rsid w:val="00B33D3B"/>
    <w:rsid w:val="00B3494F"/>
    <w:rsid w:val="00B3495B"/>
    <w:rsid w:val="00B3515D"/>
    <w:rsid w:val="00B356F0"/>
    <w:rsid w:val="00B360A3"/>
    <w:rsid w:val="00B36730"/>
    <w:rsid w:val="00B36965"/>
    <w:rsid w:val="00B40167"/>
    <w:rsid w:val="00B40BFA"/>
    <w:rsid w:val="00B41114"/>
    <w:rsid w:val="00B41307"/>
    <w:rsid w:val="00B41D9A"/>
    <w:rsid w:val="00B420D3"/>
    <w:rsid w:val="00B42FB9"/>
    <w:rsid w:val="00B4312D"/>
    <w:rsid w:val="00B4504B"/>
    <w:rsid w:val="00B50516"/>
    <w:rsid w:val="00B53AA2"/>
    <w:rsid w:val="00B53B2A"/>
    <w:rsid w:val="00B556D0"/>
    <w:rsid w:val="00B56A12"/>
    <w:rsid w:val="00B573BF"/>
    <w:rsid w:val="00B608F6"/>
    <w:rsid w:val="00B61757"/>
    <w:rsid w:val="00B633F4"/>
    <w:rsid w:val="00B63414"/>
    <w:rsid w:val="00B6535B"/>
    <w:rsid w:val="00B6539F"/>
    <w:rsid w:val="00B67B40"/>
    <w:rsid w:val="00B7012C"/>
    <w:rsid w:val="00B7040A"/>
    <w:rsid w:val="00B72541"/>
    <w:rsid w:val="00B7272F"/>
    <w:rsid w:val="00B73A1B"/>
    <w:rsid w:val="00B741B1"/>
    <w:rsid w:val="00B74458"/>
    <w:rsid w:val="00B75782"/>
    <w:rsid w:val="00B757B6"/>
    <w:rsid w:val="00B764E4"/>
    <w:rsid w:val="00B77B98"/>
    <w:rsid w:val="00B81294"/>
    <w:rsid w:val="00B81861"/>
    <w:rsid w:val="00B824E5"/>
    <w:rsid w:val="00B827D9"/>
    <w:rsid w:val="00B84A78"/>
    <w:rsid w:val="00B84CE5"/>
    <w:rsid w:val="00B8583D"/>
    <w:rsid w:val="00B8587B"/>
    <w:rsid w:val="00B858C2"/>
    <w:rsid w:val="00B862AF"/>
    <w:rsid w:val="00B864C8"/>
    <w:rsid w:val="00B87F98"/>
    <w:rsid w:val="00B90B61"/>
    <w:rsid w:val="00B914BC"/>
    <w:rsid w:val="00B916BB"/>
    <w:rsid w:val="00B91FBD"/>
    <w:rsid w:val="00B928EA"/>
    <w:rsid w:val="00B9327D"/>
    <w:rsid w:val="00BA03D0"/>
    <w:rsid w:val="00BA1146"/>
    <w:rsid w:val="00BA1A1E"/>
    <w:rsid w:val="00BA3533"/>
    <w:rsid w:val="00BA3C39"/>
    <w:rsid w:val="00BA3EE5"/>
    <w:rsid w:val="00BA3F17"/>
    <w:rsid w:val="00BA43C6"/>
    <w:rsid w:val="00BA4E19"/>
    <w:rsid w:val="00BA50D7"/>
    <w:rsid w:val="00BA5653"/>
    <w:rsid w:val="00BA70F9"/>
    <w:rsid w:val="00BB097A"/>
    <w:rsid w:val="00BB19C6"/>
    <w:rsid w:val="00BB286C"/>
    <w:rsid w:val="00BB2E86"/>
    <w:rsid w:val="00BB2FF5"/>
    <w:rsid w:val="00BB4458"/>
    <w:rsid w:val="00BB4925"/>
    <w:rsid w:val="00BB5590"/>
    <w:rsid w:val="00BB58B2"/>
    <w:rsid w:val="00BB7D4A"/>
    <w:rsid w:val="00BC06FC"/>
    <w:rsid w:val="00BC0C3C"/>
    <w:rsid w:val="00BC29B3"/>
    <w:rsid w:val="00BC2A56"/>
    <w:rsid w:val="00BC4695"/>
    <w:rsid w:val="00BC52C5"/>
    <w:rsid w:val="00BC54A2"/>
    <w:rsid w:val="00BC60D9"/>
    <w:rsid w:val="00BC6E8D"/>
    <w:rsid w:val="00BD0B20"/>
    <w:rsid w:val="00BD2EE2"/>
    <w:rsid w:val="00BD33B6"/>
    <w:rsid w:val="00BD393D"/>
    <w:rsid w:val="00BD3EDD"/>
    <w:rsid w:val="00BD5001"/>
    <w:rsid w:val="00BD53C2"/>
    <w:rsid w:val="00BD6D1E"/>
    <w:rsid w:val="00BE0779"/>
    <w:rsid w:val="00BE1895"/>
    <w:rsid w:val="00BE1BAC"/>
    <w:rsid w:val="00BE27C9"/>
    <w:rsid w:val="00BE38C9"/>
    <w:rsid w:val="00BE4172"/>
    <w:rsid w:val="00BE465B"/>
    <w:rsid w:val="00BE50C4"/>
    <w:rsid w:val="00BE524D"/>
    <w:rsid w:val="00BF0697"/>
    <w:rsid w:val="00BF0C96"/>
    <w:rsid w:val="00BF333C"/>
    <w:rsid w:val="00BF3499"/>
    <w:rsid w:val="00BF4B78"/>
    <w:rsid w:val="00BF4D81"/>
    <w:rsid w:val="00BF5520"/>
    <w:rsid w:val="00BF74E9"/>
    <w:rsid w:val="00C005C5"/>
    <w:rsid w:val="00C01276"/>
    <w:rsid w:val="00C0150D"/>
    <w:rsid w:val="00C01EEF"/>
    <w:rsid w:val="00C02047"/>
    <w:rsid w:val="00C020A9"/>
    <w:rsid w:val="00C022D1"/>
    <w:rsid w:val="00C02E63"/>
    <w:rsid w:val="00C04EC1"/>
    <w:rsid w:val="00C072F3"/>
    <w:rsid w:val="00C112EA"/>
    <w:rsid w:val="00C1139D"/>
    <w:rsid w:val="00C114BD"/>
    <w:rsid w:val="00C1196B"/>
    <w:rsid w:val="00C11C0A"/>
    <w:rsid w:val="00C132B8"/>
    <w:rsid w:val="00C14637"/>
    <w:rsid w:val="00C1494B"/>
    <w:rsid w:val="00C1497B"/>
    <w:rsid w:val="00C15DE1"/>
    <w:rsid w:val="00C162FE"/>
    <w:rsid w:val="00C167B3"/>
    <w:rsid w:val="00C171D4"/>
    <w:rsid w:val="00C171F6"/>
    <w:rsid w:val="00C207DC"/>
    <w:rsid w:val="00C227E7"/>
    <w:rsid w:val="00C245EA"/>
    <w:rsid w:val="00C24A89"/>
    <w:rsid w:val="00C24B96"/>
    <w:rsid w:val="00C2535A"/>
    <w:rsid w:val="00C25410"/>
    <w:rsid w:val="00C26EA2"/>
    <w:rsid w:val="00C312FB"/>
    <w:rsid w:val="00C32118"/>
    <w:rsid w:val="00C3284D"/>
    <w:rsid w:val="00C342AD"/>
    <w:rsid w:val="00C34304"/>
    <w:rsid w:val="00C347CC"/>
    <w:rsid w:val="00C34B63"/>
    <w:rsid w:val="00C35FDA"/>
    <w:rsid w:val="00C36D8F"/>
    <w:rsid w:val="00C3782A"/>
    <w:rsid w:val="00C37A6E"/>
    <w:rsid w:val="00C405E6"/>
    <w:rsid w:val="00C40B64"/>
    <w:rsid w:val="00C40C32"/>
    <w:rsid w:val="00C41955"/>
    <w:rsid w:val="00C43340"/>
    <w:rsid w:val="00C4367C"/>
    <w:rsid w:val="00C4469E"/>
    <w:rsid w:val="00C44C76"/>
    <w:rsid w:val="00C451D5"/>
    <w:rsid w:val="00C470BF"/>
    <w:rsid w:val="00C50254"/>
    <w:rsid w:val="00C5092A"/>
    <w:rsid w:val="00C512D7"/>
    <w:rsid w:val="00C52054"/>
    <w:rsid w:val="00C523BC"/>
    <w:rsid w:val="00C5453B"/>
    <w:rsid w:val="00C54714"/>
    <w:rsid w:val="00C54845"/>
    <w:rsid w:val="00C54F60"/>
    <w:rsid w:val="00C55FFC"/>
    <w:rsid w:val="00C5665F"/>
    <w:rsid w:val="00C56EE2"/>
    <w:rsid w:val="00C600C2"/>
    <w:rsid w:val="00C60533"/>
    <w:rsid w:val="00C61D71"/>
    <w:rsid w:val="00C62A22"/>
    <w:rsid w:val="00C6466B"/>
    <w:rsid w:val="00C64A5E"/>
    <w:rsid w:val="00C65E40"/>
    <w:rsid w:val="00C6671A"/>
    <w:rsid w:val="00C66DFA"/>
    <w:rsid w:val="00C71F1A"/>
    <w:rsid w:val="00C726CC"/>
    <w:rsid w:val="00C73C0E"/>
    <w:rsid w:val="00C74962"/>
    <w:rsid w:val="00C7565B"/>
    <w:rsid w:val="00C80E5C"/>
    <w:rsid w:val="00C81EBE"/>
    <w:rsid w:val="00C82A12"/>
    <w:rsid w:val="00C83147"/>
    <w:rsid w:val="00C85DF3"/>
    <w:rsid w:val="00C8651E"/>
    <w:rsid w:val="00C86C0A"/>
    <w:rsid w:val="00C91D55"/>
    <w:rsid w:val="00C9398C"/>
    <w:rsid w:val="00C947E7"/>
    <w:rsid w:val="00C95745"/>
    <w:rsid w:val="00C97D12"/>
    <w:rsid w:val="00C97FDF"/>
    <w:rsid w:val="00CA1484"/>
    <w:rsid w:val="00CA1F03"/>
    <w:rsid w:val="00CA4D15"/>
    <w:rsid w:val="00CA67B8"/>
    <w:rsid w:val="00CA6F81"/>
    <w:rsid w:val="00CA7758"/>
    <w:rsid w:val="00CB0333"/>
    <w:rsid w:val="00CB0348"/>
    <w:rsid w:val="00CB14EC"/>
    <w:rsid w:val="00CB1A1C"/>
    <w:rsid w:val="00CB3CB9"/>
    <w:rsid w:val="00CB3E2B"/>
    <w:rsid w:val="00CB4205"/>
    <w:rsid w:val="00CB4EF5"/>
    <w:rsid w:val="00CB6280"/>
    <w:rsid w:val="00CB6C1E"/>
    <w:rsid w:val="00CB78E4"/>
    <w:rsid w:val="00CC02D9"/>
    <w:rsid w:val="00CC0C0B"/>
    <w:rsid w:val="00CC2C2F"/>
    <w:rsid w:val="00CC3A45"/>
    <w:rsid w:val="00CC4A6A"/>
    <w:rsid w:val="00CC4A83"/>
    <w:rsid w:val="00CC4CFC"/>
    <w:rsid w:val="00CC6FB6"/>
    <w:rsid w:val="00CC70CF"/>
    <w:rsid w:val="00CD10A7"/>
    <w:rsid w:val="00CD3558"/>
    <w:rsid w:val="00CD46CC"/>
    <w:rsid w:val="00CD6EB0"/>
    <w:rsid w:val="00CD7A76"/>
    <w:rsid w:val="00CD7ACF"/>
    <w:rsid w:val="00CE0012"/>
    <w:rsid w:val="00CE0C4C"/>
    <w:rsid w:val="00CE0C9B"/>
    <w:rsid w:val="00CE0D48"/>
    <w:rsid w:val="00CE2297"/>
    <w:rsid w:val="00CE2C63"/>
    <w:rsid w:val="00CE3163"/>
    <w:rsid w:val="00CE3343"/>
    <w:rsid w:val="00CE3FFC"/>
    <w:rsid w:val="00CE4469"/>
    <w:rsid w:val="00CE5331"/>
    <w:rsid w:val="00CE670C"/>
    <w:rsid w:val="00CE74E9"/>
    <w:rsid w:val="00CE7A90"/>
    <w:rsid w:val="00CF0B37"/>
    <w:rsid w:val="00CF249B"/>
    <w:rsid w:val="00CF30EC"/>
    <w:rsid w:val="00CF3AB7"/>
    <w:rsid w:val="00CF4C1F"/>
    <w:rsid w:val="00CF598B"/>
    <w:rsid w:val="00CF61B7"/>
    <w:rsid w:val="00CF69B7"/>
    <w:rsid w:val="00CF6AD2"/>
    <w:rsid w:val="00CF6EAD"/>
    <w:rsid w:val="00D00513"/>
    <w:rsid w:val="00D0239A"/>
    <w:rsid w:val="00D0280D"/>
    <w:rsid w:val="00D02C81"/>
    <w:rsid w:val="00D031AA"/>
    <w:rsid w:val="00D03CCC"/>
    <w:rsid w:val="00D0500D"/>
    <w:rsid w:val="00D07F2D"/>
    <w:rsid w:val="00D11D6E"/>
    <w:rsid w:val="00D12811"/>
    <w:rsid w:val="00D13429"/>
    <w:rsid w:val="00D13A0E"/>
    <w:rsid w:val="00D13BB4"/>
    <w:rsid w:val="00D13C8F"/>
    <w:rsid w:val="00D13D38"/>
    <w:rsid w:val="00D14C61"/>
    <w:rsid w:val="00D157C1"/>
    <w:rsid w:val="00D16260"/>
    <w:rsid w:val="00D1661A"/>
    <w:rsid w:val="00D17257"/>
    <w:rsid w:val="00D176BA"/>
    <w:rsid w:val="00D220A1"/>
    <w:rsid w:val="00D22280"/>
    <w:rsid w:val="00D239C9"/>
    <w:rsid w:val="00D24068"/>
    <w:rsid w:val="00D2584A"/>
    <w:rsid w:val="00D26A3F"/>
    <w:rsid w:val="00D272E5"/>
    <w:rsid w:val="00D27A03"/>
    <w:rsid w:val="00D27CD1"/>
    <w:rsid w:val="00D30D44"/>
    <w:rsid w:val="00D31DFF"/>
    <w:rsid w:val="00D31FBB"/>
    <w:rsid w:val="00D32506"/>
    <w:rsid w:val="00D35542"/>
    <w:rsid w:val="00D35C82"/>
    <w:rsid w:val="00D362E5"/>
    <w:rsid w:val="00D36998"/>
    <w:rsid w:val="00D3795F"/>
    <w:rsid w:val="00D406CD"/>
    <w:rsid w:val="00D408D5"/>
    <w:rsid w:val="00D409A8"/>
    <w:rsid w:val="00D40CAA"/>
    <w:rsid w:val="00D41822"/>
    <w:rsid w:val="00D446FC"/>
    <w:rsid w:val="00D44E75"/>
    <w:rsid w:val="00D45A77"/>
    <w:rsid w:val="00D47A0C"/>
    <w:rsid w:val="00D55AEA"/>
    <w:rsid w:val="00D56282"/>
    <w:rsid w:val="00D564C8"/>
    <w:rsid w:val="00D5656B"/>
    <w:rsid w:val="00D6054C"/>
    <w:rsid w:val="00D60D55"/>
    <w:rsid w:val="00D63DEC"/>
    <w:rsid w:val="00D63E86"/>
    <w:rsid w:val="00D660FA"/>
    <w:rsid w:val="00D6640A"/>
    <w:rsid w:val="00D72F4C"/>
    <w:rsid w:val="00D74EB7"/>
    <w:rsid w:val="00D74F3E"/>
    <w:rsid w:val="00D74F64"/>
    <w:rsid w:val="00D76CE8"/>
    <w:rsid w:val="00D81A0F"/>
    <w:rsid w:val="00D827B0"/>
    <w:rsid w:val="00D8362C"/>
    <w:rsid w:val="00D844B8"/>
    <w:rsid w:val="00D8496D"/>
    <w:rsid w:val="00D849BF"/>
    <w:rsid w:val="00D87CB4"/>
    <w:rsid w:val="00D91C62"/>
    <w:rsid w:val="00D946B6"/>
    <w:rsid w:val="00D947E5"/>
    <w:rsid w:val="00D969A2"/>
    <w:rsid w:val="00D96DB3"/>
    <w:rsid w:val="00DA1416"/>
    <w:rsid w:val="00DA31DE"/>
    <w:rsid w:val="00DB1A19"/>
    <w:rsid w:val="00DB34A4"/>
    <w:rsid w:val="00DB36D7"/>
    <w:rsid w:val="00DB41E3"/>
    <w:rsid w:val="00DB49E2"/>
    <w:rsid w:val="00DB61B4"/>
    <w:rsid w:val="00DC0020"/>
    <w:rsid w:val="00DC0FFE"/>
    <w:rsid w:val="00DC1001"/>
    <w:rsid w:val="00DC3723"/>
    <w:rsid w:val="00DD0A41"/>
    <w:rsid w:val="00DD2330"/>
    <w:rsid w:val="00DD2CE2"/>
    <w:rsid w:val="00DD38A1"/>
    <w:rsid w:val="00DD4419"/>
    <w:rsid w:val="00DD48DD"/>
    <w:rsid w:val="00DD4C77"/>
    <w:rsid w:val="00DD56A6"/>
    <w:rsid w:val="00DD75A5"/>
    <w:rsid w:val="00DD7CFB"/>
    <w:rsid w:val="00DD7D6A"/>
    <w:rsid w:val="00DE06CE"/>
    <w:rsid w:val="00DE07B4"/>
    <w:rsid w:val="00DE14F8"/>
    <w:rsid w:val="00DE1CB7"/>
    <w:rsid w:val="00DE2E87"/>
    <w:rsid w:val="00DE3180"/>
    <w:rsid w:val="00DE382B"/>
    <w:rsid w:val="00DE3D9C"/>
    <w:rsid w:val="00DE4442"/>
    <w:rsid w:val="00DE47EB"/>
    <w:rsid w:val="00DE4AD1"/>
    <w:rsid w:val="00DE4CE6"/>
    <w:rsid w:val="00DE6CD8"/>
    <w:rsid w:val="00DE796D"/>
    <w:rsid w:val="00DE7981"/>
    <w:rsid w:val="00DF005E"/>
    <w:rsid w:val="00DF0540"/>
    <w:rsid w:val="00DF1E79"/>
    <w:rsid w:val="00DF25A9"/>
    <w:rsid w:val="00DF3087"/>
    <w:rsid w:val="00DF3CAF"/>
    <w:rsid w:val="00DF3FD6"/>
    <w:rsid w:val="00DF4634"/>
    <w:rsid w:val="00DF5237"/>
    <w:rsid w:val="00DF5961"/>
    <w:rsid w:val="00DF5B96"/>
    <w:rsid w:val="00DF5E75"/>
    <w:rsid w:val="00DF6AFC"/>
    <w:rsid w:val="00E0052B"/>
    <w:rsid w:val="00E0157A"/>
    <w:rsid w:val="00E029A9"/>
    <w:rsid w:val="00E034A2"/>
    <w:rsid w:val="00E041C2"/>
    <w:rsid w:val="00E04925"/>
    <w:rsid w:val="00E0506B"/>
    <w:rsid w:val="00E0538E"/>
    <w:rsid w:val="00E07330"/>
    <w:rsid w:val="00E0788F"/>
    <w:rsid w:val="00E11EDA"/>
    <w:rsid w:val="00E12393"/>
    <w:rsid w:val="00E1316A"/>
    <w:rsid w:val="00E20815"/>
    <w:rsid w:val="00E210A4"/>
    <w:rsid w:val="00E248CD"/>
    <w:rsid w:val="00E253DB"/>
    <w:rsid w:val="00E25C5C"/>
    <w:rsid w:val="00E263F1"/>
    <w:rsid w:val="00E2719D"/>
    <w:rsid w:val="00E30E13"/>
    <w:rsid w:val="00E31130"/>
    <w:rsid w:val="00E31459"/>
    <w:rsid w:val="00E316CC"/>
    <w:rsid w:val="00E322C6"/>
    <w:rsid w:val="00E3237C"/>
    <w:rsid w:val="00E33DA1"/>
    <w:rsid w:val="00E3774F"/>
    <w:rsid w:val="00E37F4C"/>
    <w:rsid w:val="00E4001C"/>
    <w:rsid w:val="00E4187A"/>
    <w:rsid w:val="00E41D56"/>
    <w:rsid w:val="00E4229F"/>
    <w:rsid w:val="00E4238D"/>
    <w:rsid w:val="00E436E9"/>
    <w:rsid w:val="00E44662"/>
    <w:rsid w:val="00E448DB"/>
    <w:rsid w:val="00E456C3"/>
    <w:rsid w:val="00E45AEE"/>
    <w:rsid w:val="00E4740C"/>
    <w:rsid w:val="00E52F6A"/>
    <w:rsid w:val="00E543AB"/>
    <w:rsid w:val="00E55528"/>
    <w:rsid w:val="00E569C1"/>
    <w:rsid w:val="00E57593"/>
    <w:rsid w:val="00E575DE"/>
    <w:rsid w:val="00E579AD"/>
    <w:rsid w:val="00E6034A"/>
    <w:rsid w:val="00E60675"/>
    <w:rsid w:val="00E6115E"/>
    <w:rsid w:val="00E623FD"/>
    <w:rsid w:val="00E62666"/>
    <w:rsid w:val="00E63FA4"/>
    <w:rsid w:val="00E6441D"/>
    <w:rsid w:val="00E64617"/>
    <w:rsid w:val="00E6672A"/>
    <w:rsid w:val="00E66746"/>
    <w:rsid w:val="00E66940"/>
    <w:rsid w:val="00E67A9E"/>
    <w:rsid w:val="00E70365"/>
    <w:rsid w:val="00E705F5"/>
    <w:rsid w:val="00E73993"/>
    <w:rsid w:val="00E74557"/>
    <w:rsid w:val="00E74935"/>
    <w:rsid w:val="00E75701"/>
    <w:rsid w:val="00E75FD7"/>
    <w:rsid w:val="00E75FDE"/>
    <w:rsid w:val="00E77CEB"/>
    <w:rsid w:val="00E802ED"/>
    <w:rsid w:val="00E804D1"/>
    <w:rsid w:val="00E81587"/>
    <w:rsid w:val="00E82CCA"/>
    <w:rsid w:val="00E836CF"/>
    <w:rsid w:val="00E83831"/>
    <w:rsid w:val="00E84EC7"/>
    <w:rsid w:val="00E86E0D"/>
    <w:rsid w:val="00E87B40"/>
    <w:rsid w:val="00E92B6A"/>
    <w:rsid w:val="00E943F9"/>
    <w:rsid w:val="00EA0592"/>
    <w:rsid w:val="00EA2DAA"/>
    <w:rsid w:val="00EA45AB"/>
    <w:rsid w:val="00EA468F"/>
    <w:rsid w:val="00EA4724"/>
    <w:rsid w:val="00EA7212"/>
    <w:rsid w:val="00EB045C"/>
    <w:rsid w:val="00EB0625"/>
    <w:rsid w:val="00EB1C45"/>
    <w:rsid w:val="00EB2377"/>
    <w:rsid w:val="00EB2A95"/>
    <w:rsid w:val="00EB2AE4"/>
    <w:rsid w:val="00EB3B99"/>
    <w:rsid w:val="00EB4DBE"/>
    <w:rsid w:val="00EB5EFB"/>
    <w:rsid w:val="00EB6CF6"/>
    <w:rsid w:val="00EB6DE8"/>
    <w:rsid w:val="00EC0BD7"/>
    <w:rsid w:val="00EC2C89"/>
    <w:rsid w:val="00EC3A9F"/>
    <w:rsid w:val="00EC3DBC"/>
    <w:rsid w:val="00EC44ED"/>
    <w:rsid w:val="00EC5151"/>
    <w:rsid w:val="00EC579E"/>
    <w:rsid w:val="00EC5DC0"/>
    <w:rsid w:val="00ED003B"/>
    <w:rsid w:val="00ED0589"/>
    <w:rsid w:val="00ED2107"/>
    <w:rsid w:val="00ED40A7"/>
    <w:rsid w:val="00ED68F3"/>
    <w:rsid w:val="00ED6FC7"/>
    <w:rsid w:val="00ED70EE"/>
    <w:rsid w:val="00ED76DD"/>
    <w:rsid w:val="00EE1C8A"/>
    <w:rsid w:val="00EE2DF2"/>
    <w:rsid w:val="00EE5191"/>
    <w:rsid w:val="00EE5682"/>
    <w:rsid w:val="00EE617C"/>
    <w:rsid w:val="00EF04C8"/>
    <w:rsid w:val="00EF0925"/>
    <w:rsid w:val="00EF17AE"/>
    <w:rsid w:val="00EF2191"/>
    <w:rsid w:val="00EF2CB6"/>
    <w:rsid w:val="00EF3550"/>
    <w:rsid w:val="00EF44E5"/>
    <w:rsid w:val="00EF4AAB"/>
    <w:rsid w:val="00EF563A"/>
    <w:rsid w:val="00EF6F91"/>
    <w:rsid w:val="00EF7108"/>
    <w:rsid w:val="00F00F6D"/>
    <w:rsid w:val="00F020A1"/>
    <w:rsid w:val="00F02208"/>
    <w:rsid w:val="00F0358E"/>
    <w:rsid w:val="00F04E71"/>
    <w:rsid w:val="00F05E1D"/>
    <w:rsid w:val="00F06244"/>
    <w:rsid w:val="00F07959"/>
    <w:rsid w:val="00F12B68"/>
    <w:rsid w:val="00F14126"/>
    <w:rsid w:val="00F141D7"/>
    <w:rsid w:val="00F14D3E"/>
    <w:rsid w:val="00F1548F"/>
    <w:rsid w:val="00F158BF"/>
    <w:rsid w:val="00F159B0"/>
    <w:rsid w:val="00F16C77"/>
    <w:rsid w:val="00F17662"/>
    <w:rsid w:val="00F207AE"/>
    <w:rsid w:val="00F207B3"/>
    <w:rsid w:val="00F22DE2"/>
    <w:rsid w:val="00F2313D"/>
    <w:rsid w:val="00F25D69"/>
    <w:rsid w:val="00F27183"/>
    <w:rsid w:val="00F316A8"/>
    <w:rsid w:val="00F32CA5"/>
    <w:rsid w:val="00F350B1"/>
    <w:rsid w:val="00F3558B"/>
    <w:rsid w:val="00F35B92"/>
    <w:rsid w:val="00F36841"/>
    <w:rsid w:val="00F372F4"/>
    <w:rsid w:val="00F42E51"/>
    <w:rsid w:val="00F43DD8"/>
    <w:rsid w:val="00F43FE2"/>
    <w:rsid w:val="00F45243"/>
    <w:rsid w:val="00F453BC"/>
    <w:rsid w:val="00F47F75"/>
    <w:rsid w:val="00F50078"/>
    <w:rsid w:val="00F52C84"/>
    <w:rsid w:val="00F52EDE"/>
    <w:rsid w:val="00F557E7"/>
    <w:rsid w:val="00F55FD2"/>
    <w:rsid w:val="00F57541"/>
    <w:rsid w:val="00F605A5"/>
    <w:rsid w:val="00F62AD2"/>
    <w:rsid w:val="00F641E8"/>
    <w:rsid w:val="00F6461B"/>
    <w:rsid w:val="00F65BD0"/>
    <w:rsid w:val="00F66681"/>
    <w:rsid w:val="00F67A6A"/>
    <w:rsid w:val="00F67AEF"/>
    <w:rsid w:val="00F72B71"/>
    <w:rsid w:val="00F72B74"/>
    <w:rsid w:val="00F74159"/>
    <w:rsid w:val="00F74689"/>
    <w:rsid w:val="00F75238"/>
    <w:rsid w:val="00F76AAE"/>
    <w:rsid w:val="00F7749D"/>
    <w:rsid w:val="00F804B9"/>
    <w:rsid w:val="00F81687"/>
    <w:rsid w:val="00F81929"/>
    <w:rsid w:val="00F84EB4"/>
    <w:rsid w:val="00F86C8F"/>
    <w:rsid w:val="00F8775C"/>
    <w:rsid w:val="00F87ADB"/>
    <w:rsid w:val="00F87BBC"/>
    <w:rsid w:val="00F87F6A"/>
    <w:rsid w:val="00F919D7"/>
    <w:rsid w:val="00F92237"/>
    <w:rsid w:val="00F924EC"/>
    <w:rsid w:val="00F92CDD"/>
    <w:rsid w:val="00F92F46"/>
    <w:rsid w:val="00F94B52"/>
    <w:rsid w:val="00F951EA"/>
    <w:rsid w:val="00F95319"/>
    <w:rsid w:val="00F959E0"/>
    <w:rsid w:val="00FA0531"/>
    <w:rsid w:val="00FA25FC"/>
    <w:rsid w:val="00FA42DA"/>
    <w:rsid w:val="00FA4AE2"/>
    <w:rsid w:val="00FA506A"/>
    <w:rsid w:val="00FA51E0"/>
    <w:rsid w:val="00FA65CB"/>
    <w:rsid w:val="00FA7A8E"/>
    <w:rsid w:val="00FB184D"/>
    <w:rsid w:val="00FB1C7D"/>
    <w:rsid w:val="00FB22B6"/>
    <w:rsid w:val="00FB2E49"/>
    <w:rsid w:val="00FB4115"/>
    <w:rsid w:val="00FB4757"/>
    <w:rsid w:val="00FB6946"/>
    <w:rsid w:val="00FB6E9C"/>
    <w:rsid w:val="00FC0281"/>
    <w:rsid w:val="00FC176E"/>
    <w:rsid w:val="00FC29E1"/>
    <w:rsid w:val="00FC2B02"/>
    <w:rsid w:val="00FC3CF7"/>
    <w:rsid w:val="00FC79EA"/>
    <w:rsid w:val="00FC7C13"/>
    <w:rsid w:val="00FC7DD5"/>
    <w:rsid w:val="00FC7E43"/>
    <w:rsid w:val="00FD02F7"/>
    <w:rsid w:val="00FD169F"/>
    <w:rsid w:val="00FD62B8"/>
    <w:rsid w:val="00FD677C"/>
    <w:rsid w:val="00FD6AF3"/>
    <w:rsid w:val="00FD6CD8"/>
    <w:rsid w:val="00FD7529"/>
    <w:rsid w:val="00FE0227"/>
    <w:rsid w:val="00FE06DD"/>
    <w:rsid w:val="00FE1B8C"/>
    <w:rsid w:val="00FE5A5A"/>
    <w:rsid w:val="00FE6DB6"/>
    <w:rsid w:val="00FE77C1"/>
    <w:rsid w:val="00FE7D20"/>
    <w:rsid w:val="00FE7E0A"/>
    <w:rsid w:val="00FF02E9"/>
    <w:rsid w:val="00FF11B6"/>
    <w:rsid w:val="00FF15FA"/>
    <w:rsid w:val="00FF3712"/>
    <w:rsid w:val="00FF57CA"/>
    <w:rsid w:val="00FF5ACD"/>
    <w:rsid w:val="00FF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C8029E"/>
  <w15:docId w15:val="{204F24D2-E5B2-4D93-821F-BCCD333B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790"/>
    <w:pPr>
      <w:spacing w:after="240"/>
      <w:jc w:val="both"/>
    </w:pPr>
    <w:rPr>
      <w:rFonts w:ascii="Times New Roman" w:eastAsia="Batang" w:hAnsi="Times New Roman" w:cs="Times New Roman"/>
      <w:kern w:val="0"/>
      <w:sz w:val="22"/>
      <w:szCs w:val="24"/>
      <w:lang w:eastAsia="en-US"/>
    </w:rPr>
  </w:style>
  <w:style w:type="paragraph" w:styleId="Heading1">
    <w:name w:val="heading 1"/>
    <w:basedOn w:val="Normal"/>
    <w:next w:val="Normal"/>
    <w:link w:val="Heading1Char"/>
    <w:uiPriority w:val="9"/>
    <w:qFormat/>
    <w:rsid w:val="00401A6A"/>
    <w:pPr>
      <w:keepNext/>
      <w:keepLines/>
      <w:widowControl w:val="0"/>
      <w:numPr>
        <w:numId w:val="2"/>
      </w:numPr>
      <w:autoSpaceDE w:val="0"/>
      <w:autoSpaceDN w:val="0"/>
      <w:adjustRightInd w:val="0"/>
      <w:snapToGrid w:val="0"/>
      <w:spacing w:after="0"/>
      <w:jc w:val="center"/>
      <w:outlineLvl w:val="0"/>
    </w:pPr>
    <w:rPr>
      <w:rFonts w:eastAsia="Times New Roman"/>
      <w:b/>
      <w:bCs/>
      <w:caps/>
      <w:szCs w:val="22"/>
      <w:lang w:eastAsia="ja-JP"/>
    </w:rPr>
  </w:style>
  <w:style w:type="paragraph" w:styleId="Heading2">
    <w:name w:val="heading 2"/>
    <w:basedOn w:val="Normal"/>
    <w:next w:val="Normal"/>
    <w:link w:val="Heading2Char"/>
    <w:uiPriority w:val="9"/>
    <w:unhideWhenUsed/>
    <w:qFormat/>
    <w:rsid w:val="00D8496D"/>
    <w:pPr>
      <w:widowControl w:val="0"/>
      <w:numPr>
        <w:ilvl w:val="1"/>
        <w:numId w:val="2"/>
      </w:numPr>
      <w:autoSpaceDE w:val="0"/>
      <w:autoSpaceDN w:val="0"/>
      <w:adjustRightInd w:val="0"/>
      <w:snapToGrid w:val="0"/>
      <w:jc w:val="left"/>
      <w:outlineLvl w:val="1"/>
    </w:pPr>
    <w:rPr>
      <w:rFonts w:eastAsiaTheme="minorEastAsia"/>
      <w:b/>
      <w:bCs/>
      <w:lang w:eastAsia="ja-JP"/>
    </w:rPr>
  </w:style>
  <w:style w:type="paragraph" w:styleId="Heading3">
    <w:name w:val="heading 3"/>
    <w:basedOn w:val="ListParagraph"/>
    <w:next w:val="Normal"/>
    <w:link w:val="Heading3Char"/>
    <w:uiPriority w:val="9"/>
    <w:unhideWhenUsed/>
    <w:qFormat/>
    <w:rsid w:val="00D8496D"/>
    <w:pPr>
      <w:numPr>
        <w:ilvl w:val="2"/>
        <w:numId w:val="2"/>
      </w:numPr>
      <w:jc w:val="left"/>
      <w:outlineLvl w:val="2"/>
    </w:pPr>
    <w:rPr>
      <w:b/>
      <w:lang w:eastAsia="ko-KR"/>
    </w:rPr>
  </w:style>
  <w:style w:type="paragraph" w:styleId="Heading4">
    <w:name w:val="heading 4"/>
    <w:basedOn w:val="Normal"/>
    <w:next w:val="Normal"/>
    <w:link w:val="Heading4Char"/>
    <w:uiPriority w:val="9"/>
    <w:unhideWhenUsed/>
    <w:qFormat/>
    <w:rsid w:val="00D8496D"/>
    <w:pPr>
      <w:keepNext/>
      <w:keepLines/>
      <w:numPr>
        <w:ilvl w:val="3"/>
        <w:numId w:val="2"/>
      </w:numPr>
      <w:jc w:val="left"/>
      <w:outlineLvl w:val="3"/>
    </w:pPr>
    <w:rPr>
      <w:rFonts w:eastAsiaTheme="majorEastAsia"/>
      <w:b/>
      <w:iCs/>
      <w:lang w:eastAsia="ko-KR"/>
    </w:rPr>
  </w:style>
  <w:style w:type="paragraph" w:styleId="Heading5">
    <w:name w:val="heading 5"/>
    <w:basedOn w:val="Normal"/>
    <w:next w:val="Normal"/>
    <w:link w:val="Heading5Char"/>
    <w:uiPriority w:val="9"/>
    <w:semiHidden/>
    <w:unhideWhenUsed/>
    <w:qFormat/>
    <w:rsid w:val="00A1630A"/>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1630A"/>
    <w:pPr>
      <w:tabs>
        <w:tab w:val="num" w:pos="4320"/>
      </w:tabs>
      <w:spacing w:before="240" w:after="60"/>
      <w:ind w:left="4320" w:hanging="720"/>
      <w:jc w:val="left"/>
      <w:outlineLvl w:val="5"/>
    </w:pPr>
    <w:rPr>
      <w:b/>
      <w:bCs/>
      <w:szCs w:val="22"/>
    </w:rPr>
  </w:style>
  <w:style w:type="paragraph" w:styleId="Heading7">
    <w:name w:val="heading 7"/>
    <w:basedOn w:val="Normal"/>
    <w:next w:val="Normal"/>
    <w:link w:val="Heading7Char"/>
    <w:uiPriority w:val="9"/>
    <w:semiHidden/>
    <w:unhideWhenUsed/>
    <w:qFormat/>
    <w:rsid w:val="00A1630A"/>
    <w:pPr>
      <w:tabs>
        <w:tab w:val="num" w:pos="5040"/>
      </w:tabs>
      <w:spacing w:before="240" w:after="60"/>
      <w:ind w:left="5040" w:hanging="720"/>
      <w:jc w:val="left"/>
      <w:outlineLvl w:val="6"/>
    </w:pPr>
    <w:rPr>
      <w:rFonts w:asciiTheme="minorHAnsi" w:eastAsiaTheme="minorEastAsia" w:hAnsiTheme="minorHAnsi" w:cstheme="minorBidi"/>
      <w:sz w:val="24"/>
    </w:rPr>
  </w:style>
  <w:style w:type="paragraph" w:styleId="Heading8">
    <w:name w:val="heading 8"/>
    <w:basedOn w:val="Normal"/>
    <w:next w:val="Normal"/>
    <w:link w:val="Heading8Char"/>
    <w:uiPriority w:val="9"/>
    <w:semiHidden/>
    <w:unhideWhenUsed/>
    <w:qFormat/>
    <w:rsid w:val="00A1630A"/>
    <w:pPr>
      <w:tabs>
        <w:tab w:val="num" w:pos="5760"/>
      </w:tabs>
      <w:spacing w:before="240" w:after="60"/>
      <w:ind w:left="5760" w:hanging="720"/>
      <w:jc w:val="left"/>
      <w:outlineLvl w:val="7"/>
    </w:pPr>
    <w:rPr>
      <w:rFonts w:asciiTheme="minorHAnsi" w:eastAsiaTheme="minorEastAsia" w:hAnsiTheme="minorHAnsi" w:cstheme="minorBidi"/>
      <w:i/>
      <w:iCs/>
      <w:sz w:val="24"/>
    </w:rPr>
  </w:style>
  <w:style w:type="paragraph" w:styleId="Heading9">
    <w:name w:val="heading 9"/>
    <w:basedOn w:val="Normal"/>
    <w:next w:val="Normal"/>
    <w:link w:val="Heading9Char"/>
    <w:uiPriority w:val="9"/>
    <w:semiHidden/>
    <w:unhideWhenUsed/>
    <w:qFormat/>
    <w:rsid w:val="00A1630A"/>
    <w:pPr>
      <w:tabs>
        <w:tab w:val="num" w:pos="6480"/>
      </w:tabs>
      <w:spacing w:before="240" w:after="60"/>
      <w:ind w:left="6480" w:hanging="720"/>
      <w:jc w:val="left"/>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A6A"/>
    <w:rPr>
      <w:rFonts w:ascii="Times New Roman" w:eastAsia="Times New Roman" w:hAnsi="Times New Roman" w:cs="Times New Roman"/>
      <w:b/>
      <w:bCs/>
      <w:caps/>
      <w:kern w:val="0"/>
      <w:sz w:val="22"/>
    </w:rPr>
  </w:style>
  <w:style w:type="character" w:customStyle="1" w:styleId="Heading2Char">
    <w:name w:val="Heading 2 Char"/>
    <w:basedOn w:val="DefaultParagraphFont"/>
    <w:link w:val="Heading2"/>
    <w:uiPriority w:val="9"/>
    <w:rsid w:val="00D8496D"/>
    <w:rPr>
      <w:rFonts w:ascii="Times New Roman" w:hAnsi="Times New Roman" w:cs="Times New Roman"/>
      <w:b/>
      <w:bCs/>
      <w:kern w:val="0"/>
      <w:sz w:val="22"/>
      <w:szCs w:val="24"/>
    </w:rPr>
  </w:style>
  <w:style w:type="character" w:customStyle="1" w:styleId="Heading3Char">
    <w:name w:val="Heading 3 Char"/>
    <w:basedOn w:val="DefaultParagraphFont"/>
    <w:link w:val="Heading3"/>
    <w:uiPriority w:val="9"/>
    <w:rsid w:val="00D8496D"/>
    <w:rPr>
      <w:rFonts w:ascii="Times New Roman" w:eastAsia="Batang" w:hAnsi="Times New Roman" w:cs="Times New Roman"/>
      <w:b/>
      <w:kern w:val="0"/>
      <w:sz w:val="22"/>
      <w:szCs w:val="24"/>
      <w:lang w:eastAsia="ko-KR"/>
    </w:rPr>
  </w:style>
  <w:style w:type="character" w:customStyle="1" w:styleId="Heading4Char">
    <w:name w:val="Heading 4 Char"/>
    <w:basedOn w:val="DefaultParagraphFont"/>
    <w:link w:val="Heading4"/>
    <w:uiPriority w:val="9"/>
    <w:rsid w:val="00D8496D"/>
    <w:rPr>
      <w:rFonts w:ascii="Times New Roman" w:eastAsiaTheme="majorEastAsia" w:hAnsi="Times New Roman" w:cs="Times New Roman"/>
      <w:b/>
      <w:iCs/>
      <w:kern w:val="0"/>
      <w:sz w:val="22"/>
      <w:szCs w:val="24"/>
      <w:lang w:eastAsia="ko-KR"/>
    </w:rPr>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34"/>
    <w:qFormat/>
    <w:rsid w:val="00D8496D"/>
    <w:pPr>
      <w:numPr>
        <w:numId w:val="1"/>
      </w:numPr>
    </w:p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D8496D"/>
    <w:rPr>
      <w:rFonts w:ascii="Times New Roman" w:eastAsia="Batang" w:hAnsi="Times New Roman" w:cs="Times New Roman"/>
      <w:kern w:val="0"/>
      <w:sz w:val="22"/>
      <w:szCs w:val="24"/>
      <w:lang w:eastAsia="en-US"/>
    </w:rPr>
  </w:style>
  <w:style w:type="paragraph" w:styleId="Header">
    <w:name w:val="header"/>
    <w:basedOn w:val="Normal"/>
    <w:link w:val="HeaderChar"/>
    <w:uiPriority w:val="99"/>
    <w:unhideWhenUsed/>
    <w:rsid w:val="00281644"/>
    <w:pPr>
      <w:tabs>
        <w:tab w:val="center" w:pos="4252"/>
        <w:tab w:val="right" w:pos="8504"/>
      </w:tabs>
      <w:snapToGrid w:val="0"/>
    </w:pPr>
  </w:style>
  <w:style w:type="character" w:customStyle="1" w:styleId="HeaderChar">
    <w:name w:val="Header Char"/>
    <w:basedOn w:val="DefaultParagraphFont"/>
    <w:link w:val="Header"/>
    <w:uiPriority w:val="99"/>
    <w:rsid w:val="00281644"/>
    <w:rPr>
      <w:rFonts w:ascii="Times New Roman" w:eastAsia="Batang" w:hAnsi="Times New Roman" w:cs="Times New Roman"/>
      <w:kern w:val="0"/>
      <w:sz w:val="22"/>
      <w:szCs w:val="24"/>
      <w:lang w:eastAsia="en-US"/>
    </w:rPr>
  </w:style>
  <w:style w:type="paragraph" w:styleId="Footer">
    <w:name w:val="footer"/>
    <w:basedOn w:val="Normal"/>
    <w:link w:val="FooterChar"/>
    <w:uiPriority w:val="99"/>
    <w:unhideWhenUsed/>
    <w:rsid w:val="00281644"/>
    <w:pPr>
      <w:tabs>
        <w:tab w:val="center" w:pos="4252"/>
        <w:tab w:val="right" w:pos="8504"/>
      </w:tabs>
      <w:snapToGrid w:val="0"/>
    </w:pPr>
  </w:style>
  <w:style w:type="character" w:customStyle="1" w:styleId="FooterChar">
    <w:name w:val="Footer Char"/>
    <w:basedOn w:val="DefaultParagraphFont"/>
    <w:link w:val="Footer"/>
    <w:uiPriority w:val="99"/>
    <w:rsid w:val="00281644"/>
    <w:rPr>
      <w:rFonts w:ascii="Times New Roman" w:eastAsia="Batang" w:hAnsi="Times New Roman" w:cs="Times New Roman"/>
      <w:kern w:val="0"/>
      <w:sz w:val="22"/>
      <w:szCs w:val="24"/>
      <w:lang w:eastAsia="en-US"/>
    </w:rPr>
  </w:style>
  <w:style w:type="paragraph" w:styleId="BalloonText">
    <w:name w:val="Balloon Text"/>
    <w:basedOn w:val="Normal"/>
    <w:link w:val="BalloonTextChar"/>
    <w:uiPriority w:val="99"/>
    <w:semiHidden/>
    <w:unhideWhenUsed/>
    <w:rsid w:val="00820D85"/>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20D85"/>
    <w:rPr>
      <w:rFonts w:asciiTheme="majorHAnsi" w:eastAsiaTheme="majorEastAsia" w:hAnsiTheme="majorHAnsi" w:cstheme="majorBidi"/>
      <w:kern w:val="0"/>
      <w:sz w:val="18"/>
      <w:szCs w:val="18"/>
      <w:lang w:eastAsia="en-US"/>
    </w:rPr>
  </w:style>
  <w:style w:type="character" w:styleId="Hyperlink">
    <w:name w:val="Hyperlink"/>
    <w:basedOn w:val="DefaultParagraphFont"/>
    <w:uiPriority w:val="99"/>
    <w:unhideWhenUsed/>
    <w:rsid w:val="00835C8B"/>
    <w:rPr>
      <w:color w:val="0563C1" w:themeColor="hyperlink"/>
      <w:u w:val="single"/>
    </w:rPr>
  </w:style>
  <w:style w:type="character" w:customStyle="1" w:styleId="1">
    <w:name w:val="未解決のメンション1"/>
    <w:basedOn w:val="DefaultParagraphFont"/>
    <w:uiPriority w:val="99"/>
    <w:semiHidden/>
    <w:unhideWhenUsed/>
    <w:rsid w:val="00835C8B"/>
    <w:rPr>
      <w:color w:val="605E5C"/>
      <w:shd w:val="clear" w:color="auto" w:fill="E1DFDD"/>
    </w:rPr>
  </w:style>
  <w:style w:type="character" w:styleId="FollowedHyperlink">
    <w:name w:val="FollowedHyperlink"/>
    <w:basedOn w:val="DefaultParagraphFont"/>
    <w:uiPriority w:val="99"/>
    <w:semiHidden/>
    <w:unhideWhenUsed/>
    <w:rsid w:val="00835C8B"/>
    <w:rPr>
      <w:color w:val="954F72" w:themeColor="followedHyperlink"/>
      <w:u w:val="single"/>
    </w:rPr>
  </w:style>
  <w:style w:type="character" w:customStyle="1" w:styleId="BodyTextChar">
    <w:name w:val="Body Text Char"/>
    <w:link w:val="BodyText"/>
    <w:rsid w:val="00C470BF"/>
    <w:rPr>
      <w:rFonts w:ascii="Calibri" w:eastAsia="Calibri" w:hAnsi="Calibri"/>
      <w:sz w:val="24"/>
      <w:szCs w:val="24"/>
    </w:rPr>
  </w:style>
  <w:style w:type="character" w:styleId="PageNumber">
    <w:name w:val="page number"/>
    <w:uiPriority w:val="99"/>
    <w:rsid w:val="00C470BF"/>
    <w:rPr>
      <w:rFonts w:cs="Times New Roman"/>
    </w:rPr>
  </w:style>
  <w:style w:type="paragraph" w:styleId="BodyText">
    <w:name w:val="Body Text"/>
    <w:basedOn w:val="Normal"/>
    <w:link w:val="BodyTextChar"/>
    <w:qFormat/>
    <w:rsid w:val="00C470BF"/>
    <w:pPr>
      <w:spacing w:after="0"/>
      <w:ind w:left="1440" w:hanging="1440"/>
      <w:jc w:val="center"/>
    </w:pPr>
    <w:rPr>
      <w:rFonts w:ascii="Calibri" w:eastAsia="Calibri" w:hAnsi="Calibri" w:cstheme="minorBidi"/>
      <w:kern w:val="2"/>
      <w:sz w:val="24"/>
      <w:lang w:eastAsia="ja-JP"/>
    </w:rPr>
  </w:style>
  <w:style w:type="character" w:customStyle="1" w:styleId="10">
    <w:name w:val="本文 (文字)1"/>
    <w:basedOn w:val="DefaultParagraphFont"/>
    <w:uiPriority w:val="99"/>
    <w:semiHidden/>
    <w:rsid w:val="00C470BF"/>
    <w:rPr>
      <w:rFonts w:ascii="Times New Roman" w:eastAsia="Batang" w:hAnsi="Times New Roman" w:cs="Times New Roman"/>
      <w:kern w:val="0"/>
      <w:sz w:val="22"/>
      <w:szCs w:val="24"/>
      <w:lang w:eastAsia="en-US"/>
    </w:rPr>
  </w:style>
  <w:style w:type="paragraph" w:customStyle="1" w:styleId="ListParagraph1">
    <w:name w:val="List Paragraph1"/>
    <w:basedOn w:val="Normal"/>
    <w:rsid w:val="00C470BF"/>
    <w:pPr>
      <w:spacing w:after="0"/>
      <w:ind w:left="720" w:hanging="1440"/>
    </w:pPr>
    <w:rPr>
      <w:sz w:val="24"/>
    </w:rPr>
  </w:style>
  <w:style w:type="paragraph" w:customStyle="1" w:styleId="Default">
    <w:name w:val="Default"/>
    <w:link w:val="DefaultChar"/>
    <w:rsid w:val="00AC35B5"/>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C35B5"/>
    <w:rPr>
      <w:rFonts w:ascii="Times New Roman" w:eastAsia="Batang" w:hAnsi="Times New Roman" w:cs="Times New Roman"/>
      <w:color w:val="000000"/>
      <w:kern w:val="0"/>
      <w:sz w:val="24"/>
      <w:szCs w:val="24"/>
      <w:lang w:eastAsia="ko-KR"/>
    </w:rPr>
  </w:style>
  <w:style w:type="paragraph" w:styleId="FootnoteText">
    <w:name w:val="footnote text"/>
    <w:basedOn w:val="Normal"/>
    <w:link w:val="FootnoteTextChar"/>
    <w:uiPriority w:val="99"/>
    <w:unhideWhenUsed/>
    <w:rsid w:val="00AC35B5"/>
    <w:pPr>
      <w:spacing w:after="0"/>
    </w:pPr>
    <w:rPr>
      <w:sz w:val="20"/>
      <w:szCs w:val="20"/>
    </w:rPr>
  </w:style>
  <w:style w:type="character" w:customStyle="1" w:styleId="FootnoteTextChar">
    <w:name w:val="Footnote Text Char"/>
    <w:basedOn w:val="DefaultParagraphFont"/>
    <w:link w:val="FootnoteText"/>
    <w:uiPriority w:val="99"/>
    <w:qFormat/>
    <w:rsid w:val="00AC35B5"/>
    <w:rPr>
      <w:rFonts w:ascii="Times New Roman" w:eastAsia="Batang" w:hAnsi="Times New Roman" w:cs="Times New Roman"/>
      <w:kern w:val="0"/>
      <w:sz w:val="20"/>
      <w:szCs w:val="20"/>
      <w:lang w:eastAsia="en-US"/>
    </w:rPr>
  </w:style>
  <w:style w:type="character" w:styleId="FootnoteReference">
    <w:name w:val="footnote reference"/>
    <w:basedOn w:val="DefaultParagraphFont"/>
    <w:unhideWhenUsed/>
    <w:rsid w:val="00AC35B5"/>
    <w:rPr>
      <w:vertAlign w:val="superscript"/>
    </w:rPr>
  </w:style>
  <w:style w:type="table" w:styleId="TableGrid">
    <w:name w:val="Table Grid"/>
    <w:basedOn w:val="TableNormal"/>
    <w:uiPriority w:val="39"/>
    <w:rsid w:val="00AC35B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AC35B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customStyle="1" w:styleId="11">
    <w:name w:val="未解決のメンション1"/>
    <w:basedOn w:val="DefaultParagraphFont"/>
    <w:uiPriority w:val="99"/>
    <w:semiHidden/>
    <w:unhideWhenUsed/>
    <w:rsid w:val="00AC35B5"/>
    <w:rPr>
      <w:color w:val="605E5C"/>
      <w:shd w:val="clear" w:color="auto" w:fill="E1DFDD"/>
    </w:rPr>
  </w:style>
  <w:style w:type="paragraph" w:styleId="PlainText">
    <w:name w:val="Plain Text"/>
    <w:basedOn w:val="Normal"/>
    <w:link w:val="PlainTextChar"/>
    <w:uiPriority w:val="99"/>
    <w:semiHidden/>
    <w:unhideWhenUsed/>
    <w:rsid w:val="00AC35B5"/>
    <w:pPr>
      <w:spacing w:after="0"/>
      <w:jc w:val="left"/>
    </w:pPr>
    <w:rPr>
      <w:rFonts w:ascii="Calibri" w:eastAsiaTheme="minorEastAsia" w:hAnsi="Calibri" w:cs="Calibri"/>
      <w:sz w:val="28"/>
      <w:szCs w:val="28"/>
      <w:lang w:eastAsia="zh-CN"/>
    </w:rPr>
  </w:style>
  <w:style w:type="character" w:customStyle="1" w:styleId="PlainTextChar">
    <w:name w:val="Plain Text Char"/>
    <w:basedOn w:val="DefaultParagraphFont"/>
    <w:link w:val="PlainText"/>
    <w:uiPriority w:val="99"/>
    <w:semiHidden/>
    <w:rsid w:val="00AC35B5"/>
    <w:rPr>
      <w:rFonts w:ascii="Calibri" w:hAnsi="Calibri" w:cs="Calibri"/>
      <w:kern w:val="0"/>
      <w:sz w:val="28"/>
      <w:szCs w:val="28"/>
      <w:lang w:eastAsia="zh-CN"/>
    </w:rPr>
  </w:style>
  <w:style w:type="paragraph" w:styleId="NormalWeb">
    <w:name w:val="Normal (Web)"/>
    <w:basedOn w:val="Normal"/>
    <w:uiPriority w:val="99"/>
    <w:semiHidden/>
    <w:unhideWhenUsed/>
    <w:rsid w:val="00AC35B5"/>
    <w:pPr>
      <w:spacing w:after="0"/>
      <w:jc w:val="left"/>
    </w:pPr>
    <w:rPr>
      <w:rFonts w:ascii="Calibri" w:eastAsiaTheme="minorEastAsia" w:hAnsi="Calibri" w:cs="Calibri"/>
      <w:szCs w:val="22"/>
      <w:lang w:eastAsia="zh-CN" w:bidi="mn-Mong-CN"/>
    </w:rPr>
  </w:style>
  <w:style w:type="paragraph" w:styleId="TOC1">
    <w:name w:val="toc 1"/>
    <w:basedOn w:val="Normal"/>
    <w:next w:val="Normal"/>
    <w:autoRedefine/>
    <w:uiPriority w:val="39"/>
    <w:unhideWhenUsed/>
    <w:rsid w:val="00AC35B5"/>
    <w:pPr>
      <w:tabs>
        <w:tab w:val="right" w:leader="dot" w:pos="9360"/>
      </w:tabs>
      <w:spacing w:after="100"/>
      <w:ind w:left="2127" w:hanging="2127"/>
      <w:jc w:val="left"/>
    </w:pPr>
    <w:rPr>
      <w:caps/>
      <w:noProof/>
    </w:rPr>
  </w:style>
  <w:style w:type="paragraph" w:customStyle="1" w:styleId="TTitle">
    <w:name w:val="TTitle"/>
    <w:uiPriority w:val="99"/>
    <w:rsid w:val="00AC35B5"/>
    <w:pPr>
      <w:jc w:val="center"/>
    </w:pPr>
    <w:rPr>
      <w:rFonts w:ascii="Times New Roman" w:eastAsia="Batang" w:hAnsi="Times New Roman" w:cs="Times New Roman"/>
      <w:kern w:val="0"/>
      <w:sz w:val="28"/>
      <w:szCs w:val="28"/>
      <w:lang w:eastAsia="ar-SA"/>
    </w:rPr>
  </w:style>
  <w:style w:type="paragraph" w:styleId="TOCHeading">
    <w:name w:val="TOC Heading"/>
    <w:basedOn w:val="Heading1"/>
    <w:next w:val="Normal"/>
    <w:uiPriority w:val="39"/>
    <w:unhideWhenUsed/>
    <w:qFormat/>
    <w:rsid w:val="00AC35B5"/>
    <w:pPr>
      <w:widowControl/>
      <w:numPr>
        <w:numId w:val="0"/>
      </w:numPr>
      <w:autoSpaceDE/>
      <w:autoSpaceDN/>
      <w:adjustRightInd/>
      <w:snapToGrid/>
      <w:spacing w:before="240" w:line="259" w:lineRule="auto"/>
      <w:jc w:val="left"/>
      <w:outlineLvl w:val="9"/>
    </w:pPr>
    <w:rPr>
      <w:rFonts w:asciiTheme="majorHAnsi" w:eastAsiaTheme="majorEastAsia" w:hAnsiTheme="majorHAnsi" w:cstheme="majorBidi"/>
      <w:b w:val="0"/>
      <w:bCs w:val="0"/>
      <w:caps w:val="0"/>
      <w:color w:val="2E74B5" w:themeColor="accent1" w:themeShade="BF"/>
      <w:sz w:val="32"/>
      <w:szCs w:val="32"/>
      <w:lang w:eastAsia="en-US"/>
    </w:rPr>
  </w:style>
  <w:style w:type="character" w:styleId="CommentReference">
    <w:name w:val="annotation reference"/>
    <w:basedOn w:val="DefaultParagraphFont"/>
    <w:uiPriority w:val="99"/>
    <w:semiHidden/>
    <w:unhideWhenUsed/>
    <w:rsid w:val="00AC35B5"/>
    <w:rPr>
      <w:sz w:val="16"/>
      <w:szCs w:val="16"/>
    </w:rPr>
  </w:style>
  <w:style w:type="paragraph" w:styleId="CommentText">
    <w:name w:val="annotation text"/>
    <w:basedOn w:val="Normal"/>
    <w:link w:val="CommentTextChar"/>
    <w:uiPriority w:val="99"/>
    <w:unhideWhenUsed/>
    <w:rsid w:val="00AC35B5"/>
    <w:pPr>
      <w:widowControl w:val="0"/>
      <w:spacing w:after="0"/>
    </w:pPr>
    <w:rPr>
      <w:rFonts w:asciiTheme="minorHAnsi" w:eastAsiaTheme="minorEastAsia" w:hAnsiTheme="minorHAnsi" w:cstheme="minorBidi"/>
      <w:kern w:val="2"/>
      <w:sz w:val="20"/>
      <w:szCs w:val="20"/>
      <w:lang w:eastAsia="ja-JP"/>
    </w:rPr>
  </w:style>
  <w:style w:type="character" w:customStyle="1" w:styleId="CommentTextChar">
    <w:name w:val="Comment Text Char"/>
    <w:basedOn w:val="DefaultParagraphFont"/>
    <w:link w:val="CommentText"/>
    <w:uiPriority w:val="99"/>
    <w:rsid w:val="00AC35B5"/>
    <w:rPr>
      <w:sz w:val="20"/>
      <w:szCs w:val="20"/>
    </w:rPr>
  </w:style>
  <w:style w:type="paragraph" w:styleId="CommentSubject">
    <w:name w:val="annotation subject"/>
    <w:basedOn w:val="CommentText"/>
    <w:next w:val="CommentText"/>
    <w:link w:val="CommentSubjectChar"/>
    <w:uiPriority w:val="99"/>
    <w:semiHidden/>
    <w:unhideWhenUsed/>
    <w:rsid w:val="00AC35B5"/>
    <w:rPr>
      <w:b/>
      <w:bCs/>
    </w:rPr>
  </w:style>
  <w:style w:type="character" w:customStyle="1" w:styleId="CommentSubjectChar">
    <w:name w:val="Comment Subject Char"/>
    <w:basedOn w:val="CommentTextChar"/>
    <w:link w:val="CommentSubject"/>
    <w:uiPriority w:val="99"/>
    <w:semiHidden/>
    <w:rsid w:val="00AC35B5"/>
    <w:rPr>
      <w:b/>
      <w:bCs/>
      <w:sz w:val="20"/>
      <w:szCs w:val="20"/>
    </w:rPr>
  </w:style>
  <w:style w:type="table" w:customStyle="1" w:styleId="TableGrid1">
    <w:name w:val="Table Grid1"/>
    <w:basedOn w:val="TableNormal"/>
    <w:next w:val="TableGrid"/>
    <w:uiPriority w:val="39"/>
    <w:rsid w:val="00AD04D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TableNormal"/>
    <w:next w:val="TableGrid"/>
    <w:uiPriority w:val="39"/>
    <w:rsid w:val="00DD7CF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A92DBF"/>
    <w:pPr>
      <w:spacing w:after="120" w:line="276" w:lineRule="auto"/>
      <w:jc w:val="left"/>
    </w:pPr>
    <w:rPr>
      <w:rFonts w:asciiTheme="minorHAnsi" w:eastAsiaTheme="minorEastAsia" w:hAnsiTheme="minorHAnsi" w:cstheme="minorBidi"/>
      <w:sz w:val="16"/>
      <w:szCs w:val="16"/>
      <w:lang w:eastAsia="ja-JP"/>
    </w:rPr>
  </w:style>
  <w:style w:type="character" w:customStyle="1" w:styleId="BodyText3Char">
    <w:name w:val="Body Text 3 Char"/>
    <w:basedOn w:val="DefaultParagraphFont"/>
    <w:link w:val="BodyText3"/>
    <w:uiPriority w:val="99"/>
    <w:semiHidden/>
    <w:rsid w:val="00A92DBF"/>
    <w:rPr>
      <w:kern w:val="0"/>
      <w:sz w:val="16"/>
      <w:szCs w:val="16"/>
    </w:rPr>
  </w:style>
  <w:style w:type="paragraph" w:styleId="Title">
    <w:name w:val="Title"/>
    <w:basedOn w:val="Normal"/>
    <w:next w:val="Normal"/>
    <w:link w:val="TitleChar"/>
    <w:uiPriority w:val="10"/>
    <w:qFormat/>
    <w:rsid w:val="00A92DBF"/>
    <w:pPr>
      <w:spacing w:after="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A92DB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92DBF"/>
    <w:rPr>
      <w:color w:val="605E5C"/>
      <w:shd w:val="clear" w:color="auto" w:fill="E1DFDD"/>
    </w:rPr>
  </w:style>
  <w:style w:type="character" w:customStyle="1" w:styleId="Heading5Char">
    <w:name w:val="Heading 5 Char"/>
    <w:basedOn w:val="DefaultParagraphFont"/>
    <w:link w:val="Heading5"/>
    <w:uiPriority w:val="9"/>
    <w:semiHidden/>
    <w:rsid w:val="00A1630A"/>
    <w:rPr>
      <w:b/>
      <w:bCs/>
      <w:i/>
      <w:iCs/>
      <w:kern w:val="0"/>
      <w:sz w:val="26"/>
      <w:szCs w:val="26"/>
      <w:lang w:eastAsia="en-US"/>
    </w:rPr>
  </w:style>
  <w:style w:type="character" w:customStyle="1" w:styleId="Heading6Char">
    <w:name w:val="Heading 6 Char"/>
    <w:basedOn w:val="DefaultParagraphFont"/>
    <w:link w:val="Heading6"/>
    <w:rsid w:val="00A1630A"/>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A1630A"/>
    <w:rPr>
      <w:kern w:val="0"/>
      <w:sz w:val="24"/>
      <w:szCs w:val="24"/>
      <w:lang w:eastAsia="en-US"/>
    </w:rPr>
  </w:style>
  <w:style w:type="character" w:customStyle="1" w:styleId="Heading8Char">
    <w:name w:val="Heading 8 Char"/>
    <w:basedOn w:val="DefaultParagraphFont"/>
    <w:link w:val="Heading8"/>
    <w:uiPriority w:val="9"/>
    <w:semiHidden/>
    <w:rsid w:val="00A1630A"/>
    <w:rPr>
      <w:i/>
      <w:iCs/>
      <w:kern w:val="0"/>
      <w:sz w:val="24"/>
      <w:szCs w:val="24"/>
      <w:lang w:eastAsia="en-US"/>
    </w:rPr>
  </w:style>
  <w:style w:type="character" w:customStyle="1" w:styleId="Heading9Char">
    <w:name w:val="Heading 9 Char"/>
    <w:basedOn w:val="DefaultParagraphFont"/>
    <w:link w:val="Heading9"/>
    <w:uiPriority w:val="9"/>
    <w:semiHidden/>
    <w:rsid w:val="00A1630A"/>
    <w:rPr>
      <w:rFonts w:asciiTheme="majorHAnsi" w:eastAsiaTheme="majorEastAsia" w:hAnsiTheme="majorHAnsi" w:cstheme="majorBidi"/>
      <w:kern w:val="0"/>
      <w:sz w:val="22"/>
      <w:lang w:eastAsia="en-US"/>
    </w:rPr>
  </w:style>
  <w:style w:type="table" w:customStyle="1" w:styleId="2">
    <w:name w:val="表 (格子)2"/>
    <w:basedOn w:val="TableNormal"/>
    <w:next w:val="TableGrid"/>
    <w:uiPriority w:val="5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1630A"/>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 Grid11"/>
    <w:basedOn w:val="TableNormal"/>
    <w:next w:val="TableGrid"/>
    <w:uiPriority w:val="39"/>
    <w:rsid w:val="00A1630A"/>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TableNormal"/>
    <w:next w:val="TableGrid"/>
    <w:uiPriority w:val="39"/>
    <w:rsid w:val="00A1630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630A"/>
  </w:style>
  <w:style w:type="table" w:customStyle="1" w:styleId="111">
    <w:name w:val="表 (格子)111"/>
    <w:basedOn w:val="TableNormal"/>
    <w:next w:val="TableGrid"/>
    <w:uiPriority w:val="39"/>
    <w:rsid w:val="00A1630A"/>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537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TableNormal"/>
    <w:next w:val="TableGrid"/>
    <w:uiPriority w:val="39"/>
    <w:rsid w:val="0078537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84249"/>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5616"/>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unhideWhenUsed/>
    <w:rsid w:val="00C312FB"/>
    <w:pPr>
      <w:widowControl w:val="0"/>
      <w:pBdr>
        <w:between w:val="double" w:sz="6" w:space="0" w:color="auto"/>
      </w:pBdr>
      <w:spacing w:before="120" w:after="120"/>
      <w:jc w:val="center"/>
    </w:pPr>
    <w:rPr>
      <w:rFonts w:asciiTheme="minorHAnsi" w:eastAsiaTheme="minorHAnsi" w:hAnsiTheme="minorHAnsi" w:cstheme="minorBidi"/>
      <w:i/>
      <w:iCs/>
      <w:kern w:val="2"/>
      <w:sz w:val="20"/>
      <w:szCs w:val="20"/>
      <w:lang w:eastAsia="ja-JP"/>
    </w:rPr>
  </w:style>
  <w:style w:type="paragraph" w:styleId="TOC3">
    <w:name w:val="toc 3"/>
    <w:basedOn w:val="Normal"/>
    <w:next w:val="Normal"/>
    <w:autoRedefine/>
    <w:uiPriority w:val="39"/>
    <w:semiHidden/>
    <w:unhideWhenUsed/>
    <w:rsid w:val="00C312FB"/>
    <w:pPr>
      <w:widowControl w:val="0"/>
      <w:pBdr>
        <w:between w:val="double" w:sz="6" w:space="0" w:color="auto"/>
      </w:pBdr>
      <w:spacing w:before="120" w:after="120"/>
      <w:ind w:left="210"/>
      <w:jc w:val="center"/>
    </w:pPr>
    <w:rPr>
      <w:rFonts w:asciiTheme="minorHAnsi" w:eastAsiaTheme="minorHAnsi" w:hAnsiTheme="minorHAnsi" w:cstheme="minorBidi"/>
      <w:kern w:val="2"/>
      <w:sz w:val="20"/>
      <w:szCs w:val="20"/>
      <w:lang w:eastAsia="ja-JP"/>
    </w:rPr>
  </w:style>
  <w:style w:type="paragraph" w:styleId="TOC4">
    <w:name w:val="toc 4"/>
    <w:basedOn w:val="Normal"/>
    <w:next w:val="Normal"/>
    <w:autoRedefine/>
    <w:uiPriority w:val="39"/>
    <w:semiHidden/>
    <w:unhideWhenUsed/>
    <w:rsid w:val="00C312FB"/>
    <w:pPr>
      <w:widowControl w:val="0"/>
      <w:pBdr>
        <w:between w:val="double" w:sz="6" w:space="0" w:color="auto"/>
      </w:pBdr>
      <w:spacing w:before="120" w:after="120"/>
      <w:ind w:left="420"/>
      <w:jc w:val="center"/>
    </w:pPr>
    <w:rPr>
      <w:rFonts w:asciiTheme="minorHAnsi" w:eastAsiaTheme="minorHAnsi" w:hAnsiTheme="minorHAnsi" w:cstheme="minorBidi"/>
      <w:kern w:val="2"/>
      <w:sz w:val="20"/>
      <w:szCs w:val="20"/>
      <w:lang w:eastAsia="ja-JP"/>
    </w:rPr>
  </w:style>
  <w:style w:type="paragraph" w:styleId="TOC5">
    <w:name w:val="toc 5"/>
    <w:basedOn w:val="Normal"/>
    <w:next w:val="Normal"/>
    <w:autoRedefine/>
    <w:uiPriority w:val="39"/>
    <w:semiHidden/>
    <w:unhideWhenUsed/>
    <w:rsid w:val="00C312FB"/>
    <w:pPr>
      <w:widowControl w:val="0"/>
      <w:pBdr>
        <w:between w:val="double" w:sz="6" w:space="0" w:color="auto"/>
      </w:pBdr>
      <w:spacing w:before="120" w:after="120"/>
      <w:ind w:left="630"/>
      <w:jc w:val="center"/>
    </w:pPr>
    <w:rPr>
      <w:rFonts w:asciiTheme="minorHAnsi" w:eastAsiaTheme="minorHAnsi" w:hAnsiTheme="minorHAnsi" w:cstheme="minorBidi"/>
      <w:kern w:val="2"/>
      <w:sz w:val="20"/>
      <w:szCs w:val="20"/>
      <w:lang w:eastAsia="ja-JP"/>
    </w:rPr>
  </w:style>
  <w:style w:type="paragraph" w:styleId="TOC6">
    <w:name w:val="toc 6"/>
    <w:basedOn w:val="Normal"/>
    <w:next w:val="Normal"/>
    <w:autoRedefine/>
    <w:uiPriority w:val="39"/>
    <w:semiHidden/>
    <w:unhideWhenUsed/>
    <w:rsid w:val="00C312FB"/>
    <w:pPr>
      <w:widowControl w:val="0"/>
      <w:pBdr>
        <w:between w:val="double" w:sz="6" w:space="0" w:color="auto"/>
      </w:pBdr>
      <w:spacing w:before="120" w:after="120"/>
      <w:ind w:left="840"/>
      <w:jc w:val="center"/>
    </w:pPr>
    <w:rPr>
      <w:rFonts w:asciiTheme="minorHAnsi" w:eastAsiaTheme="minorHAnsi" w:hAnsiTheme="minorHAnsi" w:cstheme="minorBidi"/>
      <w:kern w:val="2"/>
      <w:sz w:val="20"/>
      <w:szCs w:val="20"/>
      <w:lang w:eastAsia="ja-JP"/>
    </w:rPr>
  </w:style>
  <w:style w:type="paragraph" w:styleId="TOC7">
    <w:name w:val="toc 7"/>
    <w:basedOn w:val="Normal"/>
    <w:next w:val="Normal"/>
    <w:autoRedefine/>
    <w:uiPriority w:val="39"/>
    <w:semiHidden/>
    <w:unhideWhenUsed/>
    <w:rsid w:val="00C312FB"/>
    <w:pPr>
      <w:widowControl w:val="0"/>
      <w:pBdr>
        <w:between w:val="double" w:sz="6" w:space="0" w:color="auto"/>
      </w:pBdr>
      <w:spacing w:before="120" w:after="120"/>
      <w:ind w:left="1050"/>
      <w:jc w:val="center"/>
    </w:pPr>
    <w:rPr>
      <w:rFonts w:asciiTheme="minorHAnsi" w:eastAsiaTheme="minorHAnsi" w:hAnsiTheme="minorHAnsi" w:cstheme="minorBidi"/>
      <w:kern w:val="2"/>
      <w:sz w:val="20"/>
      <w:szCs w:val="20"/>
      <w:lang w:eastAsia="ja-JP"/>
    </w:rPr>
  </w:style>
  <w:style w:type="paragraph" w:styleId="TOC8">
    <w:name w:val="toc 8"/>
    <w:basedOn w:val="Normal"/>
    <w:next w:val="Normal"/>
    <w:autoRedefine/>
    <w:uiPriority w:val="39"/>
    <w:semiHidden/>
    <w:unhideWhenUsed/>
    <w:rsid w:val="00C312FB"/>
    <w:pPr>
      <w:widowControl w:val="0"/>
      <w:pBdr>
        <w:between w:val="double" w:sz="6" w:space="0" w:color="auto"/>
      </w:pBdr>
      <w:spacing w:before="120" w:after="120"/>
      <w:ind w:left="1260"/>
      <w:jc w:val="center"/>
    </w:pPr>
    <w:rPr>
      <w:rFonts w:asciiTheme="minorHAnsi" w:eastAsiaTheme="minorHAnsi" w:hAnsiTheme="minorHAnsi" w:cstheme="minorBidi"/>
      <w:kern w:val="2"/>
      <w:sz w:val="20"/>
      <w:szCs w:val="20"/>
      <w:lang w:eastAsia="ja-JP"/>
    </w:rPr>
  </w:style>
  <w:style w:type="paragraph" w:styleId="TOC9">
    <w:name w:val="toc 9"/>
    <w:basedOn w:val="Normal"/>
    <w:next w:val="Normal"/>
    <w:autoRedefine/>
    <w:uiPriority w:val="39"/>
    <w:semiHidden/>
    <w:unhideWhenUsed/>
    <w:rsid w:val="00C312FB"/>
    <w:pPr>
      <w:widowControl w:val="0"/>
      <w:pBdr>
        <w:between w:val="double" w:sz="6" w:space="0" w:color="auto"/>
      </w:pBdr>
      <w:spacing w:before="120" w:after="120"/>
      <w:ind w:left="1470"/>
      <w:jc w:val="center"/>
    </w:pPr>
    <w:rPr>
      <w:rFonts w:asciiTheme="minorHAnsi" w:eastAsiaTheme="minorHAnsi" w:hAnsiTheme="minorHAnsi" w:cstheme="minorBidi"/>
      <w:kern w:val="2"/>
      <w:sz w:val="20"/>
      <w:szCs w:val="20"/>
      <w:lang w:eastAsia="ja-JP"/>
    </w:rPr>
  </w:style>
  <w:style w:type="numbering" w:customStyle="1" w:styleId="CurrentList1">
    <w:name w:val="Current List1"/>
    <w:uiPriority w:val="99"/>
    <w:rsid w:val="00C312FB"/>
    <w:pPr>
      <w:numPr>
        <w:numId w:val="3"/>
      </w:numPr>
    </w:pPr>
  </w:style>
  <w:style w:type="character" w:customStyle="1" w:styleId="ui-provider">
    <w:name w:val="ui-provider"/>
    <w:basedOn w:val="DefaultParagraphFont"/>
    <w:rsid w:val="00C312FB"/>
  </w:style>
  <w:style w:type="table" w:customStyle="1" w:styleId="3">
    <w:name w:val="表 (格子)3"/>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NoList"/>
    <w:uiPriority w:val="99"/>
    <w:semiHidden/>
    <w:unhideWhenUsed/>
    <w:rsid w:val="005179F3"/>
  </w:style>
  <w:style w:type="paragraph" w:customStyle="1" w:styleId="nospacing">
    <w:name w:val="no_spacing"/>
    <w:basedOn w:val="Normal"/>
    <w:rsid w:val="005179F3"/>
    <w:pPr>
      <w:spacing w:after="0"/>
      <w:jc w:val="left"/>
    </w:pPr>
    <w:rPr>
      <w:rFonts w:ascii="Arial" w:hAnsi="Arial" w:cs="Arial"/>
      <w:sz w:val="20"/>
      <w:szCs w:val="20"/>
      <w:lang w:eastAsia="zh-TW"/>
    </w:rPr>
  </w:style>
  <w:style w:type="character" w:styleId="UnresolvedMention">
    <w:name w:val="Unresolved Mention"/>
    <w:basedOn w:val="DefaultParagraphFont"/>
    <w:uiPriority w:val="99"/>
    <w:semiHidden/>
    <w:unhideWhenUsed/>
    <w:rsid w:val="005179F3"/>
    <w:rPr>
      <w:color w:val="605E5C"/>
      <w:shd w:val="clear" w:color="auto" w:fill="E1DFDD"/>
    </w:rPr>
  </w:style>
  <w:style w:type="character" w:customStyle="1" w:styleId="gmail-fieldlabelsuffix">
    <w:name w:val="gmail-field__label__suffix"/>
    <w:basedOn w:val="DefaultParagraphFont"/>
    <w:rsid w:val="005179F3"/>
  </w:style>
  <w:style w:type="numbering" w:customStyle="1" w:styleId="20">
    <w:name w:val="リストなし2"/>
    <w:next w:val="NoList"/>
    <w:uiPriority w:val="99"/>
    <w:semiHidden/>
    <w:unhideWhenUsed/>
    <w:rsid w:val="005179F3"/>
  </w:style>
  <w:style w:type="table" w:customStyle="1" w:styleId="4">
    <w:name w:val="表 (格子)4"/>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 Grid12"/>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TableNormal"/>
    <w:next w:val="TableGrid"/>
    <w:uiPriority w:val="5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5179F3"/>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table" w:customStyle="1" w:styleId="TableGrid111">
    <w:name w:val="Table Grid111"/>
    <w:basedOn w:val="TableNormal"/>
    <w:next w:val="TableGrid"/>
    <w:uiPriority w:val="39"/>
    <w:rsid w:val="005179F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TableNormal"/>
    <w:next w:val="TableGrid"/>
    <w:uiPriority w:val="39"/>
    <w:rsid w:val="005179F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TableNormal"/>
    <w:next w:val="TableGrid"/>
    <w:uiPriority w:val="39"/>
    <w:rsid w:val="005179F3"/>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5179F3"/>
    <w:rPr>
      <w:sz w:val="2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5179F3"/>
  </w:style>
  <w:style w:type="table" w:customStyle="1" w:styleId="31">
    <w:name w:val="表 (格子)31"/>
    <w:basedOn w:val="TableNormal"/>
    <w:next w:val="TableGrid"/>
    <w:uiPriority w:val="39"/>
    <w:rsid w:val="005179F3"/>
    <w:pPr>
      <w:widowControl w:val="0"/>
    </w:pPr>
    <w:rPr>
      <w:rFonts w:ascii="Times New Roman"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51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52668">
      <w:bodyDiv w:val="1"/>
      <w:marLeft w:val="0"/>
      <w:marRight w:val="0"/>
      <w:marTop w:val="0"/>
      <w:marBottom w:val="0"/>
      <w:divBdr>
        <w:top w:val="none" w:sz="0" w:space="0" w:color="auto"/>
        <w:left w:val="none" w:sz="0" w:space="0" w:color="auto"/>
        <w:bottom w:val="none" w:sz="0" w:space="0" w:color="auto"/>
        <w:right w:val="none" w:sz="0" w:space="0" w:color="auto"/>
      </w:divBdr>
    </w:div>
    <w:div w:id="936982708">
      <w:bodyDiv w:val="1"/>
      <w:marLeft w:val="0"/>
      <w:marRight w:val="0"/>
      <w:marTop w:val="0"/>
      <w:marBottom w:val="0"/>
      <w:divBdr>
        <w:top w:val="none" w:sz="0" w:space="0" w:color="auto"/>
        <w:left w:val="none" w:sz="0" w:space="0" w:color="auto"/>
        <w:bottom w:val="none" w:sz="0" w:space="0" w:color="auto"/>
        <w:right w:val="none" w:sz="0" w:space="0" w:color="auto"/>
      </w:divBdr>
    </w:div>
    <w:div w:id="1386219423">
      <w:bodyDiv w:val="1"/>
      <w:marLeft w:val="0"/>
      <w:marRight w:val="0"/>
      <w:marTop w:val="0"/>
      <w:marBottom w:val="0"/>
      <w:divBdr>
        <w:top w:val="none" w:sz="0" w:space="0" w:color="auto"/>
        <w:left w:val="none" w:sz="0" w:space="0" w:color="auto"/>
        <w:bottom w:val="none" w:sz="0" w:space="0" w:color="auto"/>
        <w:right w:val="none" w:sz="0" w:space="0" w:color="auto"/>
      </w:divBdr>
      <w:divsChild>
        <w:div w:id="1674143356">
          <w:marLeft w:val="0"/>
          <w:marRight w:val="0"/>
          <w:marTop w:val="0"/>
          <w:marBottom w:val="0"/>
          <w:divBdr>
            <w:top w:val="none" w:sz="0" w:space="0" w:color="auto"/>
            <w:left w:val="none" w:sz="0" w:space="0" w:color="auto"/>
            <w:bottom w:val="none" w:sz="0" w:space="0" w:color="auto"/>
            <w:right w:val="none" w:sz="0" w:space="0" w:color="auto"/>
          </w:divBdr>
          <w:divsChild>
            <w:div w:id="1842817963">
              <w:marLeft w:val="0"/>
              <w:marRight w:val="0"/>
              <w:marTop w:val="0"/>
              <w:marBottom w:val="0"/>
              <w:divBdr>
                <w:top w:val="none" w:sz="0" w:space="0" w:color="auto"/>
                <w:left w:val="none" w:sz="0" w:space="0" w:color="auto"/>
                <w:bottom w:val="none" w:sz="0" w:space="0" w:color="auto"/>
                <w:right w:val="none" w:sz="0" w:space="0" w:color="auto"/>
              </w:divBdr>
              <w:divsChild>
                <w:div w:id="95224054">
                  <w:marLeft w:val="0"/>
                  <w:marRight w:val="0"/>
                  <w:marTop w:val="0"/>
                  <w:marBottom w:val="0"/>
                  <w:divBdr>
                    <w:top w:val="none" w:sz="0" w:space="0" w:color="auto"/>
                    <w:left w:val="none" w:sz="0" w:space="0" w:color="auto"/>
                    <w:bottom w:val="none" w:sz="0" w:space="0" w:color="auto"/>
                    <w:right w:val="none" w:sz="0" w:space="0" w:color="auto"/>
                  </w:divBdr>
                  <w:divsChild>
                    <w:div w:id="2078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0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xiaobing.liu@hotmail.com" TargetMode="External"/><Relationship Id="rId26" Type="http://schemas.openxmlformats.org/officeDocument/2006/relationships/hyperlink" Target="mailto:Natsuko.Akinaga@wcpfc.int" TargetMode="External"/><Relationship Id="rId21" Type="http://schemas.openxmlformats.org/officeDocument/2006/relationships/hyperlink" Target="mailto:l.tua@mmr.gov.ck" TargetMode="External"/><Relationship Id="rId34"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uematsu@wwf.or.jp"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finsptyltd@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ttc.org/GetAttachment/76dc3f4f-d12f-49b2-ab1a-f1bca766d4f5/C-24-03_Bluefin-tuna-(monitoring-and-control).pdf" TargetMode="External"/><Relationship Id="rId24" Type="http://schemas.openxmlformats.org/officeDocument/2006/relationships/hyperlink" Target="mailto:itanangonan@bfar.da.gov.ph"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mataika.moses@gmail.com" TargetMode="External"/><Relationship Id="rId28" Type="http://schemas.openxmlformats.org/officeDocument/2006/relationships/footer" Target="footer7.xml"/><Relationship Id="rId36" Type="http://schemas.openxmlformats.org/officeDocument/2006/relationships/footer" Target="footer9.xml"/><Relationship Id="rId10" Type="http://schemas.openxmlformats.org/officeDocument/2006/relationships/image" Target="media/image1.png"/><Relationship Id="rId19" Type="http://schemas.openxmlformats.org/officeDocument/2006/relationships/hyperlink" Target="mailto:liyancnfj@outlook.com" TargetMode="External"/><Relationship Id="rId31"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Stamatios.VARSAMOS@ec.europa.eu" TargetMode="External"/><Relationship Id="rId27" Type="http://schemas.openxmlformats.org/officeDocument/2006/relationships/footer" Target="footer6.xml"/><Relationship Id="rId30" Type="http://schemas.openxmlformats.org/officeDocument/2006/relationships/image" Target="media/image2.png"/><Relationship Id="rId35" Type="http://schemas.openxmlformats.org/officeDocument/2006/relationships/header" Target="header4.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5"/>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fc4c75c8be9aee9746d25aad34a26c54">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dd2cafb8ae89ff23000c99b8372618d1"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9BA7AC-C22F-40AF-9CB9-3D26BE54B46B}">
  <ds:schemaRefs>
    <ds:schemaRef ds:uri="http://schemas.microsoft.com/sharepoint/v3/contenttype/forms"/>
  </ds:schemaRefs>
</ds:datastoreItem>
</file>

<file path=customXml/itemProps2.xml><?xml version="1.0" encoding="utf-8"?>
<ds:datastoreItem xmlns:ds="http://schemas.openxmlformats.org/officeDocument/2006/customXml" ds:itemID="{F1C724DC-D632-4900-B409-42B31E057C43}">
  <ds:schemaRefs>
    <ds:schemaRef ds:uri="http://schemas.openxmlformats.org/officeDocument/2006/bibliography"/>
  </ds:schemaRefs>
</ds:datastoreItem>
</file>

<file path=customXml/itemProps3.xml><?xml version="1.0" encoding="utf-8"?>
<ds:datastoreItem xmlns:ds="http://schemas.openxmlformats.org/officeDocument/2006/customXml" ds:itemID="{208A142F-FC21-4758-A504-9F63533F6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2758</Words>
  <Characters>16826</Characters>
  <Application>Microsoft Office Word</Application>
  <DocSecurity>0</DocSecurity>
  <Lines>731</Lines>
  <Paragraphs>425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Urban Connections 57</dc:creator>
  <cp:lastModifiedBy>SungKwon Soh</cp:lastModifiedBy>
  <cp:revision>6</cp:revision>
  <cp:lastPrinted>2024-11-05T05:04:00Z</cp:lastPrinted>
  <dcterms:created xsi:type="dcterms:W3CDTF">2024-11-05T04:05:00Z</dcterms:created>
  <dcterms:modified xsi:type="dcterms:W3CDTF">2024-11-05T11:36:00Z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cb57922afd0e488ce9ad00941294af8807308638ddd325db1d630aac378fc517</vt:lpwstr>
  </property>
</Properties>
</file>