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65EDD" w14:textId="77777777" w:rsidR="00D442F2" w:rsidRPr="00D442F2" w:rsidRDefault="00D442F2" w:rsidP="00D442F2">
      <w:pPr>
        <w:jc w:val="both"/>
        <w:rPr>
          <w:rFonts w:ascii="Times New Roman" w:eastAsia="Batang" w:hAnsi="Times New Roman" w:cs="Times New Roman"/>
          <w:sz w:val="22"/>
          <w:szCs w:val="22"/>
        </w:rPr>
      </w:pPr>
      <w:r w:rsidRPr="00D442F2">
        <w:rPr>
          <w:rFonts w:ascii="Times New Roman" w:eastAsia="Batang" w:hAnsi="Times New Roman" w:cs="Times New Roman"/>
          <w:noProof/>
          <w:lang w:val="en-NZ" w:eastAsia="en-NZ"/>
        </w:rPr>
        <w:drawing>
          <wp:anchor distT="0" distB="0" distL="114300" distR="114300" simplePos="0" relativeHeight="251659264" behindDoc="0" locked="0" layoutInCell="1" allowOverlap="1" wp14:anchorId="33139BAD" wp14:editId="124807E7">
            <wp:simplePos x="0" y="0"/>
            <wp:positionH relativeFrom="column">
              <wp:posOffset>2025650</wp:posOffset>
            </wp:positionH>
            <wp:positionV relativeFrom="paragraph">
              <wp:posOffset>6985</wp:posOffset>
            </wp:positionV>
            <wp:extent cx="2063115" cy="1068070"/>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115" cy="1068070"/>
                    </a:xfrm>
                    <a:prstGeom prst="rect">
                      <a:avLst/>
                    </a:prstGeom>
                    <a:noFill/>
                  </pic:spPr>
                </pic:pic>
              </a:graphicData>
            </a:graphic>
            <wp14:sizeRelH relativeFrom="page">
              <wp14:pctWidth>0</wp14:pctWidth>
            </wp14:sizeRelH>
            <wp14:sizeRelV relativeFrom="page">
              <wp14:pctHeight>0</wp14:pctHeight>
            </wp14:sizeRelV>
          </wp:anchor>
        </w:drawing>
      </w:r>
      <w:r w:rsidRPr="00D442F2">
        <w:rPr>
          <w:rFonts w:ascii="Times New Roman" w:eastAsia="Batang" w:hAnsi="Times New Roman" w:cs="Times New Roman"/>
          <w:sz w:val="22"/>
          <w:szCs w:val="22"/>
        </w:rPr>
        <w:br w:type="textWrapping" w:clear="all"/>
      </w:r>
    </w:p>
    <w:p w14:paraId="7E7217FA" w14:textId="77777777" w:rsidR="00D442F2" w:rsidRPr="00D442F2" w:rsidRDefault="00D442F2" w:rsidP="00D442F2">
      <w:pPr>
        <w:autoSpaceDE w:val="0"/>
        <w:autoSpaceDN w:val="0"/>
        <w:adjustRightInd w:val="0"/>
        <w:jc w:val="center"/>
        <w:rPr>
          <w:rFonts w:ascii="Times New Roman" w:eastAsia="MS Mincho" w:hAnsi="Times New Roman" w:cs="Times New Roman"/>
          <w:b/>
          <w:color w:val="000000"/>
          <w:sz w:val="22"/>
          <w:szCs w:val="22"/>
          <w:lang w:eastAsia="ja-JP"/>
        </w:rPr>
      </w:pPr>
      <w:r w:rsidRPr="00D442F2">
        <w:rPr>
          <w:rFonts w:ascii="Times New Roman" w:eastAsia="MS Mincho" w:hAnsi="Times New Roman" w:cs="Times New Roman"/>
          <w:b/>
          <w:color w:val="000000"/>
          <w:sz w:val="22"/>
          <w:szCs w:val="22"/>
          <w:lang w:eastAsia="ja-JP"/>
        </w:rPr>
        <w:t>COMMISSION</w:t>
      </w:r>
    </w:p>
    <w:p w14:paraId="7A0ECDE6" w14:textId="77777777" w:rsidR="00D442F2" w:rsidRPr="00D442F2" w:rsidRDefault="00D442F2" w:rsidP="00D442F2">
      <w:pPr>
        <w:autoSpaceDE w:val="0"/>
        <w:autoSpaceDN w:val="0"/>
        <w:adjustRightInd w:val="0"/>
        <w:jc w:val="center"/>
        <w:rPr>
          <w:rFonts w:ascii="Times New Roman" w:eastAsia="MS Mincho" w:hAnsi="Times New Roman" w:cs="Times New Roman"/>
          <w:color w:val="000000"/>
          <w:sz w:val="22"/>
          <w:szCs w:val="22"/>
          <w:lang w:eastAsia="ja-JP"/>
        </w:rPr>
      </w:pPr>
      <w:r w:rsidRPr="00D442F2">
        <w:rPr>
          <w:rFonts w:ascii="Times New Roman" w:eastAsia="Batang" w:hAnsi="Times New Roman" w:cs="Times New Roman"/>
          <w:b/>
          <w:bCs/>
          <w:color w:val="000000"/>
          <w:sz w:val="22"/>
          <w:szCs w:val="22"/>
        </w:rPr>
        <w:t>EIGTEENTH REGULAR SESSION</w:t>
      </w:r>
    </w:p>
    <w:p w14:paraId="24FDE8F7" w14:textId="77777777" w:rsidR="00D442F2" w:rsidRPr="00D442F2" w:rsidRDefault="00D442F2" w:rsidP="00D442F2">
      <w:pPr>
        <w:autoSpaceDE w:val="0"/>
        <w:autoSpaceDN w:val="0"/>
        <w:adjustRightInd w:val="0"/>
        <w:jc w:val="center"/>
        <w:rPr>
          <w:rFonts w:ascii="Times New Roman" w:eastAsia="Batang" w:hAnsi="Times New Roman" w:cs="Times New Roman"/>
          <w:sz w:val="22"/>
          <w:szCs w:val="22"/>
        </w:rPr>
      </w:pPr>
      <w:r w:rsidRPr="00D442F2">
        <w:rPr>
          <w:rFonts w:ascii="Times New Roman" w:eastAsia="Batang" w:hAnsi="Times New Roman" w:cs="Times New Roman"/>
          <w:sz w:val="22"/>
          <w:szCs w:val="22"/>
        </w:rPr>
        <w:t>Electronic Meeting</w:t>
      </w:r>
    </w:p>
    <w:p w14:paraId="3BDF21AC" w14:textId="77777777" w:rsidR="00D442F2" w:rsidRPr="00D442F2" w:rsidRDefault="00D442F2" w:rsidP="00D442F2">
      <w:pPr>
        <w:autoSpaceDE w:val="0"/>
        <w:autoSpaceDN w:val="0"/>
        <w:adjustRightInd w:val="0"/>
        <w:jc w:val="center"/>
        <w:rPr>
          <w:rFonts w:ascii="Times New Roman" w:eastAsia="Malgun Gothic" w:hAnsi="Times New Roman" w:cs="Times New Roman"/>
          <w:color w:val="000000"/>
          <w:sz w:val="22"/>
          <w:szCs w:val="22"/>
          <w:lang w:eastAsia="ko-KR"/>
        </w:rPr>
      </w:pPr>
      <w:r w:rsidRPr="00D442F2">
        <w:rPr>
          <w:rFonts w:ascii="Times New Roman" w:eastAsia="Batang" w:hAnsi="Times New Roman" w:cs="Times New Roman"/>
          <w:sz w:val="22"/>
          <w:szCs w:val="22"/>
        </w:rPr>
        <w:t>1</w:t>
      </w:r>
      <w:r w:rsidRPr="00D442F2">
        <w:rPr>
          <w:rFonts w:ascii="Times New Roman" w:eastAsia="Malgun Gothic" w:hAnsi="Times New Roman" w:cs="Times New Roman"/>
          <w:color w:val="000000"/>
          <w:sz w:val="22"/>
          <w:szCs w:val="22"/>
          <w:lang w:eastAsia="ko-KR"/>
        </w:rPr>
        <w:t xml:space="preserve"> – 7 </w:t>
      </w:r>
      <w:r w:rsidRPr="00D442F2">
        <w:rPr>
          <w:rFonts w:ascii="Times New Roman" w:eastAsia="MS Mincho" w:hAnsi="Times New Roman" w:cs="Times New Roman"/>
          <w:color w:val="000000"/>
          <w:sz w:val="22"/>
          <w:szCs w:val="22"/>
          <w:lang w:eastAsia="ja-JP"/>
        </w:rPr>
        <w:t>December 2021</w:t>
      </w:r>
    </w:p>
    <w:p w14:paraId="7A1BAA6F" w14:textId="76BE8B37" w:rsidR="00D442F2" w:rsidRPr="00D442F2" w:rsidRDefault="00D442F2" w:rsidP="00D442F2">
      <w:pPr>
        <w:pBdr>
          <w:top w:val="single" w:sz="12" w:space="1" w:color="auto"/>
          <w:bottom w:val="single" w:sz="12" w:space="1" w:color="auto"/>
        </w:pBdr>
        <w:jc w:val="center"/>
        <w:rPr>
          <w:rFonts w:ascii="Times New Roman" w:eastAsia="Batang" w:hAnsi="Times New Roman" w:cs="Times New Roman"/>
          <w:b/>
        </w:rPr>
      </w:pPr>
      <w:r w:rsidRPr="00D442F2">
        <w:rPr>
          <w:rFonts w:ascii="Times New Roman" w:eastAsia="Batang" w:hAnsi="Times New Roman" w:cs="Times New Roman"/>
          <w:b/>
          <w:bCs/>
        </w:rPr>
        <w:t xml:space="preserve">CHAIR’S </w:t>
      </w:r>
      <w:r w:rsidR="00901646">
        <w:rPr>
          <w:rFonts w:ascii="Times New Roman" w:eastAsia="Batang" w:hAnsi="Times New Roman" w:cs="Times New Roman"/>
          <w:b/>
          <w:bCs/>
        </w:rPr>
        <w:t>SUGGESTED WAY FORWARD ON</w:t>
      </w:r>
      <w:r w:rsidRPr="00D442F2">
        <w:rPr>
          <w:rFonts w:ascii="Times New Roman" w:eastAsia="Batang" w:hAnsi="Times New Roman" w:cs="Times New Roman"/>
          <w:b/>
          <w:bCs/>
        </w:rPr>
        <w:t xml:space="preserve"> DRAFT OF CONSERVATION AND MANAGEMENT MEASURE FOR TROPICAL TUNA</w:t>
      </w:r>
    </w:p>
    <w:p w14:paraId="12665432" w14:textId="2ED3BCFB" w:rsidR="00D442F2" w:rsidRPr="00D442F2" w:rsidRDefault="00D442F2" w:rsidP="00D442F2">
      <w:pPr>
        <w:jc w:val="right"/>
        <w:rPr>
          <w:rFonts w:ascii="Times New Roman" w:eastAsia="Batang" w:hAnsi="Times New Roman" w:cs="Times New Roman"/>
          <w:b/>
          <w:sz w:val="22"/>
          <w:szCs w:val="22"/>
        </w:rPr>
      </w:pPr>
      <w:r w:rsidRPr="00D442F2">
        <w:rPr>
          <w:rFonts w:ascii="Times New Roman" w:eastAsia="Batang" w:hAnsi="Times New Roman" w:cs="Times New Roman"/>
          <w:b/>
          <w:sz w:val="22"/>
          <w:szCs w:val="22"/>
        </w:rPr>
        <w:t>WCPFC18-2021</w:t>
      </w:r>
      <w:r w:rsidRPr="00D442F2">
        <w:rPr>
          <w:rFonts w:ascii="Times New Roman" w:eastAsia="Batang" w:hAnsi="Times New Roman" w:cs="Times New Roman"/>
          <w:b/>
          <w:sz w:val="22"/>
          <w:szCs w:val="22"/>
          <w:lang w:eastAsia="ko-KR"/>
        </w:rPr>
        <w:t>-16</w:t>
      </w:r>
      <w:r w:rsidR="00A34AC8">
        <w:rPr>
          <w:rFonts w:ascii="Times New Roman" w:eastAsia="Batang" w:hAnsi="Times New Roman" w:cs="Times New Roman"/>
          <w:b/>
          <w:sz w:val="22"/>
          <w:szCs w:val="22"/>
          <w:lang w:eastAsia="ko-KR"/>
        </w:rPr>
        <w:t>_rev1</w:t>
      </w:r>
      <w:r w:rsidRPr="00D442F2">
        <w:rPr>
          <w:rFonts w:ascii="Times New Roman" w:eastAsia="Batang" w:hAnsi="Times New Roman" w:cs="Times New Roman"/>
          <w:b/>
          <w:sz w:val="22"/>
          <w:szCs w:val="22"/>
          <w:vertAlign w:val="superscript"/>
          <w:lang w:eastAsia="ko-KR"/>
        </w:rPr>
        <w:footnoteReference w:id="1"/>
      </w:r>
    </w:p>
    <w:p w14:paraId="7AB8BCFB" w14:textId="2BFD5533" w:rsidR="00D442F2" w:rsidRPr="00D442F2" w:rsidRDefault="000E2D0A" w:rsidP="00D442F2">
      <w:pPr>
        <w:jc w:val="right"/>
        <w:rPr>
          <w:rFonts w:ascii="Times New Roman" w:eastAsia="Batang" w:hAnsi="Times New Roman" w:cs="Times New Roman"/>
          <w:b/>
          <w:sz w:val="22"/>
          <w:szCs w:val="22"/>
          <w:lang w:eastAsia="ko-KR"/>
        </w:rPr>
      </w:pPr>
      <w:r>
        <w:rPr>
          <w:rFonts w:ascii="Times New Roman" w:eastAsia="Batang" w:hAnsi="Times New Roman" w:cs="Times New Roman"/>
          <w:b/>
          <w:sz w:val="22"/>
          <w:szCs w:val="22"/>
          <w:lang w:eastAsia="ko-KR"/>
        </w:rPr>
        <w:t>3</w:t>
      </w:r>
      <w:r w:rsidR="00901646">
        <w:rPr>
          <w:rFonts w:ascii="Times New Roman" w:eastAsia="Batang" w:hAnsi="Times New Roman" w:cs="Times New Roman"/>
          <w:b/>
          <w:sz w:val="22"/>
          <w:szCs w:val="22"/>
          <w:lang w:eastAsia="ko-KR"/>
        </w:rPr>
        <w:t xml:space="preserve"> December</w:t>
      </w:r>
      <w:r w:rsidR="00D442F2" w:rsidRPr="00D442F2">
        <w:rPr>
          <w:rFonts w:ascii="Times New Roman" w:eastAsia="Batang" w:hAnsi="Times New Roman" w:cs="Times New Roman"/>
          <w:b/>
          <w:sz w:val="22"/>
          <w:szCs w:val="22"/>
          <w:lang w:eastAsia="ko-KR"/>
        </w:rPr>
        <w:t xml:space="preserve"> 2021</w:t>
      </w:r>
    </w:p>
    <w:p w14:paraId="1C36D994" w14:textId="77777777" w:rsidR="00D442F2" w:rsidRPr="00D442F2" w:rsidRDefault="00D442F2" w:rsidP="00D442F2">
      <w:pPr>
        <w:rPr>
          <w:rFonts w:ascii="Times New Roman" w:eastAsia="Batang" w:hAnsi="Times New Roman" w:cs="Times New Roman"/>
          <w:b/>
          <w:bCs/>
        </w:rPr>
      </w:pPr>
    </w:p>
    <w:p w14:paraId="7F45C7EC" w14:textId="77777777" w:rsidR="00D442F2" w:rsidRPr="00D442F2" w:rsidRDefault="00D442F2" w:rsidP="00D442F2">
      <w:pPr>
        <w:jc w:val="center"/>
        <w:rPr>
          <w:rFonts w:ascii="Times New Roman" w:eastAsia="Batang" w:hAnsi="Times New Roman" w:cs="Times New Roman"/>
          <w:b/>
          <w:bCs/>
        </w:rPr>
      </w:pPr>
      <w:r w:rsidRPr="00D442F2">
        <w:rPr>
          <w:rFonts w:ascii="Times New Roman" w:eastAsia="Batang" w:hAnsi="Times New Roman" w:cs="Times New Roman"/>
          <w:b/>
          <w:bCs/>
        </w:rPr>
        <w:t>WCPFC Chair</w:t>
      </w:r>
    </w:p>
    <w:p w14:paraId="4AC27678" w14:textId="77777777" w:rsidR="00D442F2" w:rsidRDefault="00D442F2">
      <w:r>
        <w:br w:type="page"/>
      </w:r>
    </w:p>
    <w:tbl>
      <w:tblPr>
        <w:tblW w:w="955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5"/>
        <w:gridCol w:w="1843"/>
      </w:tblGrid>
      <w:tr w:rsidR="00F20E77" w:rsidRPr="003935EA" w14:paraId="0629CD5D" w14:textId="5395F747" w:rsidTr="002336D2">
        <w:tc>
          <w:tcPr>
            <w:tcW w:w="7715" w:type="dxa"/>
          </w:tcPr>
          <w:p w14:paraId="5A9E53F6" w14:textId="77A68829" w:rsidR="00F20E77" w:rsidRPr="00BE0A41" w:rsidRDefault="00F20E77" w:rsidP="00CC30E1">
            <w:pPr>
              <w:pStyle w:val="BodyText"/>
              <w:pBdr>
                <w:top w:val="single" w:sz="12" w:space="1" w:color="auto"/>
                <w:bottom w:val="single" w:sz="12" w:space="1" w:color="auto"/>
              </w:pBdr>
              <w:jc w:val="center"/>
              <w:rPr>
                <w:rFonts w:ascii="Times New Roman" w:hAnsi="Times New Roman" w:cs="Times New Roman"/>
                <w:b/>
              </w:rPr>
            </w:pPr>
            <w:r w:rsidRPr="00BE0A41">
              <w:rPr>
                <w:rFonts w:ascii="Times New Roman" w:hAnsi="Times New Roman" w:cs="Times New Roman"/>
                <w:b/>
                <w:bCs/>
              </w:rPr>
              <w:lastRenderedPageBreak/>
              <w:t>CONSERVATION AND MANAGEMENT MEASURE FOR BIGEYE, YELLOWFIN AND SKIPJACK TUNA IN THE WESTERN AND CENTRAL PACIFIC OCEAN</w:t>
            </w:r>
          </w:p>
          <w:p w14:paraId="4BAA6D6B" w14:textId="2629C7F0" w:rsidR="00F20E77" w:rsidRPr="00BE0A41" w:rsidRDefault="00F20E77" w:rsidP="00C86310">
            <w:pPr>
              <w:jc w:val="center"/>
              <w:rPr>
                <w:rFonts w:ascii="Times New Roman" w:hAnsi="Times New Roman" w:cs="Times New Roman"/>
                <w:b/>
                <w:bCs/>
                <w:color w:val="000000"/>
              </w:rPr>
            </w:pPr>
            <w:r w:rsidRPr="00BE0A41">
              <w:rPr>
                <w:rFonts w:ascii="Times New Roman" w:hAnsi="Times New Roman" w:cs="Times New Roman"/>
                <w:b/>
                <w:bCs/>
                <w:color w:val="000000"/>
              </w:rPr>
              <w:t xml:space="preserve">CHAIR’S </w:t>
            </w:r>
            <w:r w:rsidR="00901646">
              <w:rPr>
                <w:rFonts w:ascii="Times New Roman" w:hAnsi="Times New Roman" w:cs="Times New Roman"/>
                <w:b/>
                <w:bCs/>
                <w:color w:val="000000"/>
              </w:rPr>
              <w:t>SUGGESTED WAY FORWARD</w:t>
            </w:r>
          </w:p>
          <w:p w14:paraId="1FA35668" w14:textId="7F436355" w:rsidR="00F20E77" w:rsidRPr="00BE0A41" w:rsidRDefault="000E2D0A" w:rsidP="00C86310">
            <w:pPr>
              <w:jc w:val="center"/>
              <w:rPr>
                <w:rFonts w:ascii="Times New Roman" w:hAnsi="Times New Roman" w:cs="Times New Roman"/>
                <w:b/>
                <w:bCs/>
                <w:color w:val="000000"/>
              </w:rPr>
            </w:pPr>
            <w:r>
              <w:rPr>
                <w:rFonts w:ascii="Times New Roman" w:hAnsi="Times New Roman" w:cs="Times New Roman"/>
                <w:b/>
                <w:bCs/>
                <w:color w:val="000000"/>
              </w:rPr>
              <w:t>3</w:t>
            </w:r>
            <w:r w:rsidR="00901646">
              <w:rPr>
                <w:rFonts w:ascii="Times New Roman" w:hAnsi="Times New Roman" w:cs="Times New Roman"/>
                <w:b/>
                <w:bCs/>
                <w:color w:val="000000"/>
              </w:rPr>
              <w:t xml:space="preserve"> DECEMBER</w:t>
            </w:r>
            <w:r w:rsidR="00F20E77" w:rsidRPr="00BE0A41">
              <w:rPr>
                <w:rFonts w:ascii="Times New Roman" w:hAnsi="Times New Roman" w:cs="Times New Roman"/>
                <w:b/>
                <w:bCs/>
                <w:color w:val="000000"/>
              </w:rPr>
              <w:t xml:space="preserve"> 2021</w:t>
            </w:r>
          </w:p>
          <w:p w14:paraId="1A953481" w14:textId="77777777" w:rsidR="00F20E77" w:rsidRPr="00BE0A41" w:rsidRDefault="00F20E77" w:rsidP="00BC4D3F">
            <w:pPr>
              <w:jc w:val="center"/>
              <w:rPr>
                <w:rFonts w:ascii="Times New Roman" w:hAnsi="Times New Roman" w:cs="Times New Roman"/>
                <w:b/>
                <w:bCs/>
                <w:color w:val="000000"/>
              </w:rPr>
            </w:pPr>
          </w:p>
          <w:p w14:paraId="0707EDB8" w14:textId="582CFD13" w:rsidR="00F20E77" w:rsidRPr="00BE0A41" w:rsidRDefault="00F20E77" w:rsidP="00BC4D3F">
            <w:pPr>
              <w:jc w:val="center"/>
              <w:rPr>
                <w:rFonts w:ascii="Times New Roman" w:hAnsi="Times New Roman" w:cs="Times New Roman"/>
                <w:b/>
                <w:bCs/>
                <w:color w:val="000000"/>
              </w:rPr>
            </w:pPr>
            <w:r w:rsidRPr="00BE0A41">
              <w:rPr>
                <w:rFonts w:ascii="Times New Roman" w:hAnsi="Times New Roman" w:cs="Times New Roman"/>
                <w:b/>
                <w:bCs/>
                <w:color w:val="000000"/>
              </w:rPr>
              <w:t>Conservation and Management Measure 2021-01</w:t>
            </w:r>
          </w:p>
          <w:p w14:paraId="5079F303" w14:textId="77777777" w:rsidR="00F510C0" w:rsidRDefault="00F510C0" w:rsidP="00BC4D3F">
            <w:pPr>
              <w:rPr>
                <w:rFonts w:ascii="Times New Roman" w:eastAsia="MS Mincho" w:hAnsi="Times New Roman" w:cs="Times New Roman"/>
                <w:b/>
              </w:rPr>
            </w:pPr>
          </w:p>
          <w:p w14:paraId="6DE6DDF5" w14:textId="77777777" w:rsidR="00F510C0" w:rsidRDefault="00F510C0" w:rsidP="00BC4D3F">
            <w:pPr>
              <w:rPr>
                <w:rFonts w:ascii="Times New Roman" w:eastAsia="MS Mincho" w:hAnsi="Times New Roman" w:cs="Times New Roman"/>
                <w:b/>
              </w:rPr>
            </w:pPr>
          </w:p>
          <w:p w14:paraId="56376E27" w14:textId="716C96EC" w:rsidR="00F20E77" w:rsidRPr="00BE0A41" w:rsidRDefault="00F510C0" w:rsidP="00BC4D3F">
            <w:pPr>
              <w:rPr>
                <w:rFonts w:ascii="Times New Roman" w:hAnsi="Times New Roman" w:cs="Times New Roman"/>
                <w:b/>
              </w:rPr>
            </w:pPr>
            <w:r w:rsidRPr="00BE0A41">
              <w:rPr>
                <w:rFonts w:ascii="Times New Roman" w:eastAsia="MS Mincho" w:hAnsi="Times New Roman" w:cs="Times New Roman"/>
                <w:b/>
              </w:rPr>
              <w:t>PREAMBLE</w:t>
            </w:r>
          </w:p>
          <w:p w14:paraId="2789C4DB" w14:textId="1AD9632A" w:rsidR="00F20E77" w:rsidRPr="00BE0A41" w:rsidRDefault="00F20E77" w:rsidP="00BC4D3F">
            <w:pPr>
              <w:jc w:val="both"/>
              <w:rPr>
                <w:rFonts w:ascii="Times New Roman" w:eastAsia="MS Mincho" w:hAnsi="Times New Roman" w:cs="Times New Roman"/>
                <w:b/>
              </w:rPr>
            </w:pPr>
          </w:p>
          <w:tbl>
            <w:tblPr>
              <w:tblStyle w:val="TableGrid"/>
              <w:tblpPr w:leftFromText="180" w:rightFromText="180" w:vertAnchor="text" w:horzAnchor="margin" w:tblpY="-190"/>
              <w:tblOverlap w:val="never"/>
              <w:tblW w:w="0" w:type="auto"/>
              <w:tblLayout w:type="fixed"/>
              <w:tblLook w:val="04A0" w:firstRow="1" w:lastRow="0" w:firstColumn="1" w:lastColumn="0" w:noHBand="0" w:noVBand="1"/>
            </w:tblPr>
            <w:tblGrid>
              <w:gridCol w:w="7489"/>
            </w:tblGrid>
            <w:tr w:rsidR="00F510C0" w14:paraId="0C9087BE" w14:textId="77777777" w:rsidTr="00310227">
              <w:tc>
                <w:tcPr>
                  <w:tcW w:w="7489" w:type="dxa"/>
                  <w:shd w:val="clear" w:color="auto" w:fill="E2EFD9" w:themeFill="accent6" w:themeFillTint="33"/>
                </w:tcPr>
                <w:p w14:paraId="023F067C" w14:textId="554DDEE5" w:rsidR="00310227" w:rsidRPr="00310227" w:rsidRDefault="00310227" w:rsidP="00BC4D3F">
                  <w:pPr>
                    <w:spacing w:after="160" w:line="276" w:lineRule="auto"/>
                    <w:ind w:left="720"/>
                    <w:contextualSpacing/>
                    <w:jc w:val="both"/>
                    <w:rPr>
                      <w:rFonts w:ascii="Calibri" w:eastAsia="Yu Mincho" w:hAnsi="Calibri" w:cs="Times New Roman"/>
                      <w:b/>
                      <w:bCs/>
                      <w:sz w:val="22"/>
                      <w:szCs w:val="22"/>
                      <w:u w:val="single"/>
                      <w:lang w:val="en-NZ" w:eastAsia="ja-JP"/>
                    </w:rPr>
                  </w:pPr>
                  <w:r w:rsidRPr="00310227">
                    <w:rPr>
                      <w:rFonts w:ascii="Calibri" w:eastAsia="Yu Mincho" w:hAnsi="Calibri" w:cs="Times New Roman"/>
                      <w:b/>
                      <w:bCs/>
                      <w:sz w:val="22"/>
                      <w:szCs w:val="22"/>
                      <w:u w:val="single"/>
                      <w:lang w:val="en-NZ" w:eastAsia="ja-JP"/>
                    </w:rPr>
                    <w:t>Discussion Points</w:t>
                  </w:r>
                </w:p>
                <w:p w14:paraId="678954BB" w14:textId="33D4B561" w:rsidR="00F510C0" w:rsidRPr="00F510C0" w:rsidRDefault="00F510C0" w:rsidP="00BC4D3F">
                  <w:pPr>
                    <w:numPr>
                      <w:ilvl w:val="0"/>
                      <w:numId w:val="39"/>
                    </w:numPr>
                    <w:spacing w:after="160" w:line="276" w:lineRule="auto"/>
                    <w:contextualSpacing/>
                    <w:jc w:val="both"/>
                    <w:rPr>
                      <w:rFonts w:ascii="Calibri" w:eastAsia="Yu Mincho" w:hAnsi="Calibri" w:cs="Times New Roman"/>
                      <w:sz w:val="22"/>
                      <w:szCs w:val="22"/>
                      <w:lang w:val="en-NZ" w:eastAsia="ja-JP"/>
                    </w:rPr>
                  </w:pPr>
                  <w:r w:rsidRPr="00F510C0">
                    <w:rPr>
                      <w:rFonts w:ascii="Calibri" w:eastAsia="Yu Mincho" w:hAnsi="Calibri" w:cs="Times New Roman"/>
                      <w:sz w:val="22"/>
                      <w:szCs w:val="22"/>
                      <w:lang w:val="en-NZ" w:eastAsia="ja-JP"/>
                    </w:rPr>
                    <w:t>Deletion of PP1 as outdated</w:t>
                  </w:r>
                </w:p>
                <w:p w14:paraId="1A8480C6" w14:textId="77777777" w:rsidR="00F510C0" w:rsidRPr="00F510C0" w:rsidRDefault="00F510C0" w:rsidP="00BC4D3F">
                  <w:pPr>
                    <w:numPr>
                      <w:ilvl w:val="0"/>
                      <w:numId w:val="39"/>
                    </w:numPr>
                    <w:spacing w:after="160" w:line="276" w:lineRule="auto"/>
                    <w:contextualSpacing/>
                    <w:jc w:val="both"/>
                    <w:rPr>
                      <w:rFonts w:ascii="Calibri" w:eastAsia="Yu Mincho" w:hAnsi="Calibri" w:cs="Times New Roman"/>
                      <w:sz w:val="22"/>
                      <w:szCs w:val="22"/>
                      <w:lang w:val="en-NZ" w:eastAsia="ja-JP"/>
                    </w:rPr>
                  </w:pPr>
                  <w:r w:rsidRPr="00F510C0">
                    <w:rPr>
                      <w:rFonts w:ascii="Calibri" w:eastAsia="Yu Mincho" w:hAnsi="Calibri" w:cs="Times New Roman"/>
                      <w:sz w:val="22"/>
                      <w:szCs w:val="22"/>
                      <w:lang w:val="en-NZ" w:eastAsia="ja-JP"/>
                    </w:rPr>
                    <w:t>Replacement of PPs with updated text based on the most recent SC advice</w:t>
                  </w:r>
                </w:p>
                <w:p w14:paraId="684CE28D" w14:textId="77777777" w:rsidR="00F510C0" w:rsidRPr="00F510C0" w:rsidRDefault="00F510C0" w:rsidP="00BC4D3F">
                  <w:pPr>
                    <w:numPr>
                      <w:ilvl w:val="0"/>
                      <w:numId w:val="39"/>
                    </w:numPr>
                    <w:spacing w:after="160" w:line="276" w:lineRule="auto"/>
                    <w:contextualSpacing/>
                    <w:jc w:val="both"/>
                    <w:rPr>
                      <w:rFonts w:ascii="Calibri" w:eastAsia="Yu Mincho" w:hAnsi="Calibri" w:cs="Times New Roman"/>
                      <w:sz w:val="22"/>
                      <w:szCs w:val="22"/>
                      <w:lang w:val="en-NZ" w:eastAsia="ja-JP"/>
                    </w:rPr>
                  </w:pPr>
                  <w:r w:rsidRPr="00F510C0">
                    <w:rPr>
                      <w:rFonts w:ascii="Calibri" w:eastAsia="Yu Mincho" w:hAnsi="Calibri" w:cs="Times New Roman"/>
                      <w:sz w:val="22"/>
                      <w:szCs w:val="22"/>
                      <w:lang w:val="en-NZ" w:eastAsia="ja-JP"/>
                    </w:rPr>
                    <w:t>Deletion of reference to skipjack TRP</w:t>
                  </w:r>
                </w:p>
                <w:p w14:paraId="689C2505" w14:textId="77777777" w:rsidR="00F510C0" w:rsidRDefault="00F510C0" w:rsidP="00BC4D3F">
                  <w:pPr>
                    <w:numPr>
                      <w:ilvl w:val="0"/>
                      <w:numId w:val="39"/>
                    </w:numPr>
                    <w:spacing w:after="160" w:line="276" w:lineRule="auto"/>
                    <w:contextualSpacing/>
                    <w:jc w:val="both"/>
                    <w:rPr>
                      <w:rFonts w:ascii="Calibri" w:eastAsia="Yu Mincho" w:hAnsi="Calibri" w:cs="Times New Roman"/>
                      <w:sz w:val="22"/>
                      <w:szCs w:val="22"/>
                      <w:lang w:val="en-NZ" w:eastAsia="ja-JP"/>
                    </w:rPr>
                  </w:pPr>
                  <w:r w:rsidRPr="00F510C0">
                    <w:rPr>
                      <w:rFonts w:ascii="Calibri" w:eastAsia="Yu Mincho" w:hAnsi="Calibri" w:cs="Times New Roman"/>
                      <w:sz w:val="22"/>
                      <w:szCs w:val="22"/>
                      <w:lang w:val="en-NZ" w:eastAsia="ja-JP"/>
                    </w:rPr>
                    <w:t>Including climate change issues (negative impacts particularly on SIDS, need for assessment of impacts of fishing, etc)</w:t>
                  </w:r>
                </w:p>
                <w:p w14:paraId="49451CF0" w14:textId="77777777" w:rsidR="00F510C0" w:rsidRDefault="00F510C0" w:rsidP="00BC4D3F">
                  <w:pPr>
                    <w:numPr>
                      <w:ilvl w:val="0"/>
                      <w:numId w:val="39"/>
                    </w:numPr>
                    <w:spacing w:after="160" w:line="276" w:lineRule="auto"/>
                    <w:contextualSpacing/>
                    <w:jc w:val="both"/>
                    <w:rPr>
                      <w:rFonts w:ascii="Calibri" w:eastAsia="Yu Mincho" w:hAnsi="Calibri" w:cs="Times New Roman"/>
                      <w:sz w:val="22"/>
                      <w:szCs w:val="22"/>
                      <w:lang w:val="en-NZ" w:eastAsia="ja-JP"/>
                    </w:rPr>
                  </w:pPr>
                  <w:r w:rsidRPr="00F510C0">
                    <w:rPr>
                      <w:rFonts w:ascii="Calibri" w:eastAsia="Yu Mincho" w:hAnsi="Calibri" w:cs="Times New Roman"/>
                      <w:sz w:val="22"/>
                      <w:szCs w:val="22"/>
                      <w:lang w:val="en-NZ" w:eastAsia="ja-JP"/>
                    </w:rPr>
                    <w:t>Using scientific names for the three stocks</w:t>
                  </w:r>
                </w:p>
                <w:p w14:paraId="18BFAE5B" w14:textId="77777777" w:rsidR="00F510C0" w:rsidRDefault="00F510C0" w:rsidP="00C772D2">
                  <w:pPr>
                    <w:autoSpaceDE w:val="0"/>
                    <w:autoSpaceDN w:val="0"/>
                    <w:adjustRightInd w:val="0"/>
                    <w:jc w:val="both"/>
                    <w:rPr>
                      <w:rFonts w:ascii="Times New Roman" w:eastAsia="MS Mincho" w:hAnsi="Times New Roman" w:cs="Times New Roman"/>
                      <w:color w:val="FF0000"/>
                    </w:rPr>
                  </w:pPr>
                </w:p>
              </w:tc>
            </w:tr>
          </w:tbl>
          <w:p w14:paraId="3D56305A" w14:textId="0D10EACA" w:rsidR="00F20E77" w:rsidRPr="003935EA" w:rsidRDefault="00763509" w:rsidP="00C772D2">
            <w:pPr>
              <w:autoSpaceDE w:val="0"/>
              <w:autoSpaceDN w:val="0"/>
              <w:adjustRightInd w:val="0"/>
              <w:jc w:val="both"/>
              <w:rPr>
                <w:rFonts w:ascii="Times New Roman" w:eastAsia="MS Mincho" w:hAnsi="Times New Roman" w:cs="Times New Roman"/>
                <w:i/>
                <w:iCs/>
              </w:rPr>
            </w:pPr>
            <w:r w:rsidRPr="003935EA">
              <w:rPr>
                <w:rFonts w:ascii="Times New Roman" w:eastAsia="MS Mincho" w:hAnsi="Times New Roman" w:cs="Times New Roman"/>
                <w:iCs/>
              </w:rPr>
              <w:t>[</w:t>
            </w:r>
            <w:r w:rsidR="00F20E77" w:rsidRPr="003935EA">
              <w:rPr>
                <w:rFonts w:ascii="Times New Roman" w:eastAsia="MS Mincho" w:hAnsi="Times New Roman" w:cs="Times New Roman"/>
                <w:i/>
                <w:iCs/>
              </w:rPr>
              <w:t xml:space="preserve">The Western and Central Pacific Fisheries Commission (WCPFC): </w:t>
            </w:r>
          </w:p>
          <w:p w14:paraId="2E89B1DB" w14:textId="77777777" w:rsidR="00F20E77" w:rsidRPr="003935EA" w:rsidRDefault="00F20E77" w:rsidP="00C772D2">
            <w:pPr>
              <w:autoSpaceDE w:val="0"/>
              <w:autoSpaceDN w:val="0"/>
              <w:adjustRightInd w:val="0"/>
              <w:jc w:val="both"/>
              <w:rPr>
                <w:rFonts w:ascii="Times New Roman" w:eastAsia="MS Mincho" w:hAnsi="Times New Roman" w:cs="Times New Roman"/>
              </w:rPr>
            </w:pPr>
          </w:p>
          <w:p w14:paraId="601CF6B5" w14:textId="77777777" w:rsidR="00F510C0" w:rsidRPr="003935EA" w:rsidRDefault="00F20E77" w:rsidP="00C772D2">
            <w:pPr>
              <w:autoSpaceDE w:val="0"/>
              <w:autoSpaceDN w:val="0"/>
              <w:adjustRightInd w:val="0"/>
              <w:jc w:val="both"/>
              <w:rPr>
                <w:rFonts w:ascii="Times New Roman" w:eastAsia="MS Mincho" w:hAnsi="Times New Roman" w:cs="Times New Roman"/>
                <w:color w:val="FF0000"/>
              </w:rPr>
            </w:pPr>
            <w:r w:rsidRPr="00BE0A41">
              <w:rPr>
                <w:rFonts w:ascii="Times New Roman" w:eastAsia="MS Mincho" w:hAnsi="Times New Roman" w:cs="Times New Roman"/>
                <w:b/>
                <w:bCs/>
                <w:iCs/>
                <w:color w:val="ED7D31" w:themeColor="accent2"/>
              </w:rPr>
              <w:t>[</w:t>
            </w:r>
            <w:r w:rsidRPr="00BE0A41">
              <w:rPr>
                <w:rFonts w:ascii="Times New Roman" w:eastAsia="MS Mincho" w:hAnsi="Times New Roman" w:cs="Times New Roman"/>
                <w:b/>
                <w:bCs/>
                <w:i/>
                <w:iCs/>
                <w:color w:val="FF0000"/>
              </w:rPr>
              <w:t>Recalling</w:t>
            </w:r>
            <w:r w:rsidRPr="003935EA">
              <w:rPr>
                <w:rFonts w:ascii="Times New Roman" w:eastAsia="MS Mincho" w:hAnsi="Times New Roman" w:cs="Times New Roman"/>
                <w:bCs/>
                <w:i/>
                <w:iCs/>
                <w:color w:val="FF0000"/>
              </w:rPr>
              <w:t xml:space="preserve"> </w:t>
            </w:r>
            <w:r w:rsidRPr="003935EA">
              <w:rPr>
                <w:rFonts w:ascii="Times New Roman" w:eastAsia="MS Mincho" w:hAnsi="Times New Roman" w:cs="Times New Roman"/>
                <w:color w:val="FF0000"/>
              </w:rPr>
              <w:t>that since 1999, in the Multilateral High Level Conferences, the Preparatory Conferences, and in the Commission for the Conservation and Management of Highly Migratory Fish Stocks in the Western and Central Pacific Ocean (the Commission), a number of resolutions and Conservation and Management Measures (CMMs) have been developed to prevent or mitigate the overfishing of bigeye and yell</w:t>
            </w:r>
          </w:p>
          <w:p w14:paraId="7378EB22" w14:textId="3848E8EF" w:rsidR="00F20E77" w:rsidRPr="003935EA" w:rsidRDefault="00F20E77" w:rsidP="00C772D2">
            <w:pPr>
              <w:autoSpaceDE w:val="0"/>
              <w:autoSpaceDN w:val="0"/>
              <w:adjustRightInd w:val="0"/>
              <w:jc w:val="both"/>
              <w:rPr>
                <w:rFonts w:ascii="Times New Roman" w:eastAsia="MS Mincho" w:hAnsi="Times New Roman" w:cs="Times New Roman"/>
                <w:color w:val="FF0000"/>
              </w:rPr>
            </w:pPr>
            <w:r w:rsidRPr="003935EA">
              <w:rPr>
                <w:rFonts w:ascii="Times New Roman" w:eastAsia="MS Mincho" w:hAnsi="Times New Roman" w:cs="Times New Roman"/>
                <w:color w:val="FF0000"/>
              </w:rPr>
              <w:t>owfin tuna and to limit the growth of fishing capacity in the Western and Central Pacific Ocean;</w:t>
            </w:r>
            <w:r w:rsidR="00763509" w:rsidRPr="003935EA">
              <w:rPr>
                <w:rFonts w:ascii="Times New Roman" w:eastAsia="MS Mincho" w:hAnsi="Times New Roman" w:cs="Times New Roman"/>
                <w:color w:val="FF0000"/>
              </w:rPr>
              <w:t>]</w:t>
            </w:r>
          </w:p>
          <w:p w14:paraId="2379A213" w14:textId="77777777" w:rsidR="000A0FFD" w:rsidRPr="003935EA" w:rsidRDefault="000A0FFD" w:rsidP="00C772D2">
            <w:pPr>
              <w:autoSpaceDE w:val="0"/>
              <w:autoSpaceDN w:val="0"/>
              <w:adjustRightInd w:val="0"/>
              <w:jc w:val="both"/>
              <w:rPr>
                <w:rFonts w:ascii="Times New Roman" w:eastAsia="MS Mincho" w:hAnsi="Times New Roman" w:cs="Times New Roman"/>
                <w:color w:val="ED7D31" w:themeColor="accent2"/>
              </w:rPr>
            </w:pPr>
          </w:p>
          <w:p w14:paraId="00E1699F" w14:textId="77777777" w:rsidR="00F20E77" w:rsidRPr="003935EA" w:rsidRDefault="00F20E77" w:rsidP="00CC30E1">
            <w:pPr>
              <w:jc w:val="both"/>
              <w:rPr>
                <w:rFonts w:ascii="Times New Roman" w:eastAsia="MS Mincho" w:hAnsi="Times New Roman" w:cs="Times New Roman"/>
                <w:bCs/>
                <w:i/>
                <w:iCs/>
                <w:color w:val="ED7D31" w:themeColor="accent2"/>
              </w:rPr>
            </w:pPr>
          </w:p>
          <w:p w14:paraId="629DAC63" w14:textId="77777777" w:rsidR="00F20E77" w:rsidRPr="003935EA" w:rsidRDefault="00F20E77" w:rsidP="00C86310">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Recalling</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that the objective of the Convention on the Conservation and Management of Highly Migratory Fish Stocks in the Western and Central Pacific Ocean (the Convention) is to ensure through effective management, the long-term conservation and sustainable use of the highly migratory fish stocks of the Western and Central Pacific Ocean in accordance with the 1982 Convention and the Agreement;</w:t>
            </w:r>
          </w:p>
          <w:p w14:paraId="55EB3193" w14:textId="77777777" w:rsidR="00F20E77" w:rsidRPr="003935EA" w:rsidRDefault="00F20E77" w:rsidP="00C86310">
            <w:pPr>
              <w:jc w:val="both"/>
              <w:rPr>
                <w:rFonts w:ascii="Times New Roman" w:eastAsia="MS Mincho" w:hAnsi="Times New Roman" w:cs="Times New Roman"/>
                <w:color w:val="ED7D31" w:themeColor="accent2"/>
              </w:rPr>
            </w:pPr>
          </w:p>
          <w:p w14:paraId="3AD9B104" w14:textId="77777777" w:rsidR="00F20E77" w:rsidRPr="003935EA" w:rsidRDefault="00F20E77" w:rsidP="00BC4D3F">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Recalling further</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the final statement of the Chairman of the Multilateral High Level Conferences in 2000 that: “It is important to clarify, however, that the Convention applies to the waters of the Pacific Ocean. In particular, the western side of the Convention Area is not intended to include waters of South-East Asia which are not part of the Pacific Ocean, nor is it intended to include waters of the South China Sea as this would involve States which are not participants in the Conference” (Report of the Seventh and Final Session, 30th August- 5 September 2000, p.29);</w:t>
            </w:r>
          </w:p>
          <w:p w14:paraId="4C68AD69" w14:textId="14FAACD2" w:rsidR="00F20E77" w:rsidRPr="003935EA" w:rsidRDefault="00763509">
            <w:pPr>
              <w:spacing w:before="100" w:beforeAutospacing="1" w:after="100" w:afterAutospacing="1"/>
              <w:jc w:val="both"/>
              <w:rPr>
                <w:rFonts w:ascii="Times New Roman" w:eastAsia="MS Mincho" w:hAnsi="Times New Roman" w:cs="Times New Roman"/>
                <w:color w:val="FF0000"/>
              </w:rPr>
            </w:pPr>
            <w:r w:rsidRPr="00BE0A41">
              <w:rPr>
                <w:rFonts w:ascii="Times New Roman" w:eastAsia="MS Mincho" w:hAnsi="Times New Roman" w:cs="Times New Roman"/>
                <w:b/>
                <w:i/>
                <w:color w:val="FF0000"/>
              </w:rPr>
              <w:lastRenderedPageBreak/>
              <w:t>[</w:t>
            </w:r>
            <w:r w:rsidR="00F20E77" w:rsidRPr="00BE0A41">
              <w:rPr>
                <w:rFonts w:ascii="Times New Roman" w:eastAsia="MS Mincho" w:hAnsi="Times New Roman" w:cs="Times New Roman"/>
                <w:b/>
                <w:i/>
                <w:color w:val="FF0000"/>
              </w:rPr>
              <w:t>Recognizing</w:t>
            </w:r>
            <w:r w:rsidR="00F20E77" w:rsidRPr="003935EA">
              <w:rPr>
                <w:rFonts w:ascii="Times New Roman" w:eastAsia="MS Mincho" w:hAnsi="Times New Roman" w:cs="Times New Roman"/>
                <w:color w:val="FF0000"/>
              </w:rPr>
              <w:t xml:space="preserve"> that the Scientific Committee has determined that the bigeye stock appears not to be experiencing overfishing and is not in an overfished condition and that the fishing mortality of bigeye should not be increased from the current level to maintain current or increased spawning biomass; that the yellowfin stock appears not to be experiencing overfishing and is not in an overfished condition and the current spawning biomass levels should be maintained; and that skipjack is currently moderately exploited, the fishing mortality level is sustainable, and that the spawning biomass be maintained near the target reference point;</w:t>
            </w:r>
            <w:r w:rsidRPr="00BE0A41">
              <w:rPr>
                <w:rFonts w:ascii="Times New Roman" w:eastAsia="MS Mincho" w:hAnsi="Times New Roman" w:cs="Times New Roman"/>
                <w:b/>
                <w:color w:val="FF0000"/>
              </w:rPr>
              <w:t>]</w:t>
            </w:r>
            <w:r w:rsidR="00F20E77" w:rsidRPr="003935EA">
              <w:rPr>
                <w:rFonts w:ascii="Times New Roman" w:eastAsia="MS Mincho" w:hAnsi="Times New Roman" w:cs="Times New Roman"/>
                <w:color w:val="FF0000"/>
              </w:rPr>
              <w:t xml:space="preserve">  </w:t>
            </w:r>
          </w:p>
          <w:p w14:paraId="6FC4B77F" w14:textId="77777777" w:rsidR="00B2127E" w:rsidRPr="003935EA" w:rsidRDefault="00B2127E">
            <w:pPr>
              <w:spacing w:before="100" w:beforeAutospacing="1" w:after="100" w:afterAutospacing="1"/>
              <w:jc w:val="both"/>
              <w:rPr>
                <w:rFonts w:ascii="Times New Roman" w:eastAsia="MS Mincho" w:hAnsi="Times New Roman" w:cs="Times New Roman"/>
                <w:color w:val="ED7D31" w:themeColor="accent2"/>
              </w:rPr>
            </w:pPr>
          </w:p>
          <w:p w14:paraId="48FE42BA" w14:textId="39A81FD3" w:rsidR="00763509" w:rsidRPr="003935EA" w:rsidRDefault="00763509">
            <w:pPr>
              <w:spacing w:before="100" w:beforeAutospacing="1" w:after="100" w:afterAutospacing="1"/>
              <w:jc w:val="both"/>
              <w:rPr>
                <w:rFonts w:ascii="Times New Roman" w:eastAsia="MS Mincho" w:hAnsi="Times New Roman" w:cs="Times New Roman"/>
                <w:color w:val="FF0000"/>
              </w:rPr>
            </w:pPr>
            <w:r w:rsidRPr="00BE0A41">
              <w:rPr>
                <w:rFonts w:ascii="Times New Roman" w:eastAsia="MS Mincho" w:hAnsi="Times New Roman" w:cs="Times New Roman"/>
                <w:b/>
                <w:color w:val="FF0000"/>
              </w:rPr>
              <w:t xml:space="preserve">FFA ALT: </w:t>
            </w:r>
            <w:r w:rsidR="00EA2245" w:rsidRPr="00BE0A41">
              <w:rPr>
                <w:rFonts w:ascii="Times New Roman" w:eastAsia="MS Mincho" w:hAnsi="Times New Roman" w:cs="Times New Roman"/>
                <w:b/>
                <w:color w:val="FF0000"/>
              </w:rPr>
              <w:t>[</w:t>
            </w:r>
            <w:r w:rsidRPr="00BE0A41">
              <w:rPr>
                <w:rFonts w:ascii="Times New Roman" w:eastAsia="MS Mincho" w:hAnsi="Times New Roman" w:cs="Times New Roman"/>
                <w:b/>
                <w:i/>
                <w:color w:val="FF0000"/>
              </w:rPr>
              <w:t>Recognizing</w:t>
            </w:r>
            <w:r w:rsidRPr="003935EA">
              <w:rPr>
                <w:rFonts w:ascii="Times New Roman" w:eastAsia="MS Mincho" w:hAnsi="Times New Roman" w:cs="Times New Roman"/>
                <w:color w:val="FF0000"/>
              </w:rPr>
              <w:t xml:space="preserve"> that the Scientific Committee has:</w:t>
            </w:r>
          </w:p>
          <w:p w14:paraId="5D52B821" w14:textId="6F4B08CC" w:rsidR="00763509" w:rsidRPr="003935EA" w:rsidRDefault="00763509">
            <w:pPr>
              <w:spacing w:before="100" w:beforeAutospacing="1" w:after="100" w:afterAutospacing="1"/>
              <w:jc w:val="both"/>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a)      determined that the bigeye stock is not overfished and is likely not experiencing overfishing; </w:t>
            </w:r>
            <w:r w:rsidR="009103EA" w:rsidRPr="003935EA">
              <w:rPr>
                <w:rFonts w:ascii="Times New Roman" w:eastAsia="MS Mincho" w:hAnsi="Times New Roman" w:cs="Times New Roman"/>
                <w:color w:val="FF0000"/>
              </w:rPr>
              <w:t>[Japan</w:t>
            </w:r>
            <w:r w:rsidR="006A4349" w:rsidRPr="003935EA">
              <w:rPr>
                <w:rFonts w:ascii="Times New Roman" w:eastAsia="MS Mincho" w:hAnsi="Times New Roman" w:cs="Times New Roman"/>
                <w:color w:val="FF0000"/>
              </w:rPr>
              <w:t xml:space="preserve"> ALT</w:t>
            </w:r>
            <w:r w:rsidR="009103EA" w:rsidRPr="003935EA">
              <w:rPr>
                <w:rFonts w:ascii="Times New Roman" w:eastAsia="MS Mincho" w:hAnsi="Times New Roman" w:cs="Times New Roman"/>
                <w:color w:val="FF0000"/>
              </w:rPr>
              <w:t xml:space="preserve">: </w:t>
            </w:r>
            <w:r w:rsidR="009103EA" w:rsidRPr="003935EA">
              <w:rPr>
                <w:rFonts w:ascii="Times New Roman" w:eastAsia="MS Mincho" w:hAnsi="Times New Roman" w:cs="Times New Roman"/>
                <w:color w:val="FF0000"/>
                <w:u w:val="single"/>
              </w:rPr>
              <w:t>and, re-iterated that the Commission could continue to consider measures to reduce fishing mortality from fisheries that take juveniles, with the goal to increase bigeye fishery yields and reduce any further impacts on the spawning biomass for this stock in the tropical regions</w:t>
            </w:r>
            <w:r w:rsidR="009103EA"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 xml:space="preserve">and recommended, as a precautionary approach, that the fishing mortality on bigeye should not be increased from the level that maintains spawning biomass at 2012-2015 levels until the Commission can agree on an appropriate target reference point; </w:t>
            </w:r>
          </w:p>
          <w:p w14:paraId="496EACAB" w14:textId="19261D8A" w:rsidR="00763509" w:rsidRPr="003935EA" w:rsidRDefault="00763509">
            <w:pPr>
              <w:spacing w:before="100" w:beforeAutospacing="1" w:after="100" w:afterAutospacing="1"/>
              <w:jc w:val="both"/>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b)      determined that the yellowfin stock is not overfished and is not experiencing overfishing, </w:t>
            </w:r>
            <w:r w:rsidR="009103EA" w:rsidRPr="003935EA">
              <w:rPr>
                <w:rFonts w:ascii="Times New Roman" w:eastAsia="MS Mincho" w:hAnsi="Times New Roman" w:cs="Times New Roman"/>
                <w:color w:val="FF0000"/>
              </w:rPr>
              <w:t>and that the stock is currently exploited at relatively low levels [Japan</w:t>
            </w:r>
            <w:r w:rsidR="006A4349" w:rsidRPr="003935EA">
              <w:rPr>
                <w:rFonts w:ascii="Times New Roman" w:eastAsia="MS Mincho" w:hAnsi="Times New Roman" w:cs="Times New Roman"/>
                <w:color w:val="FF0000"/>
              </w:rPr>
              <w:t xml:space="preserve"> ALT</w:t>
            </w:r>
            <w:r w:rsidR="009103EA"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 xml:space="preserve">and </w:t>
            </w:r>
            <w:r w:rsidRPr="003935EA">
              <w:rPr>
                <w:rFonts w:ascii="Times New Roman" w:eastAsia="MS Mincho" w:hAnsi="Times New Roman" w:cs="Times New Roman"/>
                <w:strike/>
                <w:color w:val="FF0000"/>
              </w:rPr>
              <w:t>that the stock is currently exploited at relatively low levels;</w:t>
            </w:r>
            <w:r w:rsidR="009103EA" w:rsidRPr="003935EA">
              <w:rPr>
                <w:rFonts w:ascii="Times New Roman" w:eastAsia="MS Mincho" w:hAnsi="Times New Roman" w:cs="Times New Roman"/>
                <w:color w:val="FF0000"/>
              </w:rPr>
              <w:t xml:space="preserve"> </w:t>
            </w:r>
            <w:r w:rsidR="009103EA" w:rsidRPr="003935EA">
              <w:rPr>
                <w:rFonts w:ascii="Times New Roman" w:eastAsia="MS Mincho" w:hAnsi="Times New Roman" w:cs="Times New Roman"/>
                <w:color w:val="FF0000"/>
                <w:u w:val="single"/>
              </w:rPr>
              <w:t>recommended the Commission notes that further increases in YFT fishing mortality would likely affect other stocks/species which are currently moderately exploited due to the multispecies/gears interactions in WCPFC fisheries taking YFT</w:t>
            </w:r>
            <w:r w:rsidR="009103EA"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 and recommended as a precautionary approach that the fishing mortality on yellowfin tuna stock should not be increased from the level that maintains spawning biomass at 2012-2015 levels until the Commission can agree on an appropriate target reference point; and</w:t>
            </w:r>
          </w:p>
          <w:p w14:paraId="0331BA43" w14:textId="28ED8835" w:rsidR="00763509" w:rsidRPr="003935EA" w:rsidRDefault="00763509">
            <w:pPr>
              <w:spacing w:before="100" w:beforeAutospacing="1" w:after="100" w:afterAutospacing="1"/>
              <w:jc w:val="both"/>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c)      determined that the skipjack stock is not overfished and is not experiencing overfishing, and is currently moderately exploited and the fishing mortality level is sustainable; </w:t>
            </w:r>
            <w:r w:rsidR="006A4349" w:rsidRPr="003935EA">
              <w:rPr>
                <w:rFonts w:ascii="Times New Roman" w:eastAsia="MS Mincho" w:hAnsi="Times New Roman" w:cs="Times New Roman"/>
                <w:color w:val="FF0000"/>
              </w:rPr>
              <w:t xml:space="preserve">[Japan ALT: </w:t>
            </w:r>
            <w:r w:rsidR="006A4349" w:rsidRPr="003935EA">
              <w:rPr>
                <w:rFonts w:ascii="Times New Roman" w:eastAsia="MS Mincho" w:hAnsi="Times New Roman" w:cs="Times New Roman"/>
                <w:strike/>
                <w:color w:val="FF0000"/>
              </w:rPr>
              <w:t>and is currently moderately exploited and the fishing mortality level is sustainable,</w:t>
            </w:r>
            <w:r w:rsidR="006A4349" w:rsidRPr="003935EA">
              <w:rPr>
                <w:rFonts w:ascii="Times New Roman" w:eastAsia="MS Mincho" w:hAnsi="Times New Roman" w:cs="Times New Roman"/>
                <w:color w:val="FF0000"/>
              </w:rPr>
              <w:t xml:space="preserve"> </w:t>
            </w:r>
            <w:r w:rsidR="006A4349" w:rsidRPr="003935EA">
              <w:rPr>
                <w:rFonts w:ascii="Times New Roman" w:eastAsia="MS Mincho" w:hAnsi="Times New Roman" w:cs="Times New Roman"/>
                <w:color w:val="FF0000"/>
                <w:u w:val="single"/>
              </w:rPr>
              <w:t>at the same time, noted that fishing mortality is continuously increasing for both adult and juvenile while the spawning biomass reached the historical lowest level</w:t>
            </w:r>
            <w:r w:rsidR="006A4349"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and recommended that the Commission take appropriate management action to ensure that the biomass depletion level fluctuates around the TRP (e.g., through the adoption of a harvest control rule).</w:t>
            </w:r>
            <w:r w:rsidR="00EA2245" w:rsidRPr="00BE0A41">
              <w:rPr>
                <w:rFonts w:ascii="Times New Roman" w:eastAsia="MS Mincho" w:hAnsi="Times New Roman" w:cs="Times New Roman"/>
                <w:b/>
                <w:color w:val="FF0000"/>
              </w:rPr>
              <w:t>]</w:t>
            </w:r>
          </w:p>
          <w:p w14:paraId="0BAFAA51" w14:textId="77777777" w:rsidR="00F20E77" w:rsidRPr="003935EA" w:rsidRDefault="00F20E77">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Recognizing further</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the interactions that occur between the fisheries for bigeye, yellowfin, and skipjack tuna;</w:t>
            </w:r>
          </w:p>
          <w:p w14:paraId="6D25A1F7" w14:textId="77777777" w:rsidR="00F20E77" w:rsidRPr="003935EA" w:rsidRDefault="00F20E77">
            <w:pPr>
              <w:jc w:val="both"/>
              <w:rPr>
                <w:rFonts w:ascii="Times New Roman" w:eastAsia="MS Mincho" w:hAnsi="Times New Roman" w:cs="Times New Roman"/>
                <w:color w:val="ED7D31" w:themeColor="accent2"/>
              </w:rPr>
            </w:pPr>
          </w:p>
          <w:p w14:paraId="57C377F1" w14:textId="77777777" w:rsidR="00F20E77" w:rsidRPr="003935EA" w:rsidRDefault="00F20E77">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lastRenderedPageBreak/>
              <w:t>Noting</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that Article 30(1) of the Convention requires the Commission to give full recognition to the special requirements of developing States that are Parties to the Convention, in particular small island developing States and Territories and possessions, in relation to the conservation and management of highly migratory fish stocks in the Convention Area and development of fisheries on such stocks, including the provision of financial, scientific, and technological assistance;</w:t>
            </w:r>
          </w:p>
          <w:p w14:paraId="00DD3218" w14:textId="77777777" w:rsidR="00F20E77" w:rsidRPr="003935EA" w:rsidRDefault="00F20E77">
            <w:pPr>
              <w:jc w:val="both"/>
              <w:rPr>
                <w:rFonts w:ascii="Times New Roman" w:eastAsia="MS Mincho" w:hAnsi="Times New Roman" w:cs="Times New Roman"/>
                <w:color w:val="ED7D31" w:themeColor="accent2"/>
              </w:rPr>
            </w:pPr>
          </w:p>
          <w:p w14:paraId="40D77884" w14:textId="77777777" w:rsidR="00F20E77" w:rsidRPr="003935EA" w:rsidRDefault="00F20E77">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Noting further</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that Article 30(2) of the Convention requires the Commission to take into account the special requirements of developing States, in particular Small Island developing States and Territories. This includes ensuring that conservation and management measures adopted by it do not result in transferring, directly or indirectly, a disproportionate burden of conservation action onto developing States, Parties, and Territories;</w:t>
            </w:r>
          </w:p>
          <w:p w14:paraId="253749D4" w14:textId="77777777" w:rsidR="00F20E77" w:rsidRPr="003935EA" w:rsidRDefault="00F20E77">
            <w:pPr>
              <w:jc w:val="both"/>
              <w:rPr>
                <w:rFonts w:ascii="Times New Roman" w:eastAsia="MS Mincho" w:hAnsi="Times New Roman" w:cs="Times New Roman"/>
                <w:color w:val="ED7D31" w:themeColor="accent2"/>
              </w:rPr>
            </w:pPr>
          </w:p>
          <w:p w14:paraId="55182235" w14:textId="77777777" w:rsidR="00F20E77" w:rsidRPr="003935EA" w:rsidRDefault="00F20E77">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noProof/>
                <w:color w:val="ED7D31" w:themeColor="accent2"/>
              </w:rPr>
              <w:t>Noting</w:t>
            </w:r>
            <w:r w:rsidRPr="003935EA">
              <w:rPr>
                <w:rFonts w:ascii="Times New Roman" w:eastAsia="MS Mincho" w:hAnsi="Times New Roman" w:cs="Times New Roman"/>
                <w:bCs/>
                <w:i/>
                <w:iCs/>
                <w:noProof/>
                <w:color w:val="ED7D31" w:themeColor="accent2"/>
              </w:rPr>
              <w:t xml:space="preserve"> </w:t>
            </w:r>
            <w:r w:rsidRPr="003935EA">
              <w:rPr>
                <w:rFonts w:ascii="Times New Roman" w:eastAsia="MS Mincho" w:hAnsi="Times New Roman" w:cs="Times New Roman"/>
                <w:bCs/>
                <w:iCs/>
                <w:noProof/>
                <w:color w:val="ED7D31" w:themeColor="accent2"/>
              </w:rPr>
              <w:t>that</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Article 8(1) of the Convention which requires compatibility of conservation and management measures established for the high seas and those adopted for areas under national jurisdiction;</w:t>
            </w:r>
          </w:p>
          <w:p w14:paraId="19E51D14" w14:textId="77777777" w:rsidR="00F20E77" w:rsidRPr="003935EA" w:rsidRDefault="00F20E77">
            <w:pPr>
              <w:jc w:val="both"/>
              <w:rPr>
                <w:rFonts w:ascii="Times New Roman" w:hAnsi="Times New Roman" w:cs="Times New Roman"/>
                <w:color w:val="ED7D31" w:themeColor="accent2"/>
                <w:lang w:val="en-NZ"/>
              </w:rPr>
            </w:pPr>
          </w:p>
          <w:p w14:paraId="0599493B" w14:textId="77777777" w:rsidR="00F20E77" w:rsidRPr="003935EA" w:rsidRDefault="00F20E77">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Recalling</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Article 8(4) of the Convention which requires the Commission to pay special attention to the high seas in the Convention Area that are surrounded by exclusive economic zones (EEZs);</w:t>
            </w:r>
          </w:p>
          <w:p w14:paraId="649B226A" w14:textId="77777777" w:rsidR="00F20E77" w:rsidRPr="003935EA" w:rsidRDefault="00F20E77">
            <w:pPr>
              <w:jc w:val="both"/>
              <w:rPr>
                <w:rFonts w:ascii="Times New Roman" w:eastAsia="MS Mincho" w:hAnsi="Times New Roman" w:cs="Times New Roman"/>
                <w:color w:val="ED7D31" w:themeColor="accent2"/>
              </w:rPr>
            </w:pPr>
          </w:p>
          <w:p w14:paraId="2E842F60" w14:textId="77777777" w:rsidR="00F20E77" w:rsidRPr="003935EA" w:rsidRDefault="00F20E77">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Noting</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that the Parties to the Nauru Agreement (PNA) have adopted and implemented “A Third Arrangement Implementing The Nauru Agreement Setting Forth Additional Terms And Conditions Of Access To The Fisheries Zones Of The Parties”;</w:t>
            </w:r>
          </w:p>
          <w:p w14:paraId="201A3AD0" w14:textId="77777777" w:rsidR="00F20E77" w:rsidRPr="003935EA" w:rsidRDefault="00F20E77">
            <w:pPr>
              <w:jc w:val="both"/>
              <w:rPr>
                <w:rFonts w:ascii="Times New Roman" w:eastAsia="MS Mincho" w:hAnsi="Times New Roman" w:cs="Times New Roman"/>
                <w:color w:val="ED7D31" w:themeColor="accent2"/>
              </w:rPr>
            </w:pPr>
          </w:p>
          <w:p w14:paraId="294EF53C" w14:textId="77777777" w:rsidR="00F20E77" w:rsidRPr="003935EA" w:rsidRDefault="00F20E77">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bCs/>
                <w:i/>
                <w:iCs/>
                <w:color w:val="ED7D31" w:themeColor="accent2"/>
              </w:rPr>
              <w:t>Noting further</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color w:val="ED7D31" w:themeColor="accent2"/>
              </w:rPr>
              <w:t xml:space="preserve">that the Parties to the Nauru Agreement have adopted and implemented a Vessel Day Scheme for the longline fishery, a Vessel Day Scheme for the purse seine fishery and a registry for FADs in the zones of the Parties, and may establish longline effort limits, or equivalent catch limits for longline fisheries within their exclusive economic zones. </w:t>
            </w:r>
          </w:p>
          <w:p w14:paraId="5522D710" w14:textId="77777777" w:rsidR="00F20E77" w:rsidRPr="003935EA" w:rsidRDefault="00F20E77">
            <w:pPr>
              <w:jc w:val="both"/>
              <w:rPr>
                <w:rFonts w:ascii="Times New Roman" w:eastAsia="MS Mincho" w:hAnsi="Times New Roman" w:cs="Times New Roman"/>
                <w:i/>
                <w:color w:val="ED7D31" w:themeColor="accent2"/>
              </w:rPr>
            </w:pPr>
          </w:p>
          <w:p w14:paraId="34A1599B" w14:textId="449BC21C" w:rsidR="00F20E77" w:rsidRPr="003935EA" w:rsidRDefault="00F20E77">
            <w:pPr>
              <w:jc w:val="both"/>
              <w:rPr>
                <w:rFonts w:ascii="Times New Roman" w:eastAsia="MS Mincho" w:hAnsi="Times New Roman" w:cs="Times New Roman"/>
                <w:color w:val="ED7D31" w:themeColor="accent2"/>
              </w:rPr>
            </w:pPr>
            <w:r w:rsidRPr="00BE0A41">
              <w:rPr>
                <w:rFonts w:ascii="Times New Roman" w:eastAsia="MS Mincho" w:hAnsi="Times New Roman" w:cs="Times New Roman"/>
                <w:b/>
                <w:i/>
                <w:color w:val="ED7D31" w:themeColor="accent2"/>
              </w:rPr>
              <w:t>Noting furthermore</w:t>
            </w:r>
            <w:r w:rsidRPr="003935EA">
              <w:rPr>
                <w:rFonts w:ascii="Times New Roman" w:eastAsia="MS Mincho" w:hAnsi="Times New Roman" w:cs="Times New Roman"/>
                <w:color w:val="ED7D31" w:themeColor="accent2"/>
              </w:rPr>
              <w:t xml:space="preserve"> that the Members of the Pacific Islands Forum Fisheries Agency have indicated their intention to adopt a system of zone-based longline limits to replace the current system of flag-based bigeye catch limits within their EEZs</w:t>
            </w:r>
            <w:r w:rsidR="00763509" w:rsidRPr="003935EA">
              <w:rPr>
                <w:rFonts w:ascii="Times New Roman" w:eastAsia="MS Mincho" w:hAnsi="Times New Roman" w:cs="Times New Roman"/>
                <w:color w:val="FF0000"/>
              </w:rPr>
              <w:t xml:space="preserve"> </w:t>
            </w:r>
            <w:r w:rsidR="003C7493" w:rsidRPr="006923F8">
              <w:rPr>
                <w:rFonts w:ascii="Times New Roman" w:eastAsia="MS Mincho" w:hAnsi="Times New Roman" w:cs="Times New Roman"/>
                <w:b/>
                <w:color w:val="FF0000"/>
              </w:rPr>
              <w:t>[</w:t>
            </w:r>
            <w:r w:rsidR="003C7493" w:rsidRPr="003935EA">
              <w:rPr>
                <w:rFonts w:ascii="Times New Roman" w:eastAsia="MS Mincho" w:hAnsi="Times New Roman" w:cs="Times New Roman"/>
                <w:color w:val="FF0000"/>
              </w:rPr>
              <w:t>and a system of zone-based FAD set limits to replace the FAD closure and flag-based FAD set limits in their EEZs</w:t>
            </w:r>
            <w:r w:rsidR="003C7493" w:rsidRPr="006923F8">
              <w:rPr>
                <w:rFonts w:ascii="Times New Roman" w:eastAsia="MS Mincho" w:hAnsi="Times New Roman" w:cs="Times New Roman"/>
                <w:b/>
                <w:color w:val="FF0000"/>
              </w:rPr>
              <w:t xml:space="preserve">]; </w:t>
            </w:r>
            <w:r w:rsidR="00763509" w:rsidRPr="006923F8">
              <w:rPr>
                <w:rFonts w:ascii="Times New Roman" w:eastAsia="MS Mincho" w:hAnsi="Times New Roman" w:cs="Times New Roman"/>
                <w:b/>
                <w:color w:val="FF0000"/>
              </w:rPr>
              <w:t xml:space="preserve">[FFA: </w:t>
            </w:r>
            <w:r w:rsidR="003C7493" w:rsidRPr="006923F8">
              <w:rPr>
                <w:rFonts w:ascii="Times New Roman" w:eastAsia="MS Mincho" w:hAnsi="Times New Roman" w:cs="Times New Roman"/>
                <w:b/>
                <w:color w:val="FF0000"/>
              </w:rPr>
              <w:t>ALT</w:t>
            </w:r>
            <w:r w:rsidR="003C7493"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 </w:t>
            </w:r>
            <w:r w:rsidRPr="003935EA">
              <w:rPr>
                <w:rFonts w:ascii="Times New Roman" w:eastAsia="MS Mincho" w:hAnsi="Times New Roman" w:cs="Times New Roman"/>
                <w:strike/>
                <w:color w:val="FF0000"/>
              </w:rPr>
              <w:t>and a system of zone-based FAD set limits to replace the FAD closure and flag-based FAD set limits in their EEZs</w:t>
            </w:r>
            <w:r w:rsidR="00763509" w:rsidRPr="006923F8">
              <w:rPr>
                <w:rFonts w:ascii="Times New Roman" w:eastAsia="MS Mincho" w:hAnsi="Times New Roman" w:cs="Times New Roman"/>
                <w:b/>
                <w:color w:val="FF0000"/>
              </w:rPr>
              <w:t>]</w:t>
            </w:r>
            <w:r w:rsidRPr="003935EA">
              <w:rPr>
                <w:rFonts w:ascii="Times New Roman" w:eastAsia="MS Mincho" w:hAnsi="Times New Roman" w:cs="Times New Roman"/>
                <w:color w:val="FF0000"/>
              </w:rPr>
              <w:t>;</w:t>
            </w:r>
          </w:p>
          <w:p w14:paraId="2CF74C27" w14:textId="77777777" w:rsidR="00F20E77" w:rsidRPr="003935EA" w:rsidRDefault="00F20E77">
            <w:pPr>
              <w:jc w:val="both"/>
              <w:rPr>
                <w:rFonts w:ascii="Times New Roman" w:eastAsia="MS Mincho" w:hAnsi="Times New Roman" w:cs="Times New Roman"/>
                <w:color w:val="ED7D31" w:themeColor="accent2"/>
              </w:rPr>
            </w:pPr>
          </w:p>
          <w:p w14:paraId="26313A87" w14:textId="0DFE91B0" w:rsidR="00F20E77" w:rsidRPr="003935EA" w:rsidRDefault="00F20E77">
            <w:pPr>
              <w:jc w:val="both"/>
              <w:rPr>
                <w:rFonts w:ascii="Times New Roman" w:eastAsia="MS Mincho" w:hAnsi="Times New Roman" w:cs="Times New Roman"/>
                <w:bCs/>
                <w:iCs/>
                <w:color w:val="FF0000"/>
              </w:rPr>
            </w:pPr>
            <w:r w:rsidRPr="006923F8">
              <w:rPr>
                <w:rFonts w:ascii="Times New Roman" w:eastAsia="MS Mincho" w:hAnsi="Times New Roman" w:cs="Times New Roman"/>
                <w:b/>
                <w:bCs/>
                <w:i/>
                <w:iCs/>
                <w:color w:val="ED7D31" w:themeColor="accent2"/>
              </w:rPr>
              <w:t>Acknowledging</w:t>
            </w:r>
            <w:r w:rsidRPr="003935EA">
              <w:rPr>
                <w:rFonts w:ascii="Times New Roman" w:eastAsia="MS Mincho" w:hAnsi="Times New Roman" w:cs="Times New Roman"/>
                <w:bCs/>
                <w:iCs/>
                <w:color w:val="ED7D31" w:themeColor="accent2"/>
              </w:rPr>
              <w:t xml:space="preserve"> that the Commission has adopted a limit reference point (LRP) for bigeye, skipjack, and yellowfin tuna of 20% </w:t>
            </w:r>
            <w:r w:rsidRPr="003935EA">
              <w:rPr>
                <w:rFonts w:ascii="Times New Roman" w:eastAsia="MS Mincho" w:hAnsi="Times New Roman" w:cs="Times New Roman"/>
                <w:bCs/>
                <w:color w:val="ED7D31" w:themeColor="accent2"/>
              </w:rPr>
              <w:t xml:space="preserve">of the estimated recent average spawning biomass in the absence of fishing, </w:t>
            </w:r>
            <w:r w:rsidR="003C7493" w:rsidRPr="003935EA">
              <w:rPr>
                <w:rFonts w:ascii="Times New Roman" w:eastAsia="MS Mincho" w:hAnsi="Times New Roman" w:cs="Times New Roman"/>
                <w:bCs/>
                <w:color w:val="FF0000"/>
              </w:rPr>
              <w:t xml:space="preserve">[and, for skipjack tuna, has also agreed to an </w:t>
            </w:r>
            <w:r w:rsidR="003C7493" w:rsidRPr="003935EA">
              <w:rPr>
                <w:rFonts w:ascii="Times New Roman" w:eastAsia="MS Mincho" w:hAnsi="Times New Roman" w:cs="Times New Roman"/>
                <w:bCs/>
                <w:color w:val="FF0000"/>
                <w:lang w:val="en-AU"/>
              </w:rPr>
              <w:t>interim target reference point (TRP) of 50% of the recent average spawning biomass in the absence of fishing (CMM 2015-06)</w:t>
            </w:r>
            <w:r w:rsidR="003C7493" w:rsidRPr="006923F8">
              <w:rPr>
                <w:rFonts w:ascii="Times New Roman" w:eastAsia="MS Mincho" w:hAnsi="Times New Roman" w:cs="Times New Roman"/>
                <w:b/>
                <w:bCs/>
                <w:color w:val="FF0000"/>
                <w:lang w:val="en-AU"/>
              </w:rPr>
              <w:t>]</w:t>
            </w:r>
            <w:r w:rsidR="003C7493" w:rsidRPr="003935EA">
              <w:rPr>
                <w:rFonts w:ascii="Times New Roman" w:eastAsia="MS Mincho" w:hAnsi="Times New Roman" w:cs="Times New Roman"/>
                <w:bCs/>
                <w:color w:val="ED7D31" w:themeColor="accent2"/>
                <w:lang w:val="en-AU"/>
              </w:rPr>
              <w:t>;</w:t>
            </w:r>
            <w:r w:rsidR="003C7493" w:rsidRPr="003935EA">
              <w:rPr>
                <w:rFonts w:ascii="Times New Roman" w:eastAsia="MS Mincho" w:hAnsi="Times New Roman" w:cs="Times New Roman"/>
                <w:bCs/>
                <w:iCs/>
                <w:color w:val="ED7D31" w:themeColor="accent2"/>
              </w:rPr>
              <w:t xml:space="preserve"> </w:t>
            </w:r>
            <w:r w:rsidR="00763509" w:rsidRPr="006923F8">
              <w:rPr>
                <w:rFonts w:ascii="Times New Roman" w:eastAsia="MS Mincho" w:hAnsi="Times New Roman" w:cs="Times New Roman"/>
                <w:b/>
                <w:bCs/>
                <w:color w:val="FF0000"/>
              </w:rPr>
              <w:t>[FFA:</w:t>
            </w:r>
            <w:r w:rsidR="003C7493" w:rsidRPr="006923F8">
              <w:rPr>
                <w:rFonts w:ascii="Times New Roman" w:eastAsia="MS Mincho" w:hAnsi="Times New Roman" w:cs="Times New Roman"/>
                <w:b/>
                <w:bCs/>
                <w:color w:val="FF0000"/>
              </w:rPr>
              <w:t xml:space="preserve"> ALT</w:t>
            </w:r>
            <w:r w:rsidR="003C7493" w:rsidRPr="003935EA">
              <w:rPr>
                <w:rFonts w:ascii="Times New Roman" w:eastAsia="MS Mincho" w:hAnsi="Times New Roman" w:cs="Times New Roman"/>
                <w:bCs/>
                <w:strike/>
                <w:color w:val="FF0000"/>
              </w:rPr>
              <w:t>:</w:t>
            </w:r>
            <w:r w:rsidR="00763509" w:rsidRPr="003935EA">
              <w:rPr>
                <w:rFonts w:ascii="Times New Roman" w:eastAsia="MS Mincho" w:hAnsi="Times New Roman" w:cs="Times New Roman"/>
                <w:bCs/>
                <w:strike/>
                <w:color w:val="FF0000"/>
              </w:rPr>
              <w:t xml:space="preserve"> </w:t>
            </w:r>
            <w:r w:rsidR="00E3680B" w:rsidRPr="003935EA">
              <w:rPr>
                <w:rFonts w:ascii="Times New Roman" w:eastAsia="MS Mincho" w:hAnsi="Times New Roman" w:cs="Times New Roman"/>
                <w:bCs/>
                <w:strike/>
                <w:color w:val="FF0000"/>
              </w:rPr>
              <w:t>[</w:t>
            </w:r>
            <w:r w:rsidRPr="003935EA">
              <w:rPr>
                <w:rFonts w:ascii="Times New Roman" w:eastAsia="MS Mincho" w:hAnsi="Times New Roman" w:cs="Times New Roman"/>
                <w:bCs/>
                <w:strike/>
                <w:color w:val="FF0000"/>
              </w:rPr>
              <w:t xml:space="preserve">and, for skipjack tuna, has also agreed to an </w:t>
            </w:r>
            <w:r w:rsidRPr="003935EA">
              <w:rPr>
                <w:rFonts w:ascii="Times New Roman" w:eastAsia="MS Mincho" w:hAnsi="Times New Roman" w:cs="Times New Roman"/>
                <w:strike/>
                <w:color w:val="FF0000"/>
                <w:lang w:val="en-AU"/>
              </w:rPr>
              <w:t>interim target reference point (TRP) of 50% of the recent average spawning biomass in the absence of fishing (CMM 2015-06)</w:t>
            </w:r>
            <w:r w:rsidR="00763509" w:rsidRPr="006923F8">
              <w:rPr>
                <w:rFonts w:ascii="Times New Roman" w:eastAsia="MS Mincho" w:hAnsi="Times New Roman" w:cs="Times New Roman"/>
                <w:b/>
                <w:color w:val="FF0000"/>
                <w:lang w:val="en-AU"/>
              </w:rPr>
              <w:t>]</w:t>
            </w:r>
            <w:r w:rsidRPr="003935EA">
              <w:rPr>
                <w:rFonts w:ascii="Times New Roman" w:eastAsia="MS Mincho" w:hAnsi="Times New Roman" w:cs="Times New Roman"/>
                <w:color w:val="FF0000"/>
                <w:lang w:val="en-AU"/>
              </w:rPr>
              <w:t>;</w:t>
            </w:r>
            <w:r w:rsidRPr="003935EA">
              <w:rPr>
                <w:rFonts w:ascii="Times New Roman" w:eastAsia="MS Mincho" w:hAnsi="Times New Roman" w:cs="Times New Roman"/>
                <w:bCs/>
                <w:iCs/>
                <w:color w:val="FF0000"/>
              </w:rPr>
              <w:t xml:space="preserve"> </w:t>
            </w:r>
          </w:p>
          <w:p w14:paraId="7A27C92D" w14:textId="50C18B35" w:rsidR="00B2127E" w:rsidRPr="003935EA" w:rsidRDefault="00B2127E">
            <w:pPr>
              <w:jc w:val="both"/>
              <w:rPr>
                <w:rFonts w:ascii="Times New Roman" w:eastAsia="MS Mincho" w:hAnsi="Times New Roman" w:cs="Times New Roman"/>
                <w:bCs/>
                <w:iCs/>
                <w:color w:val="FF0000"/>
              </w:rPr>
            </w:pPr>
          </w:p>
          <w:p w14:paraId="2C06607F" w14:textId="1193D034" w:rsidR="00B2127E" w:rsidRPr="003935EA" w:rsidRDefault="00B2127E">
            <w:pPr>
              <w:jc w:val="both"/>
              <w:rPr>
                <w:rFonts w:ascii="Times New Roman" w:eastAsia="MS Mincho" w:hAnsi="Times New Roman" w:cs="Times New Roman"/>
                <w:bCs/>
                <w:iCs/>
                <w:color w:val="ED7D31" w:themeColor="accent2"/>
              </w:rPr>
            </w:pPr>
          </w:p>
          <w:p w14:paraId="6EA725F7" w14:textId="56C4FA40" w:rsidR="0060526C" w:rsidRPr="003935EA" w:rsidRDefault="0060526C">
            <w:pPr>
              <w:jc w:val="both"/>
              <w:rPr>
                <w:rFonts w:ascii="Times New Roman" w:eastAsia="MS Mincho" w:hAnsi="Times New Roman" w:cs="Times New Roman"/>
                <w:bCs/>
                <w:iCs/>
                <w:color w:val="ED7D31" w:themeColor="accent2"/>
              </w:rPr>
            </w:pPr>
          </w:p>
          <w:p w14:paraId="5DC15183" w14:textId="77777777" w:rsidR="0060526C" w:rsidRPr="003935EA" w:rsidRDefault="0060526C">
            <w:pPr>
              <w:jc w:val="both"/>
              <w:rPr>
                <w:rFonts w:ascii="Times New Roman" w:eastAsia="MS Mincho" w:hAnsi="Times New Roman" w:cs="Times New Roman"/>
                <w:bCs/>
                <w:iCs/>
                <w:color w:val="ED7D31" w:themeColor="accent2"/>
              </w:rPr>
            </w:pPr>
          </w:p>
          <w:p w14:paraId="499F1606" w14:textId="77777777" w:rsidR="00F20E77" w:rsidRPr="003935EA" w:rsidRDefault="00F20E77">
            <w:pPr>
              <w:jc w:val="both"/>
              <w:rPr>
                <w:rFonts w:ascii="Times New Roman" w:hAnsi="Times New Roman" w:cs="Times New Roman"/>
                <w:color w:val="ED7D31" w:themeColor="accent2"/>
                <w:lang w:val="en-NZ"/>
              </w:rPr>
            </w:pPr>
          </w:p>
          <w:p w14:paraId="771CBADE" w14:textId="672DFC9F" w:rsidR="00F20E77" w:rsidRPr="003935EA" w:rsidRDefault="00F20E77">
            <w:pPr>
              <w:jc w:val="both"/>
              <w:rPr>
                <w:rFonts w:ascii="Times New Roman" w:eastAsia="MS Mincho" w:hAnsi="Times New Roman" w:cs="Times New Roman"/>
                <w:color w:val="ED7D31" w:themeColor="accent2"/>
              </w:rPr>
            </w:pPr>
            <w:r w:rsidRPr="006923F8">
              <w:rPr>
                <w:rFonts w:ascii="Times New Roman" w:eastAsia="MS Mincho" w:hAnsi="Times New Roman" w:cs="Times New Roman"/>
                <w:b/>
                <w:bCs/>
                <w:i/>
                <w:iCs/>
                <w:color w:val="ED7D31" w:themeColor="accent2"/>
              </w:rPr>
              <w:t>Acknowledging</w:t>
            </w:r>
            <w:r w:rsidRPr="003935EA">
              <w:rPr>
                <w:rFonts w:ascii="Times New Roman" w:eastAsia="MS Mincho" w:hAnsi="Times New Roman" w:cs="Times New Roman"/>
                <w:bCs/>
                <w:i/>
                <w:iCs/>
                <w:color w:val="ED7D31" w:themeColor="accent2"/>
              </w:rPr>
              <w:t xml:space="preserve"> </w:t>
            </w:r>
            <w:r w:rsidRPr="003935EA">
              <w:rPr>
                <w:rFonts w:ascii="Times New Roman" w:eastAsia="MS Mincho" w:hAnsi="Times New Roman" w:cs="Times New Roman"/>
                <w:bCs/>
                <w:iCs/>
                <w:color w:val="ED7D31" w:themeColor="accent2"/>
              </w:rPr>
              <w:t xml:space="preserve">that the Commission has adopted CMM 2014-06 </w:t>
            </w:r>
            <w:r w:rsidRPr="003935EA">
              <w:rPr>
                <w:rFonts w:ascii="Times New Roman" w:eastAsia="MS Mincho" w:hAnsi="Times New Roman" w:cs="Times New Roman"/>
                <w:color w:val="ED7D31" w:themeColor="accent2"/>
              </w:rPr>
              <w:t>on Establishing a Harvest Strategy for Key Fisheries and Stocks in the Western and Central Pacific Ocean and a Work Plan to guide the development of key components of a Harvest Strategy, including the recording of management objectives, adoption of reference points, and development of harvest control rules;</w:t>
            </w:r>
            <w:r w:rsidR="00732819" w:rsidRPr="003935EA">
              <w:rPr>
                <w:rFonts w:ascii="Times New Roman" w:eastAsia="MS Mincho" w:hAnsi="Times New Roman" w:cs="Times New Roman"/>
                <w:color w:val="ED7D31" w:themeColor="accent2"/>
              </w:rPr>
              <w:t>]</w:t>
            </w:r>
          </w:p>
          <w:p w14:paraId="6A414BF5" w14:textId="77777777" w:rsidR="00763509" w:rsidRPr="003935EA" w:rsidRDefault="00763509">
            <w:pPr>
              <w:jc w:val="both"/>
              <w:rPr>
                <w:rFonts w:ascii="Times New Roman" w:eastAsia="MS Mincho" w:hAnsi="Times New Roman" w:cs="Times New Roman"/>
                <w:color w:val="ED7D31" w:themeColor="accent2"/>
              </w:rPr>
            </w:pPr>
          </w:p>
          <w:p w14:paraId="27619E7A" w14:textId="74B6DBBC" w:rsidR="00763509" w:rsidRPr="003935EA" w:rsidRDefault="00763509">
            <w:pPr>
              <w:pBdr>
                <w:top w:val="nil"/>
                <w:left w:val="nil"/>
                <w:bottom w:val="nil"/>
                <w:right w:val="nil"/>
                <w:between w:val="nil"/>
              </w:pBdr>
              <w:jc w:val="both"/>
              <w:rPr>
                <w:rFonts w:ascii="Times New Roman" w:eastAsia="Calibri" w:hAnsi="Times New Roman" w:cs="Times New Roman"/>
                <w:i/>
                <w:color w:val="FF0000"/>
                <w:lang w:eastAsia="en-NZ"/>
              </w:rPr>
            </w:pPr>
            <w:r w:rsidRPr="006923F8">
              <w:rPr>
                <w:rFonts w:ascii="Times New Roman" w:eastAsia="Calibri" w:hAnsi="Times New Roman" w:cs="Times New Roman"/>
                <w:b/>
                <w:color w:val="FF0000"/>
                <w:lang w:eastAsia="en-NZ"/>
              </w:rPr>
              <w:t xml:space="preserve">[FFA ALT: </w:t>
            </w:r>
            <w:r w:rsidRPr="006923F8">
              <w:rPr>
                <w:rFonts w:ascii="Times New Roman" w:eastAsia="Calibri" w:hAnsi="Times New Roman" w:cs="Times New Roman"/>
                <w:b/>
                <w:i/>
                <w:color w:val="FF0000"/>
                <w:u w:val="single"/>
                <w:lang w:eastAsia="en-NZ"/>
              </w:rPr>
              <w:t>Recognizing</w:t>
            </w:r>
            <w:r w:rsidRPr="003935EA">
              <w:rPr>
                <w:rFonts w:ascii="Times New Roman" w:eastAsia="Calibri" w:hAnsi="Times New Roman" w:cs="Times New Roman"/>
                <w:i/>
                <w:color w:val="FF0000"/>
                <w:u w:val="single"/>
                <w:lang w:eastAsia="en-NZ"/>
              </w:rPr>
              <w:t xml:space="preserve"> </w:t>
            </w:r>
            <w:r w:rsidRPr="003935EA">
              <w:rPr>
                <w:rFonts w:ascii="Times New Roman" w:eastAsia="Calibri" w:hAnsi="Times New Roman" w:cs="Times New Roman"/>
                <w:color w:val="FF0000"/>
                <w:u w:val="single"/>
                <w:lang w:eastAsia="en-NZ"/>
              </w:rPr>
              <w:t>the United Nations’ Climate Change Sustainable Development Goal to “take urgent action to combat climate change and its impacts”, and that climate change has particularly negative impacts on Small Island Developing States; and noting that Article 5 (c) of the Convention requires the application of the precautionary approach , and Article 5 (d) of the Convention requires the Commission to assess the impacts of fishing, other human activities and environmental factors on target stocks, non-target species, and species belonging to the same ecosystem or depend upon or associated with the target stocks</w:t>
            </w:r>
            <w:r w:rsidRPr="003935EA">
              <w:rPr>
                <w:rFonts w:ascii="Times New Roman" w:eastAsia="Calibri" w:hAnsi="Times New Roman" w:cs="Times New Roman"/>
                <w:color w:val="FF0000"/>
                <w:lang w:eastAsia="en-NZ"/>
              </w:rPr>
              <w:t>;</w:t>
            </w:r>
            <w:r w:rsidR="00E656D5" w:rsidRPr="006923F8">
              <w:rPr>
                <w:rFonts w:ascii="Times New Roman" w:eastAsia="Calibri" w:hAnsi="Times New Roman" w:cs="Times New Roman"/>
                <w:b/>
                <w:color w:val="FF0000"/>
                <w:lang w:eastAsia="en-NZ"/>
              </w:rPr>
              <w:t>]</w:t>
            </w:r>
            <w:r w:rsidRPr="003935EA">
              <w:rPr>
                <w:rFonts w:ascii="Times New Roman" w:eastAsia="Calibri" w:hAnsi="Times New Roman" w:cs="Times New Roman"/>
                <w:color w:val="FF0000"/>
                <w:lang w:eastAsia="en-NZ"/>
              </w:rPr>
              <w:t xml:space="preserve"> </w:t>
            </w:r>
          </w:p>
          <w:p w14:paraId="67097679" w14:textId="6A768AA9" w:rsidR="00763509" w:rsidRPr="003935EA" w:rsidRDefault="00763509">
            <w:pPr>
              <w:pBdr>
                <w:top w:val="nil"/>
                <w:left w:val="nil"/>
                <w:bottom w:val="nil"/>
                <w:right w:val="nil"/>
                <w:between w:val="nil"/>
              </w:pBdr>
              <w:jc w:val="both"/>
              <w:rPr>
                <w:rFonts w:ascii="Times New Roman" w:eastAsia="Times New Roman" w:hAnsi="Times New Roman" w:cs="Times New Roman"/>
                <w:color w:val="FF0000"/>
                <w:lang w:eastAsia="en-NZ"/>
              </w:rPr>
            </w:pPr>
          </w:p>
          <w:p w14:paraId="60B2554D" w14:textId="347F57FF" w:rsidR="00C57852" w:rsidRPr="003935EA" w:rsidRDefault="00C57852">
            <w:pPr>
              <w:pBdr>
                <w:top w:val="nil"/>
                <w:left w:val="nil"/>
                <w:bottom w:val="nil"/>
                <w:right w:val="nil"/>
                <w:between w:val="nil"/>
              </w:pBdr>
              <w:jc w:val="both"/>
              <w:rPr>
                <w:rFonts w:ascii="Times New Roman" w:eastAsia="Times New Roman" w:hAnsi="Times New Roman" w:cs="Times New Roman"/>
                <w:color w:val="FF0000"/>
                <w:lang w:eastAsia="en-NZ"/>
              </w:rPr>
            </w:pPr>
          </w:p>
          <w:p w14:paraId="145F9021" w14:textId="31290833" w:rsidR="00C57852" w:rsidRPr="003935EA" w:rsidRDefault="00C57852">
            <w:pPr>
              <w:pBdr>
                <w:top w:val="nil"/>
                <w:left w:val="nil"/>
                <w:bottom w:val="nil"/>
                <w:right w:val="nil"/>
                <w:between w:val="nil"/>
              </w:pBdr>
              <w:jc w:val="both"/>
              <w:rPr>
                <w:rFonts w:ascii="Times New Roman" w:eastAsia="Times New Roman" w:hAnsi="Times New Roman" w:cs="Times New Roman"/>
                <w:color w:val="FF0000"/>
                <w:lang w:eastAsia="en-NZ"/>
              </w:rPr>
            </w:pPr>
          </w:p>
          <w:p w14:paraId="0E2C4793" w14:textId="53C28AF9" w:rsidR="00C57852" w:rsidRPr="003935EA" w:rsidRDefault="00C57852">
            <w:pPr>
              <w:pBdr>
                <w:top w:val="nil"/>
                <w:left w:val="nil"/>
                <w:bottom w:val="nil"/>
                <w:right w:val="nil"/>
                <w:between w:val="nil"/>
              </w:pBdr>
              <w:jc w:val="both"/>
              <w:rPr>
                <w:rFonts w:ascii="Times New Roman" w:eastAsia="Times New Roman" w:hAnsi="Times New Roman" w:cs="Times New Roman"/>
                <w:color w:val="FF0000"/>
                <w:lang w:eastAsia="en-NZ"/>
              </w:rPr>
            </w:pPr>
          </w:p>
          <w:p w14:paraId="695A519D" w14:textId="07F806CC" w:rsidR="00C57852" w:rsidRPr="003935EA" w:rsidRDefault="00C57852">
            <w:pPr>
              <w:pBdr>
                <w:top w:val="nil"/>
                <w:left w:val="nil"/>
                <w:bottom w:val="nil"/>
                <w:right w:val="nil"/>
                <w:between w:val="nil"/>
              </w:pBdr>
              <w:jc w:val="both"/>
              <w:rPr>
                <w:rFonts w:ascii="Times New Roman" w:eastAsia="Times New Roman" w:hAnsi="Times New Roman" w:cs="Times New Roman"/>
                <w:color w:val="FF0000"/>
                <w:lang w:eastAsia="en-NZ"/>
              </w:rPr>
            </w:pPr>
          </w:p>
          <w:p w14:paraId="51297E99" w14:textId="3FEAA027" w:rsidR="00C57852" w:rsidRPr="003935EA" w:rsidRDefault="00C57852">
            <w:pPr>
              <w:pBdr>
                <w:top w:val="nil"/>
                <w:left w:val="nil"/>
                <w:bottom w:val="nil"/>
                <w:right w:val="nil"/>
                <w:between w:val="nil"/>
              </w:pBdr>
              <w:jc w:val="both"/>
              <w:rPr>
                <w:rFonts w:ascii="Times New Roman" w:eastAsia="Times New Roman" w:hAnsi="Times New Roman" w:cs="Times New Roman"/>
                <w:color w:val="FF0000"/>
                <w:lang w:eastAsia="en-NZ"/>
              </w:rPr>
            </w:pPr>
          </w:p>
          <w:p w14:paraId="270ED994" w14:textId="49A9E5B2" w:rsidR="00C57852" w:rsidRPr="003935EA" w:rsidRDefault="00C57852">
            <w:pPr>
              <w:pBdr>
                <w:top w:val="nil"/>
                <w:left w:val="nil"/>
                <w:bottom w:val="nil"/>
                <w:right w:val="nil"/>
                <w:between w:val="nil"/>
              </w:pBdr>
              <w:jc w:val="both"/>
              <w:rPr>
                <w:rFonts w:ascii="Times New Roman" w:eastAsia="Times New Roman" w:hAnsi="Times New Roman" w:cs="Times New Roman"/>
                <w:color w:val="FF0000"/>
                <w:lang w:eastAsia="en-NZ"/>
              </w:rPr>
            </w:pPr>
          </w:p>
          <w:p w14:paraId="15DDCAB0" w14:textId="77777777" w:rsidR="0060526C" w:rsidRPr="003935EA" w:rsidRDefault="0060526C">
            <w:pPr>
              <w:pBdr>
                <w:top w:val="nil"/>
                <w:left w:val="nil"/>
                <w:bottom w:val="nil"/>
                <w:right w:val="nil"/>
                <w:between w:val="nil"/>
              </w:pBdr>
              <w:jc w:val="both"/>
              <w:rPr>
                <w:rFonts w:ascii="Times New Roman" w:eastAsia="Times New Roman" w:hAnsi="Times New Roman" w:cs="Times New Roman"/>
                <w:color w:val="FF0000"/>
                <w:lang w:eastAsia="en-NZ"/>
              </w:rPr>
            </w:pPr>
          </w:p>
          <w:p w14:paraId="2CC8B167" w14:textId="1E66ED8B" w:rsidR="00C57852" w:rsidRPr="003935EA" w:rsidRDefault="00C57852">
            <w:pPr>
              <w:pBdr>
                <w:top w:val="nil"/>
                <w:left w:val="nil"/>
                <w:bottom w:val="nil"/>
                <w:right w:val="nil"/>
                <w:between w:val="nil"/>
              </w:pBdr>
              <w:jc w:val="both"/>
              <w:rPr>
                <w:rFonts w:ascii="Times New Roman" w:eastAsia="Times New Roman" w:hAnsi="Times New Roman" w:cs="Times New Roman"/>
                <w:color w:val="FF0000"/>
                <w:lang w:eastAsia="en-NZ"/>
              </w:rPr>
            </w:pPr>
          </w:p>
          <w:p w14:paraId="6DB3B713" w14:textId="77777777" w:rsidR="00C57852" w:rsidRPr="003935EA" w:rsidRDefault="00C57852">
            <w:pPr>
              <w:pBdr>
                <w:top w:val="nil"/>
                <w:left w:val="nil"/>
                <w:bottom w:val="nil"/>
                <w:right w:val="nil"/>
                <w:between w:val="nil"/>
              </w:pBdr>
              <w:jc w:val="both"/>
              <w:rPr>
                <w:rFonts w:ascii="Times New Roman" w:eastAsia="Times New Roman" w:hAnsi="Times New Roman" w:cs="Times New Roman"/>
                <w:color w:val="FF0000"/>
                <w:lang w:eastAsia="en-NZ"/>
              </w:rPr>
            </w:pPr>
          </w:p>
          <w:p w14:paraId="76F8F67A" w14:textId="1F93374F" w:rsidR="00763509" w:rsidRPr="006923F8" w:rsidRDefault="00E656D5">
            <w:pPr>
              <w:jc w:val="both"/>
              <w:rPr>
                <w:rFonts w:ascii="Times New Roman" w:eastAsia="Calibri" w:hAnsi="Times New Roman" w:cs="Times New Roman"/>
                <w:b/>
                <w:color w:val="FF0000"/>
                <w:lang w:eastAsia="en-NZ"/>
              </w:rPr>
            </w:pPr>
            <w:r w:rsidRPr="006923F8">
              <w:rPr>
                <w:rFonts w:ascii="Times New Roman" w:eastAsia="Calibri" w:hAnsi="Times New Roman" w:cs="Times New Roman"/>
                <w:b/>
                <w:iCs/>
                <w:color w:val="FF0000"/>
                <w:lang w:eastAsia="en-NZ"/>
              </w:rPr>
              <w:t>[</w:t>
            </w:r>
            <w:r w:rsidR="00763509" w:rsidRPr="006923F8">
              <w:rPr>
                <w:rFonts w:ascii="Times New Roman" w:eastAsia="Calibri" w:hAnsi="Times New Roman" w:cs="Times New Roman"/>
                <w:b/>
                <w:iCs/>
                <w:color w:val="FF0000"/>
                <w:lang w:eastAsia="en-NZ"/>
              </w:rPr>
              <w:t>FFA</w:t>
            </w:r>
            <w:r w:rsidR="00EB7711" w:rsidRPr="006923F8">
              <w:rPr>
                <w:rFonts w:ascii="Times New Roman" w:eastAsia="Calibri" w:hAnsi="Times New Roman" w:cs="Times New Roman"/>
                <w:b/>
                <w:iCs/>
                <w:color w:val="FF0000"/>
                <w:lang w:eastAsia="en-NZ"/>
              </w:rPr>
              <w:t>:</w:t>
            </w:r>
            <w:r w:rsidR="00763509" w:rsidRPr="006923F8">
              <w:rPr>
                <w:rFonts w:ascii="Times New Roman" w:eastAsia="Calibri" w:hAnsi="Times New Roman" w:cs="Times New Roman"/>
                <w:b/>
                <w:iCs/>
                <w:color w:val="FF0000"/>
                <w:lang w:eastAsia="en-NZ"/>
              </w:rPr>
              <w:t xml:space="preserve"> ALT: </w:t>
            </w:r>
            <w:r w:rsidR="00763509" w:rsidRPr="006923F8">
              <w:rPr>
                <w:rFonts w:ascii="Times New Roman" w:eastAsia="Calibri" w:hAnsi="Times New Roman" w:cs="Times New Roman"/>
                <w:b/>
                <w:i/>
                <w:iCs/>
                <w:color w:val="FF0000"/>
                <w:u w:val="single"/>
                <w:lang w:eastAsia="en-NZ"/>
              </w:rPr>
              <w:t>Noting</w:t>
            </w:r>
            <w:r w:rsidR="00763509" w:rsidRPr="003935EA">
              <w:rPr>
                <w:rFonts w:ascii="Times New Roman" w:eastAsia="Calibri" w:hAnsi="Times New Roman" w:cs="Times New Roman"/>
                <w:color w:val="FF0000"/>
                <w:u w:val="single"/>
                <w:lang w:eastAsia="en-NZ"/>
              </w:rPr>
              <w:t xml:space="preserve"> the SEAPODYM analyses presented to SC11, 12 and 13 on the projected negative impacts climate change will have on tuna distribution, larval numbers and stock biomass, the WCPFC needs to build resilience into the medium and long-term planning and manage WCPO fish stocks in a precautionary manner, and Article 30(2)(c) of the Convention requires the Commission to ensure there is no disproportionate burden of conservation action on developing States, Parties and Territories</w:t>
            </w:r>
            <w:r w:rsidR="00763509" w:rsidRPr="003935EA">
              <w:rPr>
                <w:rFonts w:ascii="Times New Roman" w:eastAsia="Calibri" w:hAnsi="Times New Roman" w:cs="Times New Roman"/>
                <w:color w:val="FF0000"/>
                <w:lang w:eastAsia="en-NZ"/>
              </w:rPr>
              <w:t>;]</w:t>
            </w:r>
          </w:p>
          <w:p w14:paraId="6A4110D1" w14:textId="5D2F0727" w:rsidR="00D96822" w:rsidRPr="003935EA" w:rsidRDefault="00D96822">
            <w:pPr>
              <w:jc w:val="both"/>
              <w:rPr>
                <w:rFonts w:ascii="Times New Roman" w:eastAsia="Calibri" w:hAnsi="Times New Roman" w:cs="Times New Roman"/>
                <w:color w:val="FF0000"/>
                <w:lang w:eastAsia="en-NZ"/>
              </w:rPr>
            </w:pPr>
          </w:p>
          <w:p w14:paraId="70324C37" w14:textId="38C1D65C" w:rsidR="00D96822" w:rsidRPr="003935EA" w:rsidRDefault="00D96822">
            <w:pPr>
              <w:jc w:val="both"/>
              <w:rPr>
                <w:rFonts w:ascii="Times New Roman" w:eastAsia="MS Mincho" w:hAnsi="Times New Roman" w:cs="Times New Roman"/>
                <w:i/>
                <w:color w:val="ED7D31" w:themeColor="accent2"/>
              </w:rPr>
            </w:pPr>
            <w:r w:rsidRPr="006923F8">
              <w:rPr>
                <w:rFonts w:ascii="Times New Roman" w:eastAsia="Calibri" w:hAnsi="Times New Roman" w:cs="Times New Roman"/>
                <w:b/>
                <w:color w:val="FF0000"/>
                <w:lang w:eastAsia="en-NZ"/>
              </w:rPr>
              <w:t>[Japan: ALT</w:t>
            </w:r>
            <w:r w:rsidRPr="003935EA">
              <w:rPr>
                <w:rFonts w:ascii="Times New Roman" w:eastAsia="Calibri" w:hAnsi="Times New Roman" w:cs="Times New Roman"/>
                <w:color w:val="FF0000"/>
                <w:lang w:eastAsia="en-NZ"/>
              </w:rPr>
              <w:t xml:space="preserve"> </w:t>
            </w:r>
            <w:r w:rsidRPr="006923F8">
              <w:rPr>
                <w:rFonts w:ascii="Times New Roman" w:eastAsia="Calibri" w:hAnsi="Times New Roman" w:cs="Times New Roman"/>
                <w:b/>
                <w:i/>
                <w:iCs/>
                <w:strike/>
                <w:color w:val="FF0000"/>
                <w:lang w:eastAsia="en-NZ"/>
              </w:rPr>
              <w:t>Noting</w:t>
            </w:r>
            <w:r w:rsidRPr="003935EA">
              <w:rPr>
                <w:rFonts w:ascii="Times New Roman" w:eastAsia="Calibri" w:hAnsi="Times New Roman" w:cs="Times New Roman"/>
                <w:strike/>
                <w:color w:val="FF0000"/>
                <w:lang w:eastAsia="en-NZ"/>
              </w:rPr>
              <w:t xml:space="preserve"> the SEAPODYM analyses presented to SC11, 12 and 13 on the projected negative impacts climate change will have on tuna distribution, larval numbers and stock biomass, the WCPFC needs to build resilience into the medium and long-term planning and manage WCPO fish stocks in a precautionary manner, and Article 30(2)(c) of the Convention requires the Commission to ensure there is no disproportionate burden of conservation action on developing States, Parties and Territories</w:t>
            </w:r>
            <w:r w:rsidRPr="003935EA">
              <w:rPr>
                <w:rFonts w:ascii="Times New Roman" w:eastAsia="Calibri" w:hAnsi="Times New Roman" w:cs="Times New Roman"/>
                <w:color w:val="FF0000"/>
                <w:lang w:eastAsia="en-NZ"/>
              </w:rPr>
              <w:t>;]</w:t>
            </w:r>
          </w:p>
          <w:p w14:paraId="2439DCEC" w14:textId="77777777" w:rsidR="00F20E77" w:rsidRPr="003935EA" w:rsidRDefault="00F20E77">
            <w:pPr>
              <w:jc w:val="both"/>
              <w:rPr>
                <w:rFonts w:ascii="Times New Roman" w:hAnsi="Times New Roman" w:cs="Times New Roman"/>
                <w:color w:val="ED7D31" w:themeColor="accent2"/>
                <w:lang w:val="en-NZ"/>
              </w:rPr>
            </w:pPr>
          </w:p>
          <w:p w14:paraId="5ADD1064" w14:textId="643AB08C" w:rsidR="00F20E77" w:rsidRPr="003935EA" w:rsidRDefault="00F20E77">
            <w:pPr>
              <w:jc w:val="both"/>
              <w:rPr>
                <w:rFonts w:ascii="Times New Roman" w:eastAsia="MS Mincho" w:hAnsi="Times New Roman" w:cs="Times New Roman"/>
                <w:i/>
                <w:iCs/>
                <w:color w:val="ED7D31" w:themeColor="accent2"/>
              </w:rPr>
            </w:pPr>
            <w:r w:rsidRPr="006923F8">
              <w:rPr>
                <w:rFonts w:ascii="Times New Roman" w:eastAsia="MS Mincho" w:hAnsi="Times New Roman" w:cs="Times New Roman"/>
                <w:b/>
                <w:bCs/>
                <w:i/>
                <w:iCs/>
                <w:color w:val="ED7D31" w:themeColor="accent2"/>
              </w:rPr>
              <w:t>Adopts</w:t>
            </w:r>
            <w:r w:rsidRPr="003935EA">
              <w:rPr>
                <w:rFonts w:ascii="Times New Roman" w:eastAsia="MS Mincho" w:hAnsi="Times New Roman" w:cs="Times New Roman"/>
                <w:i/>
                <w:iCs/>
                <w:color w:val="ED7D31" w:themeColor="accent2"/>
              </w:rPr>
              <w:t xml:space="preserve"> </w:t>
            </w:r>
            <w:r w:rsidRPr="003935EA">
              <w:rPr>
                <w:rFonts w:ascii="Times New Roman" w:eastAsia="MS Mincho" w:hAnsi="Times New Roman" w:cs="Times New Roman"/>
                <w:color w:val="ED7D31" w:themeColor="accent2"/>
              </w:rPr>
              <w:t xml:space="preserve">in accordance with Article 10 of the Convention, the following Conservation and Management Measure with respect to </w:t>
            </w:r>
            <w:r w:rsidR="009F22B4" w:rsidRPr="006923F8">
              <w:rPr>
                <w:rFonts w:ascii="Times New Roman" w:eastAsia="MS Mincho" w:hAnsi="Times New Roman" w:cs="Times New Roman"/>
                <w:b/>
                <w:color w:val="FF0000"/>
              </w:rPr>
              <w:t>[</w:t>
            </w:r>
            <w:r w:rsidRPr="003935EA">
              <w:rPr>
                <w:rFonts w:ascii="Times New Roman" w:eastAsia="MS Mincho" w:hAnsi="Times New Roman" w:cs="Times New Roman"/>
                <w:color w:val="FF0000"/>
              </w:rPr>
              <w:t>bigeye, yellowfin, and skipjack tuna</w:t>
            </w:r>
            <w:r w:rsidR="009F22B4" w:rsidRPr="006923F8">
              <w:rPr>
                <w:rFonts w:ascii="Times New Roman" w:eastAsia="MS Mincho" w:hAnsi="Times New Roman" w:cs="Times New Roman"/>
                <w:b/>
                <w:color w:val="FF0000"/>
              </w:rPr>
              <w:t>]</w:t>
            </w:r>
            <w:r w:rsidRPr="003935EA">
              <w:rPr>
                <w:rFonts w:ascii="Times New Roman" w:eastAsia="MS Mincho" w:hAnsi="Times New Roman" w:cs="Times New Roman"/>
                <w:color w:val="FF0000"/>
              </w:rPr>
              <w:t>:</w:t>
            </w:r>
            <w:r w:rsidR="009F22B4" w:rsidRPr="003935EA">
              <w:rPr>
                <w:rFonts w:ascii="Times New Roman" w:eastAsia="MS Mincho" w:hAnsi="Times New Roman" w:cs="Times New Roman"/>
                <w:color w:val="FF0000"/>
              </w:rPr>
              <w:t xml:space="preserve"> </w:t>
            </w:r>
            <w:r w:rsidR="009F22B4" w:rsidRPr="006923F8">
              <w:rPr>
                <w:rFonts w:ascii="Times New Roman" w:eastAsia="MS Mincho" w:hAnsi="Times New Roman" w:cs="Times New Roman"/>
                <w:b/>
                <w:color w:val="FF0000"/>
              </w:rPr>
              <w:t>[FFA ALT:</w:t>
            </w:r>
            <w:r w:rsidR="009F22B4" w:rsidRPr="003935EA">
              <w:rPr>
                <w:rFonts w:ascii="Times New Roman" w:eastAsia="MS Mincho" w:hAnsi="Times New Roman" w:cs="Times New Roman"/>
                <w:color w:val="FF0000"/>
              </w:rPr>
              <w:t xml:space="preserve"> </w:t>
            </w:r>
            <w:r w:rsidR="00EA2245" w:rsidRPr="003935EA">
              <w:rPr>
                <w:rFonts w:ascii="Times New Roman" w:eastAsia="MS Mincho" w:hAnsi="Times New Roman" w:cs="Times New Roman"/>
                <w:strike/>
                <w:color w:val="FF0000"/>
              </w:rPr>
              <w:t>bigeye, yellowfin, and skipjack tuna</w:t>
            </w:r>
            <w:r w:rsidR="00EA2245" w:rsidRPr="003935EA">
              <w:rPr>
                <w:rFonts w:ascii="Times New Roman" w:eastAsia="MS Mincho" w:hAnsi="Times New Roman" w:cs="Times New Roman"/>
                <w:color w:val="FF0000"/>
              </w:rPr>
              <w:t xml:space="preserve"> </w:t>
            </w:r>
            <w:r w:rsidR="009F22B4" w:rsidRPr="003935EA">
              <w:rPr>
                <w:rFonts w:ascii="Times New Roman" w:eastAsia="MS Mincho" w:hAnsi="Times New Roman" w:cs="Times New Roman"/>
                <w:color w:val="FF0000"/>
              </w:rPr>
              <w:t xml:space="preserve">the </w:t>
            </w:r>
            <w:r w:rsidR="009F22B4" w:rsidRPr="003935EA">
              <w:rPr>
                <w:rFonts w:ascii="Times New Roman" w:eastAsia="MS Mincho" w:hAnsi="Times New Roman" w:cs="Times New Roman"/>
                <w:color w:val="FF0000"/>
              </w:rPr>
              <w:lastRenderedPageBreak/>
              <w:t>skipjack (Katsuwonus pelamis), yellowfin (Thunnus albacares) and bigeye (Thunnus obesus) tuna stocks in the Western and Central Pacific Ocean.</w:t>
            </w:r>
            <w:r w:rsidR="009F22B4" w:rsidRPr="006923F8">
              <w:rPr>
                <w:rFonts w:ascii="Times New Roman" w:eastAsia="MS Mincho" w:hAnsi="Times New Roman" w:cs="Times New Roman"/>
                <w:b/>
                <w:color w:val="FF0000"/>
              </w:rPr>
              <w:t>]</w:t>
            </w:r>
          </w:p>
          <w:p w14:paraId="38D2B300" w14:textId="1CC54C25" w:rsidR="00F20E77" w:rsidRPr="003935EA" w:rsidRDefault="00F20E77" w:rsidP="00C772D2">
            <w:pPr>
              <w:spacing w:after="160" w:line="259" w:lineRule="auto"/>
              <w:rPr>
                <w:rFonts w:ascii="Times New Roman" w:eastAsia="MS Mincho" w:hAnsi="Times New Roman" w:cs="Times New Roman"/>
                <w:color w:val="000000"/>
                <w:lang w:eastAsia="ja-JP"/>
              </w:rPr>
            </w:pPr>
          </w:p>
        </w:tc>
        <w:tc>
          <w:tcPr>
            <w:tcW w:w="1843" w:type="dxa"/>
          </w:tcPr>
          <w:p w14:paraId="23C9C604" w14:textId="3E205975" w:rsidR="00F20E77" w:rsidRPr="003935EA" w:rsidRDefault="00F20E77"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3935EA">
              <w:rPr>
                <w:rFonts w:ascii="Times New Roman" w:hAnsi="Times New Roman" w:cs="Times New Roman"/>
                <w:bCs/>
                <w:sz w:val="22"/>
                <w:szCs w:val="22"/>
              </w:rPr>
              <w:lastRenderedPageBreak/>
              <w:t>Comments</w:t>
            </w:r>
          </w:p>
          <w:p w14:paraId="1C1B29FF" w14:textId="77777777" w:rsidR="00F20E77" w:rsidRPr="003935EA" w:rsidRDefault="00F20E77"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498F288" w14:textId="77777777"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7045215" w14:textId="77777777"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CEB3DFA" w14:textId="77777777"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9BE0669" w14:textId="77777777"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C4B6C3E" w14:textId="77777777"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32D0715" w14:textId="2A217F61" w:rsidR="00EC1236"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2206482" w14:textId="32582E8F" w:rsidR="000E2D0A" w:rsidRDefault="000E2D0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BFEE6DB" w14:textId="5A087333" w:rsidR="000E2D0A" w:rsidRDefault="000E2D0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13850D5" w14:textId="0BDB5081" w:rsidR="000E2D0A" w:rsidRDefault="000E2D0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7AC1CE8" w14:textId="56CF888A" w:rsidR="000E2D0A" w:rsidRDefault="000E2D0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2B5F969" w14:textId="1AC04F45" w:rsidR="000E2D0A" w:rsidRDefault="000E2D0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EADD06C" w14:textId="4023AEF7" w:rsidR="000E2D0A" w:rsidRDefault="000E2D0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3FC12F9" w14:textId="6F866ED4" w:rsidR="000E2D0A" w:rsidRDefault="000E2D0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0E2D0A">
              <w:rPr>
                <w:rFonts w:ascii="Times New Roman" w:hAnsi="Times New Roman" w:cs="Times New Roman"/>
                <w:b/>
                <w:bCs/>
                <w:sz w:val="22"/>
                <w:szCs w:val="22"/>
                <w:highlight w:val="yellow"/>
              </w:rPr>
              <w:t>Chair</w:t>
            </w:r>
            <w:r w:rsidRPr="000E2D0A">
              <w:rPr>
                <w:rFonts w:ascii="Times New Roman" w:hAnsi="Times New Roman" w:cs="Times New Roman"/>
                <w:bCs/>
                <w:sz w:val="22"/>
                <w:szCs w:val="22"/>
                <w:highlight w:val="yellow"/>
              </w:rPr>
              <w:t>: Preamble not discussed. To be considered on same basis as substantive provisions.</w:t>
            </w:r>
          </w:p>
          <w:p w14:paraId="117756DE" w14:textId="59065A54" w:rsidR="000E2D0A" w:rsidRDefault="000E2D0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3C43310" w14:textId="57D407A6" w:rsidR="000E2D0A" w:rsidRDefault="000E2D0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C364DD5" w14:textId="2CD48C6A" w:rsidR="000E2D0A" w:rsidRDefault="000E2D0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64FE797" w14:textId="4617BAF5" w:rsidR="002777A7" w:rsidRPr="003935EA" w:rsidRDefault="002777A7"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F2EF9AB" w14:textId="104807F8" w:rsidR="00EC1236" w:rsidRPr="003935EA" w:rsidRDefault="00EC1236"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3935EA">
              <w:rPr>
                <w:rFonts w:ascii="Times New Roman" w:hAnsi="Times New Roman" w:cs="Times New Roman"/>
                <w:bCs/>
                <w:sz w:val="22"/>
                <w:szCs w:val="22"/>
              </w:rPr>
              <w:t>Preamble will be discussed following substantive consideration of the text of the CMM</w:t>
            </w:r>
          </w:p>
          <w:p w14:paraId="36667DB3" w14:textId="4109561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FD94E7F" w14:textId="277CD8DF" w:rsidR="006D40CE" w:rsidRPr="003935EA" w:rsidRDefault="006D40CE"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EF32C2">
              <w:rPr>
                <w:rFonts w:ascii="Times New Roman" w:hAnsi="Times New Roman" w:cs="Times New Roman"/>
                <w:b/>
                <w:bCs/>
                <w:sz w:val="22"/>
                <w:szCs w:val="22"/>
              </w:rPr>
              <w:t>US:</w:t>
            </w:r>
            <w:r w:rsidRPr="003935EA">
              <w:rPr>
                <w:rFonts w:ascii="Times New Roman" w:hAnsi="Times New Roman" w:cs="Times New Roman"/>
                <w:bCs/>
                <w:sz w:val="22"/>
                <w:szCs w:val="22"/>
              </w:rPr>
              <w:t xml:space="preserve"> Strong interest in revisions </w:t>
            </w:r>
          </w:p>
          <w:p w14:paraId="0D179FC5" w14:textId="77777777" w:rsidR="006D40CE" w:rsidRPr="003935EA" w:rsidRDefault="006D40CE"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F13E210" w14:textId="0F5C709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PP1: FFA</w:t>
            </w:r>
            <w:r w:rsidRPr="003935EA">
              <w:rPr>
                <w:rFonts w:ascii="Times New Roman" w:hAnsi="Times New Roman" w:cs="Times New Roman"/>
                <w:bCs/>
                <w:sz w:val="22"/>
                <w:szCs w:val="22"/>
              </w:rPr>
              <w:t xml:space="preserve"> propose deletion.</w:t>
            </w:r>
          </w:p>
          <w:p w14:paraId="68574244" w14:textId="30CAA736" w:rsidR="0060526C" w:rsidRPr="003935EA" w:rsidRDefault="0060526C"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EU</w:t>
            </w:r>
            <w:r w:rsidRPr="003935EA">
              <w:rPr>
                <w:rFonts w:ascii="Times New Roman" w:hAnsi="Times New Roman" w:cs="Times New Roman"/>
                <w:bCs/>
                <w:sz w:val="22"/>
                <w:szCs w:val="22"/>
              </w:rPr>
              <w:t xml:space="preserve">: agree </w:t>
            </w:r>
            <w:r w:rsidR="0055415F">
              <w:rPr>
                <w:rFonts w:ascii="Times New Roman" w:hAnsi="Times New Roman" w:cs="Times New Roman"/>
                <w:bCs/>
                <w:sz w:val="22"/>
                <w:szCs w:val="22"/>
              </w:rPr>
              <w:t xml:space="preserve">FFA </w:t>
            </w:r>
            <w:r w:rsidRPr="003935EA">
              <w:rPr>
                <w:rFonts w:ascii="Times New Roman" w:hAnsi="Times New Roman" w:cs="Times New Roman"/>
                <w:bCs/>
                <w:sz w:val="22"/>
                <w:szCs w:val="22"/>
              </w:rPr>
              <w:t>deletion as outdated.</w:t>
            </w:r>
          </w:p>
          <w:p w14:paraId="71D157C2"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73BB16F"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A66DC87"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161D851"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778B009"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EB51D6B"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6FF520F"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C0E7FBE"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4FD8DED"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9080380"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EFB4C39"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C6EA46A" w14:textId="7777777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40C7309" w14:textId="7FCF2603"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8F23F7E" w14:textId="77777777" w:rsidR="00B2127E" w:rsidRPr="003935EA" w:rsidRDefault="00B2127E"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23D06AB" w14:textId="377108D0"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FFA</w:t>
            </w:r>
            <w:r w:rsidR="0055415F">
              <w:rPr>
                <w:rFonts w:ascii="Times New Roman" w:hAnsi="Times New Roman" w:cs="Times New Roman"/>
                <w:bCs/>
                <w:sz w:val="22"/>
                <w:szCs w:val="22"/>
              </w:rPr>
              <w:t>:</w:t>
            </w:r>
            <w:r w:rsidRPr="003935EA">
              <w:rPr>
                <w:rFonts w:ascii="Times New Roman" w:hAnsi="Times New Roman" w:cs="Times New Roman"/>
                <w:bCs/>
                <w:sz w:val="22"/>
                <w:szCs w:val="22"/>
              </w:rPr>
              <w:t xml:space="preserve"> </w:t>
            </w:r>
            <w:r w:rsidR="00EA2245" w:rsidRPr="003935EA">
              <w:rPr>
                <w:rFonts w:ascii="Times New Roman" w:hAnsi="Times New Roman" w:cs="Times New Roman"/>
                <w:bCs/>
                <w:sz w:val="22"/>
                <w:szCs w:val="22"/>
              </w:rPr>
              <w:t>replace this PP with u</w:t>
            </w:r>
            <w:r w:rsidRPr="003935EA">
              <w:rPr>
                <w:rFonts w:ascii="Times New Roman" w:hAnsi="Times New Roman" w:cs="Times New Roman"/>
                <w:bCs/>
                <w:sz w:val="22"/>
                <w:szCs w:val="22"/>
              </w:rPr>
              <w:t>pdated text in alignment with the most recent advice from the SC</w:t>
            </w:r>
          </w:p>
          <w:p w14:paraId="5C597296" w14:textId="3CEFD02D" w:rsidR="00763509" w:rsidRPr="003935EA" w:rsidRDefault="009103E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Japan</w:t>
            </w:r>
            <w:r w:rsidRPr="003935EA">
              <w:rPr>
                <w:rFonts w:ascii="Times New Roman" w:hAnsi="Times New Roman" w:cs="Times New Roman"/>
                <w:bCs/>
                <w:sz w:val="22"/>
                <w:szCs w:val="22"/>
              </w:rPr>
              <w:t xml:space="preserve">: revise PPs based on latest SC management advice.  </w:t>
            </w:r>
          </w:p>
          <w:p w14:paraId="528029DF" w14:textId="63FB5E52" w:rsidR="00763509" w:rsidRPr="003935EA" w:rsidRDefault="0060526C"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EU</w:t>
            </w:r>
            <w:r w:rsidRPr="003935EA">
              <w:rPr>
                <w:rFonts w:ascii="Times New Roman" w:hAnsi="Times New Roman" w:cs="Times New Roman"/>
                <w:bCs/>
                <w:sz w:val="22"/>
                <w:szCs w:val="22"/>
              </w:rPr>
              <w:t xml:space="preserve">: prefer </w:t>
            </w:r>
            <w:r w:rsidR="0055415F">
              <w:rPr>
                <w:rFonts w:ascii="Times New Roman" w:hAnsi="Times New Roman" w:cs="Times New Roman"/>
                <w:bCs/>
                <w:sz w:val="22"/>
                <w:szCs w:val="22"/>
              </w:rPr>
              <w:t xml:space="preserve">to </w:t>
            </w:r>
            <w:r w:rsidRPr="003935EA">
              <w:rPr>
                <w:rFonts w:ascii="Times New Roman" w:hAnsi="Times New Roman" w:cs="Times New Roman"/>
                <w:bCs/>
                <w:sz w:val="22"/>
                <w:szCs w:val="22"/>
              </w:rPr>
              <w:t xml:space="preserve">retain text </w:t>
            </w:r>
            <w:r w:rsidR="001C6C0F">
              <w:rPr>
                <w:rFonts w:ascii="Times New Roman" w:hAnsi="Times New Roman" w:cs="Times New Roman"/>
                <w:bCs/>
                <w:sz w:val="22"/>
                <w:szCs w:val="22"/>
              </w:rPr>
              <w:t xml:space="preserve">that </w:t>
            </w:r>
            <w:r w:rsidRPr="003935EA">
              <w:rPr>
                <w:rFonts w:ascii="Times New Roman" w:hAnsi="Times New Roman" w:cs="Times New Roman"/>
                <w:bCs/>
                <w:sz w:val="22"/>
                <w:szCs w:val="22"/>
              </w:rPr>
              <w:t>describ</w:t>
            </w:r>
            <w:r w:rsidR="001C6C0F">
              <w:rPr>
                <w:rFonts w:ascii="Times New Roman" w:hAnsi="Times New Roman" w:cs="Times New Roman"/>
                <w:bCs/>
                <w:sz w:val="22"/>
                <w:szCs w:val="22"/>
              </w:rPr>
              <w:t>es</w:t>
            </w:r>
            <w:r w:rsidRPr="003935EA">
              <w:rPr>
                <w:rFonts w:ascii="Times New Roman" w:hAnsi="Times New Roman" w:cs="Times New Roman"/>
                <w:bCs/>
                <w:sz w:val="22"/>
                <w:szCs w:val="22"/>
              </w:rPr>
              <w:t xml:space="preserve"> status of stocks</w:t>
            </w:r>
            <w:r w:rsidR="001C6C0F">
              <w:rPr>
                <w:rFonts w:ascii="Times New Roman" w:hAnsi="Times New Roman" w:cs="Times New Roman"/>
                <w:bCs/>
                <w:sz w:val="22"/>
                <w:szCs w:val="22"/>
              </w:rPr>
              <w:t>.</w:t>
            </w:r>
          </w:p>
          <w:p w14:paraId="5812BE2C" w14:textId="621684D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1B527CC" w14:textId="77777777" w:rsidR="00B2127E" w:rsidRPr="003935EA" w:rsidRDefault="00B2127E"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4F3D4D3" w14:textId="30326FFD" w:rsidR="00763509" w:rsidRPr="003935EA" w:rsidRDefault="009103E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Japan</w:t>
            </w:r>
            <w:r w:rsidRPr="003935EA">
              <w:rPr>
                <w:rFonts w:ascii="Times New Roman" w:hAnsi="Times New Roman" w:cs="Times New Roman"/>
                <w:bCs/>
                <w:sz w:val="22"/>
                <w:szCs w:val="22"/>
              </w:rPr>
              <w:t>: addition based on SC report para 97.</w:t>
            </w:r>
          </w:p>
          <w:p w14:paraId="3301EE01" w14:textId="6C14692A"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6135110" w14:textId="0E19C6B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DE9A756" w14:textId="57C558F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8F2196D" w14:textId="0AC63874"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170630C" w14:textId="7F94CA4D"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A21F16C" w14:textId="5337830A"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3AB096D" w14:textId="23955891"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3736E78" w14:textId="6E61C97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87B765C" w14:textId="02442B59" w:rsidR="00763509" w:rsidRPr="003935EA" w:rsidRDefault="009103EA"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Japan</w:t>
            </w:r>
            <w:r w:rsidRPr="003935EA">
              <w:rPr>
                <w:rFonts w:ascii="Times New Roman" w:hAnsi="Times New Roman" w:cs="Times New Roman"/>
                <w:bCs/>
                <w:sz w:val="22"/>
                <w:szCs w:val="22"/>
              </w:rPr>
              <w:t>: deletion because redundant; addition based on SC report para 136.</w:t>
            </w:r>
          </w:p>
          <w:p w14:paraId="6FC1C77E" w14:textId="780F2DD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95FC303" w14:textId="69C945C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98778C0" w14:textId="0D304F3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15AE4CB" w14:textId="6707F8FD"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7E7F96C" w14:textId="5958733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148A354" w14:textId="4AAE96A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6D61C92" w14:textId="2EB5FC80" w:rsidR="00763509" w:rsidRPr="003935EA" w:rsidRDefault="006A434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Japan</w:t>
            </w:r>
            <w:r w:rsidRPr="003935EA">
              <w:rPr>
                <w:rFonts w:ascii="Times New Roman" w:hAnsi="Times New Roman" w:cs="Times New Roman"/>
                <w:bCs/>
                <w:sz w:val="22"/>
                <w:szCs w:val="22"/>
              </w:rPr>
              <w:t>: deletion because redundant; addition based on SC report para 221.</w:t>
            </w:r>
          </w:p>
          <w:p w14:paraId="12DCBB2A" w14:textId="3904F1C8"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DBC4FFD" w14:textId="0C55579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10DAB39" w14:textId="446E771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CDC38FF" w14:textId="078387F3"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C032BAD" w14:textId="00AF60B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31F2B25" w14:textId="3DC7074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76F161F" w14:textId="1BB0693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59C26263" w14:textId="11455B44"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CCAF760" w14:textId="0180F62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B6F9BDE" w14:textId="13BB76D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9CB8162" w14:textId="2F2F4D91"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4BF79A9" w14:textId="00AB14E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E4D807D" w14:textId="3E47197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8A80E25" w14:textId="72337236"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AB17A7A" w14:textId="45B473B6"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6C7DB58" w14:textId="2C368AB9"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374A72F" w14:textId="6D3E96F4"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5320987" w14:textId="3BA42F53"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4B84E3C" w14:textId="4D9E076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28F99D8" w14:textId="1A0DC49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D3CB060" w14:textId="3C471796"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E609EA0" w14:textId="2BB21E64"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B44B9FE" w14:textId="46A0330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AD30AE3" w14:textId="5D554A6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C153EFF" w14:textId="461E78B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A0A6B56" w14:textId="1CC48E1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B8B1B7C" w14:textId="62AA40C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8851A18" w14:textId="6546DCD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A9300F0" w14:textId="2497F96A"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5482581" w14:textId="6BD3C96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6E3A607" w14:textId="56653A60"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47D5AEE" w14:textId="58161F1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3B2E1BC" w14:textId="608ACE39"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816543F" w14:textId="1BAAD22D"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34DC14C" w14:textId="58FD35E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508FE91" w14:textId="451AB48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C8C6D32" w14:textId="2245DBF3"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D13C960" w14:textId="2B214862"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6E2AFA5" w14:textId="317910D4"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C875E39" w14:textId="403675F1"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0457721A" w14:textId="29C0F0DD"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EEA744C" w14:textId="0E678E3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5C88E3B" w14:textId="6A053FA1" w:rsidR="00EA2245" w:rsidRPr="003935EA" w:rsidRDefault="00EA2245"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666E74A" w14:textId="14C3FFFD" w:rsidR="00EA2245" w:rsidRPr="003935EA" w:rsidRDefault="00EA2245"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E405B49" w14:textId="45FAD935" w:rsidR="00EA2245" w:rsidRPr="003935EA" w:rsidRDefault="00EA2245"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D852F04" w14:textId="19696CAB" w:rsidR="00EA2245" w:rsidRPr="003935EA" w:rsidRDefault="00EA2245"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46B1FE70" w14:textId="2735BD19"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FFA</w:t>
            </w:r>
            <w:r w:rsidR="0055415F">
              <w:rPr>
                <w:rFonts w:ascii="Times New Roman" w:hAnsi="Times New Roman" w:cs="Times New Roman"/>
                <w:b/>
                <w:bCs/>
                <w:sz w:val="22"/>
                <w:szCs w:val="22"/>
              </w:rPr>
              <w:t>:</w:t>
            </w:r>
            <w:r w:rsidRPr="0055415F">
              <w:rPr>
                <w:rFonts w:ascii="Times New Roman" w:hAnsi="Times New Roman" w:cs="Times New Roman"/>
                <w:b/>
                <w:bCs/>
                <w:sz w:val="22"/>
                <w:szCs w:val="22"/>
              </w:rPr>
              <w:t xml:space="preserve"> </w:t>
            </w:r>
            <w:r w:rsidRPr="003935EA">
              <w:rPr>
                <w:rFonts w:ascii="Times New Roman" w:hAnsi="Times New Roman" w:cs="Times New Roman"/>
                <w:bCs/>
                <w:sz w:val="22"/>
                <w:szCs w:val="22"/>
              </w:rPr>
              <w:t>propose deletion as redundant</w:t>
            </w:r>
          </w:p>
          <w:p w14:paraId="7C35AF9A" w14:textId="7D6C0759" w:rsidR="0060526C" w:rsidRPr="003935EA" w:rsidRDefault="0060526C"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1C6C0F">
              <w:rPr>
                <w:rFonts w:ascii="Times New Roman" w:hAnsi="Times New Roman" w:cs="Times New Roman"/>
                <w:b/>
                <w:bCs/>
                <w:sz w:val="22"/>
                <w:szCs w:val="22"/>
              </w:rPr>
              <w:t>EU:</w:t>
            </w:r>
            <w:r w:rsidRPr="003935EA">
              <w:rPr>
                <w:rFonts w:ascii="Times New Roman" w:hAnsi="Times New Roman" w:cs="Times New Roman"/>
                <w:bCs/>
                <w:sz w:val="22"/>
                <w:szCs w:val="22"/>
              </w:rPr>
              <w:t xml:space="preserve"> supports FFA deletion</w:t>
            </w:r>
          </w:p>
          <w:p w14:paraId="75BDB8B0" w14:textId="0A632D5B"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9CFA173" w14:textId="2C9D7FE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204932C" w14:textId="7DF2BD5D"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FFA</w:t>
            </w:r>
            <w:r w:rsidR="0055415F">
              <w:rPr>
                <w:rFonts w:ascii="Times New Roman" w:hAnsi="Times New Roman" w:cs="Times New Roman"/>
                <w:b/>
                <w:bCs/>
                <w:sz w:val="22"/>
                <w:szCs w:val="22"/>
              </w:rPr>
              <w:t>:</w:t>
            </w:r>
            <w:r w:rsidRPr="003935EA">
              <w:rPr>
                <w:rFonts w:ascii="Times New Roman" w:hAnsi="Times New Roman" w:cs="Times New Roman"/>
                <w:bCs/>
                <w:sz w:val="22"/>
                <w:szCs w:val="22"/>
              </w:rPr>
              <w:t xml:space="preserve"> propose deletion as redundant</w:t>
            </w:r>
          </w:p>
          <w:p w14:paraId="0AAA4181" w14:textId="7A523C93" w:rsidR="0060526C" w:rsidRPr="003935EA" w:rsidRDefault="0060526C"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EU:</w:t>
            </w:r>
            <w:r w:rsidRPr="003935EA">
              <w:rPr>
                <w:rFonts w:ascii="Times New Roman" w:hAnsi="Times New Roman" w:cs="Times New Roman"/>
                <w:bCs/>
                <w:sz w:val="22"/>
                <w:szCs w:val="22"/>
              </w:rPr>
              <w:t xml:space="preserve"> supports FFA deletion</w:t>
            </w:r>
          </w:p>
          <w:p w14:paraId="069039CB" w14:textId="344D61F2" w:rsidR="006A4349" w:rsidRPr="003935EA" w:rsidRDefault="006A434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Japan:</w:t>
            </w:r>
            <w:r w:rsidRPr="003935EA">
              <w:rPr>
                <w:rFonts w:ascii="Times New Roman" w:hAnsi="Times New Roman" w:cs="Times New Roman"/>
                <w:bCs/>
                <w:sz w:val="22"/>
                <w:szCs w:val="22"/>
              </w:rPr>
              <w:t xml:space="preserve"> propose retention of current text as SKJ TRP in CMM 2015-06 still valid, as </w:t>
            </w:r>
            <w:r w:rsidRPr="003935EA">
              <w:rPr>
                <w:rFonts w:ascii="Times New Roman" w:hAnsi="Times New Roman" w:cs="Times New Roman"/>
                <w:bCs/>
                <w:sz w:val="22"/>
                <w:szCs w:val="22"/>
              </w:rPr>
              <w:lastRenderedPageBreak/>
              <w:t>discussed in WCPFC17.</w:t>
            </w:r>
          </w:p>
          <w:p w14:paraId="07D200E9" w14:textId="1E79AF6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D4BDF0F" w14:textId="22B922F5"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37EE90C" w14:textId="26BF353F"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106A7B18" w14:textId="60010CF3"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35AC030" w14:textId="6B8BB937"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A4D73A1" w14:textId="3859E30C"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B680AFD" w14:textId="6773E18A"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3A0615E" w14:textId="77777777" w:rsidR="00B2127E" w:rsidRPr="003935EA" w:rsidRDefault="00B2127E"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489DA7B" w14:textId="5EEF954D" w:rsidR="00E656D5" w:rsidRPr="003935EA" w:rsidRDefault="006923F8"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6923F8">
              <w:rPr>
                <w:rFonts w:ascii="Times New Roman" w:hAnsi="Times New Roman" w:cs="Times New Roman"/>
                <w:b/>
                <w:bCs/>
                <w:sz w:val="22"/>
                <w:szCs w:val="22"/>
              </w:rPr>
              <w:t>FFA:</w:t>
            </w:r>
            <w:r>
              <w:rPr>
                <w:rFonts w:ascii="Times New Roman" w:hAnsi="Times New Roman" w:cs="Times New Roman"/>
                <w:bCs/>
                <w:sz w:val="22"/>
                <w:szCs w:val="22"/>
              </w:rPr>
              <w:t xml:space="preserve"> </w:t>
            </w:r>
            <w:r w:rsidR="00E656D5" w:rsidRPr="003935EA">
              <w:rPr>
                <w:rFonts w:ascii="Times New Roman" w:hAnsi="Times New Roman" w:cs="Times New Roman"/>
                <w:bCs/>
                <w:sz w:val="22"/>
                <w:szCs w:val="22"/>
              </w:rPr>
              <w:t>New addition</w:t>
            </w:r>
            <w:r w:rsidR="00EA2245" w:rsidRPr="003935EA">
              <w:rPr>
                <w:rFonts w:ascii="Times New Roman" w:hAnsi="Times New Roman" w:cs="Times New Roman"/>
                <w:bCs/>
                <w:sz w:val="22"/>
                <w:szCs w:val="22"/>
              </w:rPr>
              <w:t>s</w:t>
            </w:r>
            <w:r w:rsidR="00E656D5" w:rsidRPr="003935EA">
              <w:rPr>
                <w:rFonts w:ascii="Times New Roman" w:hAnsi="Times New Roman" w:cs="Times New Roman"/>
                <w:bCs/>
                <w:sz w:val="22"/>
                <w:szCs w:val="22"/>
              </w:rPr>
              <w:t>:</w:t>
            </w:r>
          </w:p>
          <w:p w14:paraId="01C9C8C9" w14:textId="1CDDA8AE" w:rsidR="00763509" w:rsidRPr="003935EA" w:rsidRDefault="0076350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FFA</w:t>
            </w:r>
            <w:r w:rsidR="0055415F" w:rsidRPr="0055415F">
              <w:rPr>
                <w:rFonts w:ascii="Times New Roman" w:hAnsi="Times New Roman" w:cs="Times New Roman"/>
                <w:b/>
                <w:bCs/>
                <w:sz w:val="22"/>
                <w:szCs w:val="22"/>
              </w:rPr>
              <w:t>:</w:t>
            </w:r>
            <w:r w:rsidRPr="003935EA">
              <w:rPr>
                <w:rFonts w:ascii="Times New Roman" w:hAnsi="Times New Roman" w:cs="Times New Roman"/>
                <w:bCs/>
                <w:sz w:val="22"/>
                <w:szCs w:val="22"/>
              </w:rPr>
              <w:t xml:space="preserve"> suggest climate change be included in the preamble to the measure in acknowledgment of the impact of climate change on fisheries, and the disproportionate consequences on the region.</w:t>
            </w:r>
          </w:p>
          <w:p w14:paraId="1DDAE7F2" w14:textId="43043166" w:rsidR="00C57852" w:rsidRPr="003935EA" w:rsidRDefault="00C57852"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5415F">
              <w:rPr>
                <w:rFonts w:ascii="Times New Roman" w:hAnsi="Times New Roman" w:cs="Times New Roman"/>
                <w:b/>
                <w:bCs/>
                <w:sz w:val="22"/>
                <w:szCs w:val="22"/>
              </w:rPr>
              <w:t>Chinese Taipei:</w:t>
            </w:r>
            <w:r w:rsidRPr="003935EA">
              <w:rPr>
                <w:rFonts w:ascii="Times New Roman" w:hAnsi="Times New Roman" w:cs="Times New Roman"/>
                <w:bCs/>
                <w:sz w:val="22"/>
                <w:szCs w:val="22"/>
              </w:rPr>
              <w:t xml:space="preserve"> this PP and following PP: captured in </w:t>
            </w:r>
            <w:r w:rsidR="00335820" w:rsidRPr="003935EA">
              <w:rPr>
                <w:rFonts w:ascii="Times New Roman" w:hAnsi="Times New Roman" w:cs="Times New Roman"/>
                <w:bCs/>
                <w:sz w:val="22"/>
                <w:szCs w:val="22"/>
              </w:rPr>
              <w:t xml:space="preserve">separate para and </w:t>
            </w:r>
            <w:r w:rsidRPr="003935EA">
              <w:rPr>
                <w:rFonts w:ascii="Times New Roman" w:hAnsi="Times New Roman" w:cs="Times New Roman"/>
                <w:bCs/>
                <w:sz w:val="22"/>
                <w:szCs w:val="22"/>
              </w:rPr>
              <w:t>Res; prefer to keep Preamble direct and clear.</w:t>
            </w:r>
          </w:p>
          <w:p w14:paraId="4FB99A72" w14:textId="77777777" w:rsidR="00C57852" w:rsidRPr="003935EA" w:rsidRDefault="00C57852"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051840F" w14:textId="08EA44B4" w:rsidR="009F22B4" w:rsidRPr="003935EA" w:rsidRDefault="006A4349"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B6CD4">
              <w:rPr>
                <w:rFonts w:ascii="Times New Roman" w:hAnsi="Times New Roman" w:cs="Times New Roman"/>
                <w:b/>
                <w:bCs/>
                <w:sz w:val="22"/>
                <w:szCs w:val="22"/>
              </w:rPr>
              <w:t>Japan:</w:t>
            </w:r>
            <w:r w:rsidRPr="003935EA">
              <w:rPr>
                <w:rFonts w:ascii="Times New Roman" w:hAnsi="Times New Roman" w:cs="Times New Roman"/>
                <w:bCs/>
                <w:sz w:val="22"/>
                <w:szCs w:val="22"/>
              </w:rPr>
              <w:t xml:space="preserve"> </w:t>
            </w:r>
            <w:r w:rsidR="00D96822" w:rsidRPr="003935EA">
              <w:rPr>
                <w:rFonts w:ascii="Times New Roman" w:hAnsi="Times New Roman" w:cs="Times New Roman"/>
                <w:bCs/>
                <w:sz w:val="22"/>
                <w:szCs w:val="22"/>
              </w:rPr>
              <w:t xml:space="preserve">delete: </w:t>
            </w:r>
            <w:r w:rsidRPr="003935EA">
              <w:rPr>
                <w:rFonts w:ascii="Times New Roman" w:hAnsi="Times New Roman" w:cs="Times New Roman"/>
                <w:bCs/>
                <w:sz w:val="22"/>
                <w:szCs w:val="22"/>
              </w:rPr>
              <w:t xml:space="preserve">no SC </w:t>
            </w:r>
            <w:r w:rsidR="00D96822" w:rsidRPr="003935EA">
              <w:rPr>
                <w:rFonts w:ascii="Times New Roman" w:hAnsi="Times New Roman" w:cs="Times New Roman"/>
                <w:bCs/>
                <w:sz w:val="22"/>
                <w:szCs w:val="22"/>
              </w:rPr>
              <w:t>rec provided under the agenda of SEAPODYM, so not appropriate.</w:t>
            </w:r>
          </w:p>
          <w:p w14:paraId="1E5A71BA" w14:textId="32D8465E" w:rsidR="0060526C" w:rsidRPr="003935EA" w:rsidRDefault="0060526C"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B6CD4">
              <w:rPr>
                <w:rFonts w:ascii="Times New Roman" w:hAnsi="Times New Roman" w:cs="Times New Roman"/>
                <w:b/>
                <w:bCs/>
                <w:sz w:val="22"/>
                <w:szCs w:val="22"/>
              </w:rPr>
              <w:t>EU:</w:t>
            </w:r>
            <w:r w:rsidRPr="003935EA">
              <w:rPr>
                <w:rFonts w:ascii="Times New Roman" w:hAnsi="Times New Roman" w:cs="Times New Roman"/>
                <w:bCs/>
                <w:sz w:val="22"/>
                <w:szCs w:val="22"/>
              </w:rPr>
              <w:t xml:space="preserve"> suggest outdated; delete or replace with more recent report, eg IPCC</w:t>
            </w:r>
          </w:p>
          <w:p w14:paraId="791D51C6" w14:textId="74D714A2" w:rsidR="009F22B4" w:rsidRPr="003935EA" w:rsidRDefault="009F22B4"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7A3F86DB" w14:textId="72257112" w:rsidR="009F22B4" w:rsidRPr="003935EA" w:rsidRDefault="009F22B4"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16FC6F0" w14:textId="582FA15B" w:rsidR="009F22B4" w:rsidRPr="003935EA" w:rsidRDefault="009F22B4"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64DF46E" w14:textId="1738446B" w:rsidR="009F22B4" w:rsidRPr="003935EA" w:rsidRDefault="009F22B4"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4A57E48" w14:textId="3BEA7FF3" w:rsidR="00D96822" w:rsidRPr="003935EA" w:rsidRDefault="00D96822"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2E3B676B" w14:textId="37FB3B0E" w:rsidR="00D96822" w:rsidRPr="003935EA" w:rsidRDefault="00D96822"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3C1550FE" w14:textId="18D0F000" w:rsidR="00D96822" w:rsidRPr="003935EA" w:rsidRDefault="00D96822" w:rsidP="00EA1380">
            <w:pPr>
              <w:pStyle w:val="BodyText"/>
              <w:pBdr>
                <w:top w:val="single" w:sz="12" w:space="1" w:color="auto"/>
                <w:bottom w:val="single" w:sz="12" w:space="1" w:color="auto"/>
              </w:pBdr>
              <w:spacing w:after="0"/>
              <w:contextualSpacing/>
              <w:rPr>
                <w:rFonts w:ascii="Times New Roman" w:hAnsi="Times New Roman" w:cs="Times New Roman"/>
                <w:bCs/>
                <w:sz w:val="22"/>
                <w:szCs w:val="22"/>
              </w:rPr>
            </w:pPr>
          </w:p>
          <w:p w14:paraId="6C62D6FC" w14:textId="77777777" w:rsidR="00763509" w:rsidRPr="003935EA" w:rsidRDefault="009F22B4" w:rsidP="009F22B4">
            <w:pPr>
              <w:pStyle w:val="BodyText"/>
              <w:pBdr>
                <w:top w:val="single" w:sz="12" w:space="1" w:color="auto"/>
                <w:bottom w:val="single" w:sz="12" w:space="1" w:color="auto"/>
              </w:pBdr>
              <w:spacing w:after="0"/>
              <w:contextualSpacing/>
              <w:rPr>
                <w:rFonts w:ascii="Times New Roman" w:hAnsi="Times New Roman" w:cs="Times New Roman"/>
                <w:bCs/>
                <w:sz w:val="22"/>
                <w:szCs w:val="22"/>
              </w:rPr>
            </w:pPr>
            <w:r w:rsidRPr="005B6CD4">
              <w:rPr>
                <w:rFonts w:ascii="Times New Roman" w:hAnsi="Times New Roman" w:cs="Times New Roman"/>
                <w:b/>
                <w:bCs/>
                <w:sz w:val="22"/>
                <w:szCs w:val="22"/>
              </w:rPr>
              <w:t>FFA:</w:t>
            </w:r>
            <w:r w:rsidRPr="003935EA">
              <w:rPr>
                <w:rFonts w:ascii="Times New Roman" w:hAnsi="Times New Roman" w:cs="Times New Roman"/>
                <w:bCs/>
                <w:sz w:val="22"/>
                <w:szCs w:val="22"/>
              </w:rPr>
              <w:t xml:space="preserve"> </w:t>
            </w:r>
            <w:r w:rsidR="00EA2245" w:rsidRPr="003935EA">
              <w:rPr>
                <w:rFonts w:ascii="Times New Roman" w:hAnsi="Times New Roman" w:cs="Times New Roman"/>
                <w:bCs/>
                <w:sz w:val="22"/>
                <w:szCs w:val="22"/>
              </w:rPr>
              <w:t>Replace with</w:t>
            </w:r>
            <w:r w:rsidRPr="003935EA">
              <w:rPr>
                <w:rFonts w:ascii="Times New Roman" w:hAnsi="Times New Roman" w:cs="Times New Roman"/>
                <w:bCs/>
                <w:sz w:val="22"/>
                <w:szCs w:val="22"/>
              </w:rPr>
              <w:t xml:space="preserve"> scientific names and </w:t>
            </w:r>
            <w:r w:rsidRPr="003935EA">
              <w:rPr>
                <w:rFonts w:ascii="Times New Roman" w:hAnsi="Times New Roman" w:cs="Times New Roman"/>
                <w:bCs/>
                <w:sz w:val="22"/>
                <w:szCs w:val="22"/>
              </w:rPr>
              <w:lastRenderedPageBreak/>
              <w:t>specific reference to WPO stocks</w:t>
            </w:r>
          </w:p>
          <w:p w14:paraId="3B3C2E38" w14:textId="6FE82414" w:rsidR="0060526C" w:rsidRPr="003935EA" w:rsidRDefault="0060526C" w:rsidP="000E2D0A">
            <w:pPr>
              <w:pStyle w:val="BodyText"/>
              <w:widowControl w:val="0"/>
              <w:pBdr>
                <w:top w:val="single" w:sz="12" w:space="1" w:color="auto"/>
                <w:bottom w:val="single" w:sz="12" w:space="1" w:color="auto"/>
              </w:pBdr>
              <w:spacing w:after="0"/>
              <w:contextualSpacing/>
              <w:rPr>
                <w:rFonts w:ascii="Times New Roman" w:hAnsi="Times New Roman" w:cs="Times New Roman"/>
                <w:bCs/>
                <w:sz w:val="22"/>
                <w:szCs w:val="22"/>
              </w:rPr>
            </w:pPr>
            <w:r w:rsidRPr="005B6CD4">
              <w:rPr>
                <w:rFonts w:ascii="Times New Roman" w:hAnsi="Times New Roman" w:cs="Times New Roman"/>
                <w:b/>
                <w:bCs/>
                <w:sz w:val="22"/>
                <w:szCs w:val="22"/>
              </w:rPr>
              <w:t>EU:</w:t>
            </w:r>
            <w:r w:rsidRPr="003935EA">
              <w:rPr>
                <w:rFonts w:ascii="Times New Roman" w:hAnsi="Times New Roman" w:cs="Times New Roman"/>
                <w:bCs/>
                <w:sz w:val="22"/>
                <w:szCs w:val="22"/>
              </w:rPr>
              <w:t xml:space="preserve"> supports FFA suggestion</w:t>
            </w:r>
          </w:p>
        </w:tc>
      </w:tr>
      <w:tr w:rsidR="00A3644D" w:rsidRPr="003935EA" w14:paraId="757BB47B" w14:textId="77777777" w:rsidTr="002336D2">
        <w:tc>
          <w:tcPr>
            <w:tcW w:w="7715" w:type="dxa"/>
          </w:tcPr>
          <w:p w14:paraId="79DB6A44" w14:textId="77777777" w:rsidR="00310227" w:rsidRDefault="00310227" w:rsidP="00C772D2">
            <w:pPr>
              <w:jc w:val="both"/>
              <w:rPr>
                <w:rFonts w:ascii="Times New Roman" w:hAnsi="Times New Roman" w:cs="Times New Roman"/>
                <w:b/>
                <w:lang w:val="en-NZ"/>
              </w:rPr>
            </w:pPr>
          </w:p>
          <w:p w14:paraId="1C7E3F7F" w14:textId="1C4E107E" w:rsidR="00A3644D" w:rsidRDefault="00A3644D" w:rsidP="00C772D2">
            <w:pPr>
              <w:jc w:val="both"/>
              <w:rPr>
                <w:rFonts w:ascii="Times New Roman" w:hAnsi="Times New Roman" w:cs="Times New Roman"/>
                <w:b/>
                <w:lang w:val="en-NZ"/>
              </w:rPr>
            </w:pPr>
            <w:r w:rsidRPr="006923F8">
              <w:rPr>
                <w:rFonts w:ascii="Times New Roman" w:hAnsi="Times New Roman" w:cs="Times New Roman"/>
                <w:b/>
                <w:lang w:val="en-NZ"/>
              </w:rPr>
              <w:t>PURPOSE</w:t>
            </w: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10227" w14:paraId="06523F2B" w14:textId="77777777" w:rsidTr="00310227">
              <w:tc>
                <w:tcPr>
                  <w:tcW w:w="7489" w:type="dxa"/>
                  <w:shd w:val="clear" w:color="auto" w:fill="E2EFD9" w:themeFill="accent6" w:themeFillTint="33"/>
                </w:tcPr>
                <w:p w14:paraId="7F11D4D9" w14:textId="293A1217" w:rsidR="00310227" w:rsidRPr="00310227" w:rsidRDefault="00310227" w:rsidP="002777A7">
                  <w:pPr>
                    <w:pStyle w:val="ListParagraph"/>
                    <w:spacing w:line="276" w:lineRule="auto"/>
                    <w:jc w:val="both"/>
                    <w:rPr>
                      <w:b/>
                      <w:bCs/>
                      <w:u w:val="single"/>
                      <w:lang w:val="en-NZ"/>
                    </w:rPr>
                  </w:pPr>
                  <w:r w:rsidRPr="00310227">
                    <w:rPr>
                      <w:b/>
                      <w:bCs/>
                      <w:u w:val="single"/>
                      <w:lang w:val="en-NZ"/>
                    </w:rPr>
                    <w:t>Discussion Points</w:t>
                  </w:r>
                </w:p>
                <w:p w14:paraId="16436E95" w14:textId="33F5FDAE" w:rsidR="00310227" w:rsidRDefault="00310227" w:rsidP="002777A7">
                  <w:pPr>
                    <w:pStyle w:val="ListParagraph"/>
                    <w:numPr>
                      <w:ilvl w:val="0"/>
                      <w:numId w:val="40"/>
                    </w:numPr>
                    <w:spacing w:line="276" w:lineRule="auto"/>
                    <w:jc w:val="both"/>
                    <w:rPr>
                      <w:lang w:val="en-NZ"/>
                    </w:rPr>
                  </w:pPr>
                  <w:r w:rsidRPr="004A1052">
                    <w:rPr>
                      <w:lang w:val="en-NZ"/>
                    </w:rPr>
                    <w:t>Merging para 1 and 11</w:t>
                  </w:r>
                </w:p>
                <w:p w14:paraId="640A9DBD" w14:textId="26C60891" w:rsidR="00310227" w:rsidRPr="00310227" w:rsidRDefault="00310227" w:rsidP="002777A7">
                  <w:pPr>
                    <w:pStyle w:val="ListParagraph"/>
                    <w:numPr>
                      <w:ilvl w:val="0"/>
                      <w:numId w:val="40"/>
                    </w:numPr>
                    <w:spacing w:line="276" w:lineRule="auto"/>
                    <w:jc w:val="both"/>
                    <w:rPr>
                      <w:lang w:val="en-NZ"/>
                    </w:rPr>
                  </w:pPr>
                  <w:r w:rsidRPr="00310227">
                    <w:rPr>
                      <w:lang w:val="en-NZ"/>
                    </w:rPr>
                    <w:t>US ALT language for para 11</w:t>
                  </w:r>
                </w:p>
              </w:tc>
            </w:tr>
          </w:tbl>
          <w:p w14:paraId="045475A5" w14:textId="77777777" w:rsidR="00310227" w:rsidRPr="00310227" w:rsidRDefault="00310227" w:rsidP="00C772D2">
            <w:pPr>
              <w:jc w:val="both"/>
              <w:rPr>
                <w:rFonts w:ascii="Times New Roman" w:hAnsi="Times New Roman" w:cs="Times New Roman"/>
                <w:b/>
              </w:rPr>
            </w:pPr>
          </w:p>
          <w:p w14:paraId="3256B983" w14:textId="77777777" w:rsidR="00A3644D" w:rsidRPr="006923F8" w:rsidRDefault="00A3644D" w:rsidP="002777A7">
            <w:pPr>
              <w:rPr>
                <w:rFonts w:ascii="Times New Roman" w:hAnsi="Times New Roman" w:cs="Times New Roman"/>
                <w:color w:val="FF0000"/>
                <w:lang w:val="en-NZ"/>
              </w:rPr>
            </w:pPr>
          </w:p>
          <w:p w14:paraId="4CC70DCB" w14:textId="07FD5736" w:rsidR="009F22B4" w:rsidRPr="003935EA" w:rsidRDefault="006923F8" w:rsidP="00C772D2">
            <w:pPr>
              <w:pStyle w:val="ListParagraph"/>
              <w:ind w:left="0"/>
              <w:jc w:val="both"/>
              <w:rPr>
                <w:rFonts w:ascii="Times New Roman" w:hAnsi="Times New Roman" w:cs="Times New Roman"/>
                <w:color w:val="FF0000"/>
                <w:lang w:val="en-NZ"/>
              </w:rPr>
            </w:pPr>
            <w:r>
              <w:rPr>
                <w:rFonts w:ascii="Times New Roman" w:eastAsia="MS Mincho" w:hAnsi="Times New Roman" w:cs="Times New Roman"/>
                <w:b/>
                <w:color w:val="FF0000"/>
              </w:rPr>
              <w:t>1.</w:t>
            </w:r>
            <w:r>
              <w:rPr>
                <w:rFonts w:ascii="Times New Roman" w:eastAsia="MS Mincho" w:hAnsi="Times New Roman" w:cs="Times New Roman"/>
                <w:b/>
                <w:color w:val="FF0000"/>
              </w:rPr>
              <w:tab/>
            </w:r>
            <w:r w:rsidR="00732819" w:rsidRPr="006923F8">
              <w:rPr>
                <w:rFonts w:ascii="Times New Roman" w:eastAsia="MS Mincho" w:hAnsi="Times New Roman" w:cs="Times New Roman"/>
                <w:b/>
                <w:color w:val="FF0000"/>
              </w:rPr>
              <w:t>[</w:t>
            </w:r>
            <w:r w:rsidR="00A3644D" w:rsidRPr="006923F8">
              <w:rPr>
                <w:rFonts w:ascii="Times New Roman" w:eastAsia="MS Mincho" w:hAnsi="Times New Roman" w:cs="Times New Roman"/>
                <w:color w:val="FF0000"/>
              </w:rPr>
              <w:t>Pending the establishment of harvest strategies, and any implementing CMM, th</w:t>
            </w:r>
            <w:r w:rsidR="00A3644D" w:rsidRPr="003935EA">
              <w:rPr>
                <w:rFonts w:ascii="Times New Roman" w:eastAsia="MS Mincho" w:hAnsi="Times New Roman" w:cs="Times New Roman"/>
                <w:color w:val="FF0000"/>
              </w:rPr>
              <w:t>e purpose of this measure is to provide for a robust transitional management regime that ensures the sustainability of bigeye, skipjack, and yellowfin tuna stocks.</w:t>
            </w:r>
            <w:r w:rsidR="00732819" w:rsidRPr="006923F8">
              <w:rPr>
                <w:rFonts w:ascii="Times New Roman" w:eastAsia="MS Mincho" w:hAnsi="Times New Roman" w:cs="Times New Roman"/>
                <w:b/>
                <w:color w:val="FF0000"/>
              </w:rPr>
              <w:t>]</w:t>
            </w:r>
          </w:p>
          <w:p w14:paraId="197C4B29" w14:textId="77777777" w:rsidR="00A3644D" w:rsidRPr="003935EA" w:rsidRDefault="00A3644D" w:rsidP="00C772D2">
            <w:pPr>
              <w:jc w:val="both"/>
              <w:rPr>
                <w:rFonts w:ascii="Times New Roman" w:hAnsi="Times New Roman" w:cs="Times New Roman"/>
                <w:lang w:val="en-NZ"/>
              </w:rPr>
            </w:pPr>
          </w:p>
          <w:p w14:paraId="16EB2808" w14:textId="6CF38D34" w:rsidR="009F22B4" w:rsidRPr="003935EA" w:rsidRDefault="009F22B4" w:rsidP="00C772D2">
            <w:pPr>
              <w:widowControl w:val="0"/>
              <w:jc w:val="both"/>
              <w:rPr>
                <w:rFonts w:ascii="Times New Roman" w:hAnsi="Times New Roman" w:cs="Times New Roman"/>
                <w:lang w:val="en-NZ"/>
              </w:rPr>
            </w:pPr>
            <w:r w:rsidRPr="006923F8">
              <w:rPr>
                <w:rFonts w:ascii="Times New Roman" w:hAnsi="Times New Roman" w:cs="Times New Roman"/>
                <w:b/>
                <w:color w:val="FF0000"/>
                <w:lang w:val="en-NZ"/>
              </w:rPr>
              <w:t>FFA ALT: [1</w:t>
            </w:r>
            <w:r w:rsidRPr="003935EA">
              <w:rPr>
                <w:rFonts w:ascii="Times New Roman" w:hAnsi="Times New Roman" w:cs="Times New Roman"/>
                <w:color w:val="FF0000"/>
                <w:lang w:val="en-NZ"/>
              </w:rPr>
              <w:t>.</w:t>
            </w:r>
            <w:r w:rsidRPr="003935EA">
              <w:rPr>
                <w:rFonts w:ascii="Times New Roman" w:hAnsi="Times New Roman" w:cs="Times New Roman"/>
                <w:color w:val="FF0000"/>
                <w:lang w:val="en-NZ"/>
              </w:rPr>
              <w:tab/>
              <w:t xml:space="preserve">The purpose of this measure is to ensure the conservation and sustainable use of bigeye, skipjack, and yellowfin tuna stocks, pending the adoption of a harvest strategy for those </w:t>
            </w:r>
            <w:r w:rsidR="00C57852" w:rsidRPr="00AF68C3">
              <w:rPr>
                <w:rFonts w:ascii="Times New Roman" w:hAnsi="Times New Roman" w:cs="Times New Roman"/>
                <w:b/>
                <w:color w:val="FF0000"/>
                <w:lang w:val="en-NZ"/>
              </w:rPr>
              <w:t>[Chinese Taipei ALT:</w:t>
            </w:r>
            <w:r w:rsidR="00C57852" w:rsidRPr="003935EA">
              <w:rPr>
                <w:rFonts w:ascii="Times New Roman" w:hAnsi="Times New Roman" w:cs="Times New Roman"/>
                <w:color w:val="FF0000"/>
                <w:lang w:val="en-NZ"/>
              </w:rPr>
              <w:t xml:space="preserve"> </w:t>
            </w:r>
            <w:r w:rsidR="00C57852" w:rsidRPr="003935EA">
              <w:rPr>
                <w:rFonts w:ascii="Times New Roman" w:hAnsi="Times New Roman" w:cs="Times New Roman"/>
                <w:color w:val="FF0000"/>
                <w:u w:val="single"/>
                <w:lang w:val="en-NZ"/>
              </w:rPr>
              <w:t>stocks and/or</w:t>
            </w:r>
            <w:r w:rsidR="00C57852" w:rsidRPr="003935EA">
              <w:rPr>
                <w:rFonts w:ascii="Times New Roman" w:hAnsi="Times New Roman" w:cs="Times New Roman"/>
                <w:color w:val="FF0000"/>
                <w:lang w:val="en-NZ"/>
              </w:rPr>
              <w:t xml:space="preserve">] </w:t>
            </w:r>
            <w:r w:rsidRPr="003935EA">
              <w:rPr>
                <w:rFonts w:ascii="Times New Roman" w:hAnsi="Times New Roman" w:cs="Times New Roman"/>
                <w:color w:val="FF0000"/>
                <w:lang w:val="en-NZ"/>
              </w:rPr>
              <w:t>fisheries, in accordance with the work plan and indicative timeframes set out in the Agreed Work Plan for the Adoption of Harvest Strategies under CMM 2014-06, which includes the development of management objectives and target reference points.</w:t>
            </w:r>
            <w:r w:rsidRPr="006923F8">
              <w:rPr>
                <w:rFonts w:ascii="Times New Roman" w:hAnsi="Times New Roman" w:cs="Times New Roman"/>
                <w:b/>
                <w:color w:val="FF0000"/>
                <w:lang w:val="en-NZ"/>
              </w:rPr>
              <w:t>]</w:t>
            </w:r>
          </w:p>
        </w:tc>
        <w:tc>
          <w:tcPr>
            <w:tcW w:w="1843" w:type="dxa"/>
          </w:tcPr>
          <w:p w14:paraId="2C855808" w14:textId="77777777" w:rsidR="00A3644D" w:rsidRPr="003935EA" w:rsidRDefault="00A3644D" w:rsidP="00EA1380">
            <w:pPr>
              <w:keepNext/>
              <w:contextualSpacing/>
              <w:rPr>
                <w:rFonts w:ascii="Times New Roman" w:hAnsi="Times New Roman" w:cs="Times New Roman"/>
                <w:sz w:val="22"/>
                <w:szCs w:val="22"/>
                <w:lang w:val="en-NZ"/>
              </w:rPr>
            </w:pPr>
          </w:p>
          <w:p w14:paraId="0F6BD677" w14:textId="77777777" w:rsidR="00CB0EA2" w:rsidRPr="003935EA" w:rsidRDefault="00CB0EA2" w:rsidP="00EA1380">
            <w:pPr>
              <w:keepNext/>
              <w:contextualSpacing/>
              <w:rPr>
                <w:rFonts w:ascii="Times New Roman" w:hAnsi="Times New Roman" w:cs="Times New Roman"/>
                <w:sz w:val="22"/>
                <w:szCs w:val="22"/>
                <w:lang w:val="en-NZ"/>
              </w:rPr>
            </w:pPr>
          </w:p>
          <w:p w14:paraId="6E9E577F" w14:textId="76674A36" w:rsidR="00CB0EA2" w:rsidRPr="003935EA" w:rsidRDefault="001761CC" w:rsidP="00EA1380">
            <w:pPr>
              <w:keepNext/>
              <w:contextualSpacing/>
              <w:rPr>
                <w:rFonts w:ascii="Times New Roman" w:hAnsi="Times New Roman" w:cs="Times New Roman"/>
                <w:sz w:val="22"/>
                <w:szCs w:val="22"/>
                <w:lang w:val="en-NZ"/>
              </w:rPr>
            </w:pPr>
            <w:r w:rsidRPr="00CB32A3">
              <w:rPr>
                <w:rFonts w:ascii="Times New Roman" w:hAnsi="Times New Roman" w:cs="Times New Roman"/>
                <w:b/>
                <w:sz w:val="22"/>
                <w:szCs w:val="22"/>
                <w:highlight w:val="yellow"/>
                <w:lang w:val="en-NZ"/>
              </w:rPr>
              <w:t>Chair</w:t>
            </w:r>
            <w:r w:rsidRPr="00CB32A3">
              <w:rPr>
                <w:rFonts w:ascii="Times New Roman" w:hAnsi="Times New Roman" w:cs="Times New Roman"/>
                <w:sz w:val="22"/>
                <w:szCs w:val="22"/>
                <w:highlight w:val="yellow"/>
                <w:lang w:val="en-NZ"/>
              </w:rPr>
              <w:t>: merge with para 11, using US/EU language but another word for “thriving”</w:t>
            </w:r>
          </w:p>
          <w:p w14:paraId="5E7A695F" w14:textId="77777777" w:rsidR="009F22B4" w:rsidRPr="003935EA" w:rsidRDefault="009F22B4" w:rsidP="00EA1380">
            <w:pPr>
              <w:keepNext/>
              <w:contextualSpacing/>
              <w:rPr>
                <w:rFonts w:ascii="Times New Roman" w:hAnsi="Times New Roman" w:cs="Times New Roman"/>
                <w:sz w:val="22"/>
                <w:szCs w:val="22"/>
                <w:lang w:val="en-NZ"/>
              </w:rPr>
            </w:pPr>
          </w:p>
          <w:p w14:paraId="5F830A19" w14:textId="77777777" w:rsidR="009F22B4" w:rsidRPr="003935EA" w:rsidRDefault="009F22B4" w:rsidP="00EA1380">
            <w:pPr>
              <w:keepNext/>
              <w:contextualSpacing/>
              <w:rPr>
                <w:rFonts w:ascii="Times New Roman" w:hAnsi="Times New Roman" w:cs="Times New Roman"/>
                <w:sz w:val="22"/>
                <w:szCs w:val="22"/>
                <w:lang w:val="en-NZ"/>
              </w:rPr>
            </w:pPr>
          </w:p>
          <w:p w14:paraId="2C78158B" w14:textId="3EA5D1FD" w:rsidR="009F22B4" w:rsidRPr="003935EA" w:rsidRDefault="009F22B4"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FFA</w:t>
            </w:r>
            <w:r w:rsidR="005B6CD4" w:rsidRPr="005B6CD4">
              <w:rPr>
                <w:rFonts w:ascii="Times New Roman" w:hAnsi="Times New Roman" w:cs="Times New Roman"/>
                <w:b/>
                <w:sz w:val="22"/>
                <w:szCs w:val="22"/>
                <w:lang w:val="en-NZ"/>
              </w:rPr>
              <w:t>:</w:t>
            </w:r>
            <w:r w:rsidRPr="003935EA">
              <w:rPr>
                <w:rFonts w:ascii="Times New Roman" w:hAnsi="Times New Roman" w:cs="Times New Roman"/>
                <w:sz w:val="22"/>
                <w:szCs w:val="22"/>
                <w:lang w:val="en-NZ"/>
              </w:rPr>
              <w:t xml:space="preserve"> proposal to merge previous CMM paras 1 and 11 (</w:t>
            </w:r>
            <w:r w:rsidR="00EA2245" w:rsidRPr="003935EA">
              <w:rPr>
                <w:rFonts w:ascii="Times New Roman" w:hAnsi="Times New Roman" w:cs="Times New Roman"/>
                <w:sz w:val="22"/>
                <w:szCs w:val="22"/>
                <w:lang w:val="en-NZ"/>
              </w:rPr>
              <w:t xml:space="preserve">&amp; </w:t>
            </w:r>
            <w:r w:rsidRPr="003935EA">
              <w:rPr>
                <w:rFonts w:ascii="Times New Roman" w:hAnsi="Times New Roman" w:cs="Times New Roman"/>
                <w:sz w:val="22"/>
                <w:szCs w:val="22"/>
                <w:lang w:val="en-NZ"/>
              </w:rPr>
              <w:t>delete para 11)</w:t>
            </w:r>
          </w:p>
          <w:p w14:paraId="7C49E028" w14:textId="3E25408A" w:rsidR="0060526C" w:rsidRPr="003935EA" w:rsidRDefault="0060526C"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EU:</w:t>
            </w:r>
            <w:r w:rsidRPr="003935EA">
              <w:rPr>
                <w:rFonts w:ascii="Times New Roman" w:hAnsi="Times New Roman" w:cs="Times New Roman"/>
                <w:sz w:val="22"/>
                <w:szCs w:val="22"/>
                <w:lang w:val="en-NZ"/>
              </w:rPr>
              <w:t xml:space="preserve"> supports FFA suggestion.</w:t>
            </w:r>
          </w:p>
          <w:p w14:paraId="4E2D7F5C" w14:textId="206B5486" w:rsidR="006D40CE" w:rsidRPr="003935EA" w:rsidRDefault="006D40CE"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US</w:t>
            </w:r>
            <w:r w:rsidR="005B6CD4" w:rsidRPr="005B6CD4">
              <w:rPr>
                <w:rFonts w:ascii="Times New Roman" w:hAnsi="Times New Roman" w:cs="Times New Roman"/>
                <w:b/>
                <w:sz w:val="22"/>
                <w:szCs w:val="22"/>
                <w:lang w:val="en-NZ"/>
              </w:rPr>
              <w:t>:</w:t>
            </w:r>
            <w:r w:rsidRPr="003935EA">
              <w:rPr>
                <w:rFonts w:ascii="Times New Roman" w:hAnsi="Times New Roman" w:cs="Times New Roman"/>
                <w:sz w:val="22"/>
                <w:szCs w:val="22"/>
                <w:lang w:val="en-NZ"/>
              </w:rPr>
              <w:t xml:space="preserve"> open to merging paras 1 and 11; but seek their language on </w:t>
            </w:r>
            <w:r w:rsidR="00C57852" w:rsidRPr="003935EA">
              <w:rPr>
                <w:rFonts w:ascii="Times New Roman" w:hAnsi="Times New Roman" w:cs="Times New Roman"/>
                <w:sz w:val="22"/>
                <w:szCs w:val="22"/>
                <w:lang w:val="en-NZ"/>
              </w:rPr>
              <w:t xml:space="preserve">para </w:t>
            </w:r>
            <w:r w:rsidRPr="003935EA">
              <w:rPr>
                <w:rFonts w:ascii="Times New Roman" w:hAnsi="Times New Roman" w:cs="Times New Roman"/>
                <w:sz w:val="22"/>
                <w:szCs w:val="22"/>
                <w:lang w:val="en-NZ"/>
              </w:rPr>
              <w:t>11.</w:t>
            </w:r>
          </w:p>
          <w:p w14:paraId="768BF384" w14:textId="77777777" w:rsidR="00C57852" w:rsidRDefault="00C57852"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Chinese Taipei</w:t>
            </w:r>
            <w:r w:rsidRPr="003935EA">
              <w:rPr>
                <w:rFonts w:ascii="Times New Roman" w:hAnsi="Times New Roman" w:cs="Times New Roman"/>
                <w:sz w:val="22"/>
                <w:szCs w:val="22"/>
                <w:lang w:val="en-NZ"/>
              </w:rPr>
              <w:t>: no strong need to change paras 1 or 11. But could agree to merging with proposed addition</w:t>
            </w:r>
            <w:r w:rsidR="00335820" w:rsidRPr="003935EA">
              <w:rPr>
                <w:rFonts w:ascii="Times New Roman" w:hAnsi="Times New Roman" w:cs="Times New Roman"/>
                <w:sz w:val="22"/>
                <w:szCs w:val="22"/>
                <w:lang w:val="en-NZ"/>
              </w:rPr>
              <w:t xml:space="preserve"> to FFA Alt</w:t>
            </w:r>
            <w:r w:rsidRPr="003935EA">
              <w:rPr>
                <w:rFonts w:ascii="Times New Roman" w:hAnsi="Times New Roman" w:cs="Times New Roman"/>
                <w:sz w:val="22"/>
                <w:szCs w:val="22"/>
                <w:lang w:val="en-NZ"/>
              </w:rPr>
              <w:t>.</w:t>
            </w:r>
          </w:p>
          <w:p w14:paraId="566B8289" w14:textId="45BFA11D" w:rsidR="00CB32A3" w:rsidRPr="003935EA" w:rsidRDefault="00CB32A3" w:rsidP="00EA1380">
            <w:pPr>
              <w:keepNext/>
              <w:contextualSpacing/>
              <w:rPr>
                <w:rFonts w:ascii="Times New Roman" w:hAnsi="Times New Roman" w:cs="Times New Roman"/>
                <w:sz w:val="22"/>
                <w:szCs w:val="22"/>
                <w:lang w:val="en-NZ"/>
              </w:rPr>
            </w:pPr>
          </w:p>
        </w:tc>
      </w:tr>
      <w:tr w:rsidR="00F20E77" w:rsidRPr="003935EA" w14:paraId="1720E6B4" w14:textId="0EC5E281" w:rsidTr="002336D2">
        <w:tc>
          <w:tcPr>
            <w:tcW w:w="7715" w:type="dxa"/>
          </w:tcPr>
          <w:p w14:paraId="30EEF7B4" w14:textId="77777777" w:rsidR="00F20E77" w:rsidRPr="003935EA" w:rsidRDefault="00F20E77" w:rsidP="002777A7">
            <w:pPr>
              <w:rPr>
                <w:rFonts w:ascii="Times New Roman" w:hAnsi="Times New Roman" w:cs="Times New Roman"/>
                <w:lang w:val="en-NZ"/>
              </w:rPr>
            </w:pPr>
          </w:p>
          <w:p w14:paraId="5AA186F6" w14:textId="77777777" w:rsidR="00F20E77" w:rsidRPr="006923F8" w:rsidRDefault="00F20E77" w:rsidP="002777A7">
            <w:pPr>
              <w:jc w:val="both"/>
              <w:rPr>
                <w:rFonts w:ascii="Times New Roman" w:hAnsi="Times New Roman" w:cs="Times New Roman"/>
                <w:b/>
                <w:lang w:val="en-NZ"/>
              </w:rPr>
            </w:pPr>
            <w:r w:rsidRPr="006923F8">
              <w:rPr>
                <w:rFonts w:ascii="Times New Roman" w:hAnsi="Times New Roman" w:cs="Times New Roman"/>
                <w:b/>
                <w:lang w:val="en-NZ"/>
              </w:rPr>
              <w:t>PRINCIPLES FOR APPLICATION OF THE MEASURE</w:t>
            </w:r>
          </w:p>
          <w:p w14:paraId="01C36BA7" w14:textId="77777777" w:rsidR="00F20E77" w:rsidRPr="006923F8" w:rsidRDefault="00F20E77" w:rsidP="002777A7">
            <w:pPr>
              <w:jc w:val="both"/>
              <w:rPr>
                <w:rFonts w:ascii="Times New Roman" w:hAnsi="Times New Roman" w:cs="Times New Roman"/>
                <w:b/>
                <w:lang w:val="en-NZ"/>
              </w:rPr>
            </w:pPr>
          </w:p>
          <w:p w14:paraId="4105A8CE" w14:textId="77777777" w:rsidR="00F20E77" w:rsidRPr="006923F8" w:rsidRDefault="00F20E77" w:rsidP="002777A7">
            <w:pPr>
              <w:widowControl w:val="0"/>
              <w:autoSpaceDE w:val="0"/>
              <w:autoSpaceDN w:val="0"/>
              <w:adjustRightInd w:val="0"/>
              <w:jc w:val="both"/>
              <w:rPr>
                <w:rFonts w:ascii="Times New Roman" w:eastAsia="MS Mincho" w:hAnsi="Times New Roman" w:cs="Times New Roman"/>
                <w:b/>
                <w:color w:val="00B050"/>
                <w:u w:val="single"/>
              </w:rPr>
            </w:pPr>
            <w:r w:rsidRPr="006923F8">
              <w:rPr>
                <w:rFonts w:ascii="Times New Roman" w:eastAsia="MS Mincho" w:hAnsi="Times New Roman" w:cs="Times New Roman"/>
                <w:b/>
                <w:color w:val="00B050"/>
                <w:u w:val="single"/>
              </w:rPr>
              <w:t>Compatibility</w:t>
            </w:r>
          </w:p>
          <w:p w14:paraId="1129B717" w14:textId="77777777" w:rsidR="00F20E77" w:rsidRPr="003935EA" w:rsidRDefault="00F20E77" w:rsidP="002777A7">
            <w:pPr>
              <w:widowControl w:val="0"/>
              <w:autoSpaceDE w:val="0"/>
              <w:autoSpaceDN w:val="0"/>
              <w:adjustRightInd w:val="0"/>
              <w:jc w:val="both"/>
              <w:rPr>
                <w:rFonts w:ascii="Times New Roman" w:eastAsia="MS Mincho" w:hAnsi="Times New Roman" w:cs="Times New Roman"/>
                <w:color w:val="00B050"/>
              </w:rPr>
            </w:pPr>
          </w:p>
          <w:p w14:paraId="0861A614" w14:textId="6A646F9A" w:rsidR="00F20E77" w:rsidRPr="003935EA" w:rsidRDefault="00F20E77" w:rsidP="002777A7">
            <w:pPr>
              <w:pStyle w:val="ListParagraph"/>
              <w:widowControl w:val="0"/>
              <w:numPr>
                <w:ilvl w:val="0"/>
                <w:numId w:val="2"/>
              </w:numPr>
              <w:autoSpaceDE w:val="0"/>
              <w:autoSpaceDN w:val="0"/>
              <w:adjustRightInd w:val="0"/>
              <w:ind w:left="0" w:firstLine="0"/>
              <w:jc w:val="both"/>
              <w:rPr>
                <w:rFonts w:ascii="Times New Roman" w:eastAsia="MS Mincho" w:hAnsi="Times New Roman" w:cs="Times New Roman"/>
                <w:color w:val="00B050"/>
              </w:rPr>
            </w:pPr>
            <w:r w:rsidRPr="003935EA">
              <w:rPr>
                <w:rFonts w:ascii="Times New Roman" w:eastAsia="MS Mincho" w:hAnsi="Times New Roman" w:cs="Times New Roman"/>
                <w:color w:val="00B050"/>
              </w:rPr>
              <w:t>Conservation and management measures established for the high seas and those adopted for areas under national jurisdiction shall be compatible in order to ensure conservation and management of bigeye, skipjack, and yellowfin tuna stocks in their entirety. Measures shall ensure, at a minimum, that stocks are maintained at levels capable of producing maximum sustainable yield, pending agreement on target reference points as part of the harvest strategy approach, as qualified by relevant environmental and economic factors including the special requirements of developing States in the Convention Area as expressed by Article 5 of the Convention.</w:t>
            </w:r>
          </w:p>
          <w:p w14:paraId="252D1400" w14:textId="476B438E" w:rsidR="00F20E77" w:rsidRDefault="00F20E77" w:rsidP="002777A7">
            <w:pPr>
              <w:widowControl w:val="0"/>
              <w:autoSpaceDE w:val="0"/>
              <w:autoSpaceDN w:val="0"/>
              <w:adjustRightInd w:val="0"/>
              <w:jc w:val="both"/>
              <w:rPr>
                <w:rFonts w:ascii="Times New Roman" w:eastAsia="MS Mincho" w:hAnsi="Times New Roman" w:cs="Times New Roman"/>
                <w:color w:val="00B050"/>
              </w:rPr>
            </w:pPr>
          </w:p>
          <w:p w14:paraId="790B889B" w14:textId="77777777" w:rsidR="008D7D1B" w:rsidRPr="003935EA" w:rsidRDefault="008D7D1B" w:rsidP="002777A7">
            <w:pPr>
              <w:widowControl w:val="0"/>
              <w:autoSpaceDE w:val="0"/>
              <w:autoSpaceDN w:val="0"/>
              <w:adjustRightInd w:val="0"/>
              <w:jc w:val="both"/>
              <w:rPr>
                <w:rFonts w:ascii="Times New Roman" w:eastAsia="MS Mincho" w:hAnsi="Times New Roman" w:cs="Times New Roman"/>
                <w:color w:val="00B050"/>
              </w:rPr>
            </w:pPr>
          </w:p>
          <w:p w14:paraId="4D650975" w14:textId="77777777" w:rsidR="00F20E77" w:rsidRPr="006923F8" w:rsidRDefault="00F20E77" w:rsidP="002777A7">
            <w:pPr>
              <w:jc w:val="both"/>
              <w:rPr>
                <w:rFonts w:ascii="Times New Roman" w:hAnsi="Times New Roman" w:cs="Times New Roman"/>
                <w:b/>
                <w:color w:val="00B050"/>
                <w:u w:val="single"/>
                <w:lang w:val="en-NZ"/>
              </w:rPr>
            </w:pPr>
            <w:r w:rsidRPr="006923F8">
              <w:rPr>
                <w:rFonts w:ascii="Times New Roman" w:hAnsi="Times New Roman" w:cs="Times New Roman"/>
                <w:b/>
                <w:color w:val="00B050"/>
                <w:u w:val="single"/>
                <w:lang w:val="en-NZ"/>
              </w:rPr>
              <w:t>Area of Application</w:t>
            </w:r>
          </w:p>
          <w:p w14:paraId="3828B5F4" w14:textId="77777777" w:rsidR="00F20E77" w:rsidRPr="006923F8" w:rsidRDefault="00F20E77" w:rsidP="002777A7">
            <w:pPr>
              <w:jc w:val="both"/>
              <w:rPr>
                <w:rFonts w:ascii="Times New Roman" w:hAnsi="Times New Roman" w:cs="Times New Roman"/>
                <w:b/>
                <w:color w:val="00B050"/>
                <w:lang w:val="en-NZ"/>
              </w:rPr>
            </w:pPr>
          </w:p>
          <w:p w14:paraId="414462A4" w14:textId="77777777" w:rsidR="00732819" w:rsidRPr="003935EA" w:rsidRDefault="00F20E77" w:rsidP="002777A7">
            <w:pPr>
              <w:pStyle w:val="ListParagraph"/>
              <w:numPr>
                <w:ilvl w:val="0"/>
                <w:numId w:val="2"/>
              </w:numPr>
              <w:ind w:left="0" w:firstLine="0"/>
              <w:jc w:val="both"/>
              <w:rPr>
                <w:rFonts w:ascii="Times New Roman" w:eastAsia="MS Mincho" w:hAnsi="Times New Roman" w:cs="Times New Roman"/>
                <w:color w:val="00B050"/>
              </w:rPr>
            </w:pPr>
            <w:r w:rsidRPr="003935EA">
              <w:rPr>
                <w:rFonts w:ascii="Times New Roman" w:eastAsia="MS Mincho" w:hAnsi="Times New Roman" w:cs="Times New Roman"/>
                <w:color w:val="00B050"/>
              </w:rPr>
              <w:t xml:space="preserve">This Measure applies to all areas of high seas and all EEZs in the </w:t>
            </w:r>
          </w:p>
          <w:p w14:paraId="0CD9336D" w14:textId="4F77C81A" w:rsidR="00F20E77" w:rsidRPr="003935EA" w:rsidRDefault="00F20E77" w:rsidP="002777A7">
            <w:pPr>
              <w:pStyle w:val="ListParagraph"/>
              <w:ind w:left="0"/>
              <w:jc w:val="both"/>
              <w:rPr>
                <w:rFonts w:ascii="Times New Roman" w:eastAsia="MS Mincho" w:hAnsi="Times New Roman" w:cs="Times New Roman"/>
                <w:color w:val="00B050"/>
              </w:rPr>
            </w:pPr>
            <w:r w:rsidRPr="003935EA">
              <w:rPr>
                <w:rFonts w:ascii="Times New Roman" w:eastAsia="MS Mincho" w:hAnsi="Times New Roman" w:cs="Times New Roman"/>
                <w:color w:val="00B050"/>
              </w:rPr>
              <w:t>Convention Area except where otherwise stated in the Measure.</w:t>
            </w:r>
          </w:p>
          <w:p w14:paraId="039691A7" w14:textId="1F75FB01" w:rsidR="00F20E77" w:rsidRDefault="00F20E77" w:rsidP="002777A7">
            <w:pPr>
              <w:pStyle w:val="ListParagraph"/>
              <w:ind w:left="0"/>
              <w:jc w:val="both"/>
              <w:rPr>
                <w:rFonts w:ascii="Times New Roman" w:eastAsia="MS Mincho" w:hAnsi="Times New Roman" w:cs="Times New Roman"/>
                <w:color w:val="00B050"/>
              </w:rPr>
            </w:pPr>
          </w:p>
          <w:p w14:paraId="0C2B1B5A" w14:textId="4A0C9FED" w:rsidR="000E2D0A" w:rsidRDefault="000E2D0A" w:rsidP="002777A7">
            <w:pPr>
              <w:pStyle w:val="ListParagraph"/>
              <w:ind w:left="0"/>
              <w:jc w:val="both"/>
              <w:rPr>
                <w:rFonts w:ascii="Times New Roman" w:eastAsia="MS Mincho" w:hAnsi="Times New Roman" w:cs="Times New Roman"/>
                <w:color w:val="00B050"/>
              </w:rPr>
            </w:pPr>
          </w:p>
          <w:p w14:paraId="425E57DC" w14:textId="36A2DDD3" w:rsidR="00F20E77" w:rsidRPr="000E2D0A" w:rsidRDefault="00F20E77" w:rsidP="002777A7">
            <w:pPr>
              <w:pStyle w:val="ListParagraph"/>
              <w:numPr>
                <w:ilvl w:val="0"/>
                <w:numId w:val="2"/>
              </w:numPr>
              <w:ind w:left="0" w:firstLine="0"/>
              <w:jc w:val="both"/>
              <w:rPr>
                <w:rFonts w:ascii="Times New Roman" w:eastAsia="MS Mincho" w:hAnsi="Times New Roman" w:cs="Times New Roman"/>
                <w:color w:val="00B050"/>
                <w:highlight w:val="yellow"/>
              </w:rPr>
            </w:pPr>
            <w:r w:rsidRPr="000E2D0A">
              <w:rPr>
                <w:rFonts w:ascii="Times New Roman" w:eastAsia="MS Mincho" w:hAnsi="Times New Roman" w:cs="Times New Roman"/>
                <w:color w:val="00B050"/>
                <w:highlight w:val="yellow"/>
              </w:rPr>
              <w:t xml:space="preserve">Coastal states are encouraged to take measures in archipelagic waters and territorial seas which are consistent with the objectives of this Measure </w:t>
            </w:r>
            <w:r w:rsidR="0060526C" w:rsidRPr="000E2D0A">
              <w:rPr>
                <w:rFonts w:ascii="Times New Roman" w:eastAsia="MS Mincho" w:hAnsi="Times New Roman" w:cs="Times New Roman"/>
                <w:b/>
                <w:color w:val="FF0000"/>
                <w:highlight w:val="yellow"/>
              </w:rPr>
              <w:t>EU: [</w:t>
            </w:r>
            <w:r w:rsidRPr="000E2D0A">
              <w:rPr>
                <w:rFonts w:ascii="Times New Roman" w:eastAsia="MS Mincho" w:hAnsi="Times New Roman" w:cs="Times New Roman"/>
                <w:strike/>
                <w:color w:val="FF0000"/>
                <w:highlight w:val="yellow"/>
              </w:rPr>
              <w:t>and</w:t>
            </w:r>
            <w:r w:rsidRPr="003935EA">
              <w:rPr>
                <w:rFonts w:ascii="Times New Roman" w:eastAsia="MS Mincho" w:hAnsi="Times New Roman" w:cs="Times New Roman"/>
                <w:color w:val="00B050"/>
              </w:rPr>
              <w:t xml:space="preserve"> </w:t>
            </w:r>
            <w:r w:rsidR="00FC71DF" w:rsidRPr="003935EA">
              <w:rPr>
                <w:rFonts w:ascii="Times New Roman" w:eastAsia="MS Mincho" w:hAnsi="Times New Roman" w:cs="Times New Roman"/>
                <w:color w:val="FF0000"/>
                <w:u w:val="single"/>
              </w:rPr>
              <w:t>When such measures are in place, coastal states shall</w:t>
            </w:r>
            <w:r w:rsidR="00FC71DF" w:rsidRPr="003935EA">
              <w:rPr>
                <w:rFonts w:ascii="Times New Roman" w:eastAsia="MS Mincho" w:hAnsi="Times New Roman" w:cs="Times New Roman"/>
                <w:color w:val="FF0000"/>
              </w:rPr>
              <w:t xml:space="preserve"> </w:t>
            </w:r>
            <w:r w:rsidRPr="000E2D0A">
              <w:rPr>
                <w:rFonts w:ascii="Times New Roman" w:eastAsia="MS Mincho" w:hAnsi="Times New Roman" w:cs="Times New Roman"/>
                <w:strike/>
                <w:color w:val="FF0000"/>
                <w:highlight w:val="yellow"/>
              </w:rPr>
              <w:t>to</w:t>
            </w:r>
            <w:r w:rsidR="00420BD1" w:rsidRPr="000E2D0A">
              <w:rPr>
                <w:rFonts w:ascii="Times New Roman" w:eastAsia="MS Mincho" w:hAnsi="Times New Roman" w:cs="Times New Roman"/>
                <w:b/>
                <w:color w:val="FF0000"/>
                <w:highlight w:val="yellow"/>
              </w:rPr>
              <w:t>]</w:t>
            </w:r>
            <w:r w:rsidRPr="000E2D0A">
              <w:rPr>
                <w:rFonts w:ascii="Times New Roman" w:eastAsia="MS Mincho" w:hAnsi="Times New Roman" w:cs="Times New Roman"/>
                <w:color w:val="00B050"/>
                <w:highlight w:val="yellow"/>
              </w:rPr>
              <w:t xml:space="preserve"> inform the Commission Secretariat of the relevant measures that they will apply in these waters.</w:t>
            </w:r>
          </w:p>
          <w:p w14:paraId="5DEE3981" w14:textId="61EC8538" w:rsidR="00F20E77" w:rsidRPr="003935EA" w:rsidRDefault="00F20E77" w:rsidP="002777A7">
            <w:pPr>
              <w:jc w:val="both"/>
              <w:rPr>
                <w:rFonts w:ascii="Times New Roman" w:eastAsia="MS Mincho" w:hAnsi="Times New Roman" w:cs="Times New Roman"/>
              </w:rPr>
            </w:pPr>
          </w:p>
        </w:tc>
        <w:tc>
          <w:tcPr>
            <w:tcW w:w="1843" w:type="dxa"/>
          </w:tcPr>
          <w:p w14:paraId="68951C80" w14:textId="77777777" w:rsidR="00EC1236" w:rsidRPr="003935EA" w:rsidRDefault="00EC1236" w:rsidP="00EA1380">
            <w:pPr>
              <w:keepNext/>
              <w:contextualSpacing/>
              <w:rPr>
                <w:rFonts w:ascii="Times New Roman" w:hAnsi="Times New Roman" w:cs="Times New Roman"/>
                <w:sz w:val="22"/>
                <w:szCs w:val="22"/>
                <w:lang w:val="en-NZ"/>
              </w:rPr>
            </w:pPr>
          </w:p>
          <w:p w14:paraId="4F91896C" w14:textId="58B88292" w:rsidR="00EC1236" w:rsidRPr="003935EA" w:rsidRDefault="00EC1236" w:rsidP="00EA1380">
            <w:pPr>
              <w:keepNext/>
              <w:contextualSpacing/>
              <w:rPr>
                <w:rFonts w:ascii="Times New Roman" w:hAnsi="Times New Roman" w:cs="Times New Roman"/>
                <w:sz w:val="22"/>
                <w:szCs w:val="22"/>
                <w:lang w:val="en-NZ"/>
              </w:rPr>
            </w:pPr>
          </w:p>
          <w:p w14:paraId="39761087" w14:textId="77777777" w:rsidR="00CB0EA2" w:rsidRPr="003935EA" w:rsidRDefault="00CB0EA2" w:rsidP="00EA1380">
            <w:pPr>
              <w:keepNext/>
              <w:contextualSpacing/>
              <w:rPr>
                <w:rFonts w:ascii="Times New Roman" w:hAnsi="Times New Roman" w:cs="Times New Roman"/>
                <w:sz w:val="22"/>
                <w:szCs w:val="22"/>
                <w:lang w:val="en-NZ"/>
              </w:rPr>
            </w:pPr>
          </w:p>
          <w:p w14:paraId="079FED05" w14:textId="77777777" w:rsidR="00732819" w:rsidRPr="003935EA" w:rsidRDefault="00732819" w:rsidP="00EA1380">
            <w:pPr>
              <w:keepNext/>
              <w:contextualSpacing/>
              <w:rPr>
                <w:rFonts w:ascii="Times New Roman" w:hAnsi="Times New Roman" w:cs="Times New Roman"/>
                <w:sz w:val="22"/>
                <w:szCs w:val="22"/>
                <w:lang w:val="en-NZ"/>
              </w:rPr>
            </w:pPr>
          </w:p>
          <w:p w14:paraId="52098EB9" w14:textId="77777777" w:rsidR="00732819" w:rsidRPr="003935EA" w:rsidRDefault="00732819" w:rsidP="00EA1380">
            <w:pPr>
              <w:keepNext/>
              <w:contextualSpacing/>
              <w:rPr>
                <w:rFonts w:ascii="Times New Roman" w:hAnsi="Times New Roman" w:cs="Times New Roman"/>
                <w:sz w:val="22"/>
                <w:szCs w:val="22"/>
                <w:lang w:val="en-NZ"/>
              </w:rPr>
            </w:pPr>
          </w:p>
          <w:p w14:paraId="008EBB8D" w14:textId="5603E1BA" w:rsidR="00EC1236" w:rsidRPr="003935EA" w:rsidRDefault="0068282D" w:rsidP="00EA1380">
            <w:pPr>
              <w:keepNext/>
              <w:contextualSpacing/>
              <w:rPr>
                <w:rFonts w:ascii="Times New Roman" w:hAnsi="Times New Roman" w:cs="Times New Roman"/>
                <w:sz w:val="22"/>
                <w:szCs w:val="22"/>
                <w:lang w:val="en-NZ"/>
              </w:rPr>
            </w:pPr>
            <w:r w:rsidRPr="003935EA">
              <w:rPr>
                <w:rFonts w:ascii="Times New Roman" w:hAnsi="Times New Roman" w:cs="Times New Roman"/>
                <w:sz w:val="22"/>
                <w:szCs w:val="22"/>
                <w:lang w:val="en-NZ"/>
              </w:rPr>
              <w:t>Generally agreed</w:t>
            </w:r>
            <w:r w:rsidR="0097021B" w:rsidRPr="003935EA">
              <w:rPr>
                <w:rFonts w:ascii="Times New Roman" w:hAnsi="Times New Roman" w:cs="Times New Roman"/>
                <w:sz w:val="22"/>
                <w:szCs w:val="22"/>
                <w:lang w:val="en-NZ"/>
              </w:rPr>
              <w:t xml:space="preserve"> provision</w:t>
            </w:r>
          </w:p>
          <w:p w14:paraId="0437458A" w14:textId="62D4EAE2" w:rsidR="002336D2" w:rsidRPr="003935EA" w:rsidRDefault="002336D2" w:rsidP="00EA1380">
            <w:pPr>
              <w:keepNext/>
              <w:contextualSpacing/>
              <w:rPr>
                <w:rFonts w:ascii="Times New Roman" w:hAnsi="Times New Roman" w:cs="Times New Roman"/>
                <w:sz w:val="22"/>
                <w:szCs w:val="22"/>
                <w:lang w:val="en-NZ"/>
              </w:rPr>
            </w:pPr>
          </w:p>
          <w:p w14:paraId="1D43CABA" w14:textId="4CC50741" w:rsidR="00EB3C06" w:rsidRPr="003935EA" w:rsidRDefault="00EB3C06" w:rsidP="00EA1380">
            <w:pPr>
              <w:keepNext/>
              <w:contextualSpacing/>
              <w:rPr>
                <w:rFonts w:ascii="Times New Roman" w:hAnsi="Times New Roman" w:cs="Times New Roman"/>
                <w:sz w:val="22"/>
                <w:szCs w:val="22"/>
                <w:lang w:val="en-NZ"/>
              </w:rPr>
            </w:pPr>
          </w:p>
          <w:p w14:paraId="3DB41F9B" w14:textId="77777777" w:rsidR="00EB3C06" w:rsidRPr="003935EA" w:rsidRDefault="00EB3C06" w:rsidP="00EA1380">
            <w:pPr>
              <w:keepNext/>
              <w:contextualSpacing/>
              <w:rPr>
                <w:rFonts w:ascii="Times New Roman" w:hAnsi="Times New Roman" w:cs="Times New Roman"/>
                <w:sz w:val="22"/>
                <w:szCs w:val="22"/>
                <w:lang w:val="en-NZ"/>
              </w:rPr>
            </w:pPr>
          </w:p>
          <w:p w14:paraId="0287E1C8" w14:textId="77777777" w:rsidR="002336D2" w:rsidRPr="003935EA" w:rsidRDefault="002336D2" w:rsidP="00EA1380">
            <w:pPr>
              <w:keepNext/>
              <w:contextualSpacing/>
              <w:rPr>
                <w:rFonts w:ascii="Times New Roman" w:hAnsi="Times New Roman" w:cs="Times New Roman"/>
                <w:sz w:val="22"/>
                <w:szCs w:val="22"/>
                <w:lang w:val="en-NZ"/>
              </w:rPr>
            </w:pPr>
          </w:p>
          <w:p w14:paraId="79073021" w14:textId="77777777" w:rsidR="002336D2" w:rsidRPr="003935EA" w:rsidRDefault="002336D2" w:rsidP="00EA1380">
            <w:pPr>
              <w:keepNext/>
              <w:contextualSpacing/>
              <w:rPr>
                <w:rFonts w:ascii="Times New Roman" w:hAnsi="Times New Roman" w:cs="Times New Roman"/>
                <w:sz w:val="22"/>
                <w:szCs w:val="22"/>
                <w:lang w:val="en-NZ"/>
              </w:rPr>
            </w:pPr>
          </w:p>
          <w:p w14:paraId="401B1DA7" w14:textId="77777777" w:rsidR="002336D2" w:rsidRPr="003935EA" w:rsidRDefault="002336D2" w:rsidP="00EA1380">
            <w:pPr>
              <w:keepNext/>
              <w:contextualSpacing/>
              <w:rPr>
                <w:rFonts w:ascii="Times New Roman" w:hAnsi="Times New Roman" w:cs="Times New Roman"/>
                <w:sz w:val="22"/>
                <w:szCs w:val="22"/>
                <w:lang w:val="en-NZ"/>
              </w:rPr>
            </w:pPr>
          </w:p>
          <w:p w14:paraId="1E7291E5" w14:textId="77777777" w:rsidR="00CB0EA2" w:rsidRPr="003935EA" w:rsidRDefault="00CB0EA2" w:rsidP="00EA1380">
            <w:pPr>
              <w:keepNext/>
              <w:contextualSpacing/>
              <w:rPr>
                <w:rFonts w:ascii="Times New Roman" w:hAnsi="Times New Roman" w:cs="Times New Roman"/>
                <w:sz w:val="22"/>
                <w:szCs w:val="22"/>
                <w:lang w:val="en-NZ"/>
              </w:rPr>
            </w:pPr>
          </w:p>
          <w:p w14:paraId="2565D5AB" w14:textId="7D0E6D12" w:rsidR="00CB0EA2" w:rsidRDefault="00CB0EA2" w:rsidP="00EA1380">
            <w:pPr>
              <w:keepNext/>
              <w:contextualSpacing/>
              <w:rPr>
                <w:rFonts w:ascii="Times New Roman" w:hAnsi="Times New Roman" w:cs="Times New Roman"/>
                <w:sz w:val="22"/>
                <w:szCs w:val="22"/>
                <w:lang w:val="en-NZ"/>
              </w:rPr>
            </w:pPr>
          </w:p>
          <w:p w14:paraId="2D7B3890" w14:textId="06386724" w:rsidR="000E2D0A" w:rsidRDefault="000E2D0A" w:rsidP="00EA1380">
            <w:pPr>
              <w:keepNext/>
              <w:contextualSpacing/>
              <w:rPr>
                <w:rFonts w:ascii="Times New Roman" w:hAnsi="Times New Roman" w:cs="Times New Roman"/>
                <w:sz w:val="22"/>
                <w:szCs w:val="22"/>
                <w:lang w:val="en-NZ"/>
              </w:rPr>
            </w:pPr>
          </w:p>
          <w:p w14:paraId="3CD974F2" w14:textId="58259B9A" w:rsidR="000E2D0A" w:rsidRDefault="000E2D0A" w:rsidP="00EA1380">
            <w:pPr>
              <w:keepNext/>
              <w:contextualSpacing/>
              <w:rPr>
                <w:rFonts w:ascii="Times New Roman" w:hAnsi="Times New Roman" w:cs="Times New Roman"/>
                <w:sz w:val="22"/>
                <w:szCs w:val="22"/>
                <w:lang w:val="en-NZ"/>
              </w:rPr>
            </w:pPr>
          </w:p>
          <w:p w14:paraId="35CF4567" w14:textId="145EE125" w:rsidR="000E2D0A" w:rsidRDefault="000E2D0A" w:rsidP="00EA1380">
            <w:pPr>
              <w:keepNext/>
              <w:contextualSpacing/>
              <w:rPr>
                <w:rFonts w:ascii="Times New Roman" w:hAnsi="Times New Roman" w:cs="Times New Roman"/>
                <w:sz w:val="22"/>
                <w:szCs w:val="22"/>
                <w:lang w:val="en-NZ"/>
              </w:rPr>
            </w:pPr>
          </w:p>
          <w:p w14:paraId="16F00A88" w14:textId="77777777" w:rsidR="000E2D0A" w:rsidRPr="003935EA" w:rsidRDefault="000E2D0A" w:rsidP="00EA1380">
            <w:pPr>
              <w:keepNext/>
              <w:contextualSpacing/>
              <w:rPr>
                <w:rFonts w:ascii="Times New Roman" w:hAnsi="Times New Roman" w:cs="Times New Roman"/>
                <w:sz w:val="22"/>
                <w:szCs w:val="22"/>
                <w:lang w:val="en-NZ"/>
              </w:rPr>
            </w:pPr>
          </w:p>
          <w:p w14:paraId="55E20F8B" w14:textId="052DAD04" w:rsidR="00CB0EA2" w:rsidRPr="003935EA" w:rsidRDefault="00CB0EA2" w:rsidP="00EA1380">
            <w:pPr>
              <w:keepNext/>
              <w:contextualSpacing/>
              <w:rPr>
                <w:rFonts w:ascii="Times New Roman" w:hAnsi="Times New Roman" w:cs="Times New Roman"/>
                <w:sz w:val="22"/>
                <w:szCs w:val="22"/>
                <w:lang w:val="en-NZ"/>
              </w:rPr>
            </w:pPr>
            <w:r w:rsidRPr="003935EA">
              <w:rPr>
                <w:rFonts w:ascii="Times New Roman" w:hAnsi="Times New Roman" w:cs="Times New Roman"/>
                <w:sz w:val="22"/>
                <w:szCs w:val="22"/>
                <w:lang w:val="en-NZ"/>
              </w:rPr>
              <w:t xml:space="preserve">TTMW2 agreed </w:t>
            </w:r>
            <w:r w:rsidR="00732819" w:rsidRPr="003935EA">
              <w:rPr>
                <w:rFonts w:ascii="Times New Roman" w:hAnsi="Times New Roman" w:cs="Times New Roman"/>
                <w:sz w:val="22"/>
                <w:szCs w:val="22"/>
                <w:lang w:val="en-NZ"/>
              </w:rPr>
              <w:t>the CMM would</w:t>
            </w:r>
            <w:r w:rsidR="0097021B" w:rsidRPr="003935EA">
              <w:rPr>
                <w:rFonts w:ascii="Times New Roman" w:hAnsi="Times New Roman" w:cs="Times New Roman"/>
                <w:sz w:val="22"/>
                <w:szCs w:val="22"/>
                <w:lang w:val="en-NZ"/>
              </w:rPr>
              <w:t xml:space="preserve"> </w:t>
            </w:r>
            <w:r w:rsidR="00732819" w:rsidRPr="003935EA">
              <w:rPr>
                <w:rFonts w:ascii="Times New Roman" w:hAnsi="Times New Roman" w:cs="Times New Roman"/>
                <w:sz w:val="22"/>
                <w:szCs w:val="22"/>
                <w:lang w:val="en-NZ"/>
              </w:rPr>
              <w:t>apply in EEZs and high seas</w:t>
            </w:r>
            <w:r w:rsidR="0097021B" w:rsidRPr="003935EA">
              <w:rPr>
                <w:rFonts w:ascii="Times New Roman" w:hAnsi="Times New Roman" w:cs="Times New Roman"/>
                <w:sz w:val="22"/>
                <w:szCs w:val="22"/>
                <w:lang w:val="en-NZ"/>
              </w:rPr>
              <w:t>.</w:t>
            </w:r>
          </w:p>
          <w:p w14:paraId="5EB9D10F" w14:textId="74252E5D" w:rsidR="00732819" w:rsidRPr="003935EA" w:rsidRDefault="00732819" w:rsidP="00EA1380">
            <w:pPr>
              <w:keepNext/>
              <w:contextualSpacing/>
              <w:rPr>
                <w:rFonts w:ascii="Times New Roman" w:hAnsi="Times New Roman" w:cs="Times New Roman"/>
                <w:sz w:val="22"/>
                <w:szCs w:val="22"/>
                <w:lang w:val="en-NZ"/>
              </w:rPr>
            </w:pPr>
          </w:p>
          <w:p w14:paraId="5D799231" w14:textId="77777777" w:rsidR="001761CC" w:rsidRPr="003935EA" w:rsidRDefault="001761CC" w:rsidP="001761CC">
            <w:pPr>
              <w:keepNext/>
              <w:contextualSpacing/>
              <w:rPr>
                <w:rFonts w:ascii="Times New Roman" w:hAnsi="Times New Roman" w:cs="Times New Roman"/>
                <w:sz w:val="22"/>
                <w:szCs w:val="22"/>
                <w:lang w:val="en-NZ"/>
              </w:rPr>
            </w:pPr>
            <w:r w:rsidRPr="006D6A33">
              <w:rPr>
                <w:rFonts w:ascii="Times New Roman" w:hAnsi="Times New Roman" w:cs="Times New Roman"/>
                <w:b/>
                <w:sz w:val="22"/>
                <w:szCs w:val="22"/>
                <w:highlight w:val="yellow"/>
                <w:lang w:val="en-NZ"/>
              </w:rPr>
              <w:t>Chair</w:t>
            </w:r>
            <w:r w:rsidRPr="006D6A33">
              <w:rPr>
                <w:rFonts w:ascii="Times New Roman" w:hAnsi="Times New Roman" w:cs="Times New Roman"/>
                <w:sz w:val="22"/>
                <w:szCs w:val="22"/>
                <w:highlight w:val="yellow"/>
                <w:lang w:val="en-NZ"/>
              </w:rPr>
              <w:t>: retain original</w:t>
            </w:r>
          </w:p>
          <w:p w14:paraId="66DC2F61" w14:textId="77777777" w:rsidR="001761CC" w:rsidRDefault="001761CC" w:rsidP="00EA1380">
            <w:pPr>
              <w:keepNext/>
              <w:contextualSpacing/>
              <w:rPr>
                <w:rFonts w:ascii="Times New Roman" w:hAnsi="Times New Roman" w:cs="Times New Roman"/>
                <w:b/>
                <w:sz w:val="22"/>
                <w:szCs w:val="22"/>
                <w:lang w:val="en-NZ"/>
              </w:rPr>
            </w:pPr>
          </w:p>
          <w:p w14:paraId="51708877" w14:textId="17E92925" w:rsidR="0060526C" w:rsidRDefault="0060526C"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EU:</w:t>
            </w:r>
            <w:r w:rsidRPr="003935EA">
              <w:rPr>
                <w:rFonts w:ascii="Times New Roman" w:hAnsi="Times New Roman" w:cs="Times New Roman"/>
                <w:sz w:val="22"/>
                <w:szCs w:val="22"/>
                <w:lang w:val="en-NZ"/>
              </w:rPr>
              <w:t xml:space="preserve"> change to allow info to be made available.</w:t>
            </w:r>
          </w:p>
          <w:p w14:paraId="588F1F44" w14:textId="51815F6E" w:rsidR="00732819" w:rsidRPr="003935EA" w:rsidRDefault="00732819" w:rsidP="00EA1380">
            <w:pPr>
              <w:keepNext/>
              <w:contextualSpacing/>
              <w:rPr>
                <w:rFonts w:ascii="Times New Roman" w:hAnsi="Times New Roman" w:cs="Times New Roman"/>
                <w:sz w:val="22"/>
                <w:szCs w:val="22"/>
                <w:lang w:val="en-NZ"/>
              </w:rPr>
            </w:pPr>
          </w:p>
        </w:tc>
      </w:tr>
      <w:tr w:rsidR="0097021B" w:rsidRPr="003935EA" w14:paraId="7070BDB7" w14:textId="77777777" w:rsidTr="002336D2">
        <w:tc>
          <w:tcPr>
            <w:tcW w:w="7715" w:type="dxa"/>
          </w:tcPr>
          <w:p w14:paraId="20A1368A" w14:textId="79A6DD8E" w:rsidR="0097021B" w:rsidRDefault="0097021B" w:rsidP="0097021B">
            <w:pPr>
              <w:jc w:val="both"/>
              <w:rPr>
                <w:rFonts w:ascii="Times New Roman" w:eastAsia="MS Mincho" w:hAnsi="Times New Roman" w:cs="Times New Roman"/>
                <w:b/>
                <w:color w:val="ED7D31" w:themeColor="accent2"/>
                <w:u w:val="single"/>
              </w:rPr>
            </w:pPr>
            <w:r w:rsidRPr="006923F8">
              <w:rPr>
                <w:rFonts w:ascii="Times New Roman" w:eastAsia="MS Mincho" w:hAnsi="Times New Roman" w:cs="Times New Roman"/>
                <w:b/>
                <w:color w:val="ED7D31" w:themeColor="accent2"/>
                <w:u w:val="single"/>
              </w:rPr>
              <w:t>Small Island Developing States</w:t>
            </w: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8D7D1B" w14:paraId="421DA19E" w14:textId="77777777" w:rsidTr="006D6A33">
              <w:tc>
                <w:tcPr>
                  <w:tcW w:w="7489" w:type="dxa"/>
                  <w:shd w:val="clear" w:color="auto" w:fill="E2EFD9" w:themeFill="accent6" w:themeFillTint="33"/>
                </w:tcPr>
                <w:p w14:paraId="21A3B1C1" w14:textId="77777777" w:rsidR="008D7D1B" w:rsidRPr="00310227" w:rsidRDefault="008D7D1B" w:rsidP="008D7D1B">
                  <w:pPr>
                    <w:pStyle w:val="ListParagraph"/>
                    <w:spacing w:line="276" w:lineRule="auto"/>
                    <w:jc w:val="both"/>
                    <w:rPr>
                      <w:b/>
                      <w:bCs/>
                      <w:u w:val="single"/>
                      <w:lang w:val="en-NZ"/>
                    </w:rPr>
                  </w:pPr>
                  <w:r w:rsidRPr="00310227">
                    <w:rPr>
                      <w:b/>
                      <w:bCs/>
                      <w:u w:val="single"/>
                      <w:lang w:val="en-NZ"/>
                    </w:rPr>
                    <w:t>Discussion Points</w:t>
                  </w:r>
                </w:p>
                <w:p w14:paraId="7D0BA09D" w14:textId="67103BD2" w:rsidR="008D7D1B" w:rsidRPr="00310227" w:rsidRDefault="008D7D1B" w:rsidP="008D7D1B">
                  <w:pPr>
                    <w:pStyle w:val="ListParagraph"/>
                    <w:numPr>
                      <w:ilvl w:val="0"/>
                      <w:numId w:val="40"/>
                    </w:numPr>
                    <w:spacing w:line="276" w:lineRule="auto"/>
                    <w:jc w:val="both"/>
                    <w:rPr>
                      <w:lang w:val="en-NZ"/>
                    </w:rPr>
                  </w:pPr>
                  <w:r>
                    <w:rPr>
                      <w:lang w:val="en-NZ"/>
                    </w:rPr>
                    <w:t>Further discussion on the language</w:t>
                  </w:r>
                </w:p>
              </w:tc>
            </w:tr>
          </w:tbl>
          <w:p w14:paraId="118E7824" w14:textId="77777777" w:rsidR="008D7D1B" w:rsidRPr="006923F8" w:rsidRDefault="008D7D1B" w:rsidP="0097021B">
            <w:pPr>
              <w:jc w:val="both"/>
              <w:rPr>
                <w:rFonts w:ascii="Times New Roman" w:eastAsia="MS Mincho" w:hAnsi="Times New Roman" w:cs="Times New Roman"/>
                <w:b/>
                <w:color w:val="ED7D31" w:themeColor="accent2"/>
                <w:u w:val="single"/>
              </w:rPr>
            </w:pPr>
          </w:p>
          <w:p w14:paraId="63B61988" w14:textId="77777777" w:rsidR="0097021B" w:rsidRPr="006923F8" w:rsidRDefault="0097021B" w:rsidP="0097021B">
            <w:pPr>
              <w:pStyle w:val="ListParagraph"/>
              <w:ind w:left="0"/>
              <w:jc w:val="both"/>
              <w:rPr>
                <w:rFonts w:ascii="Times New Roman" w:eastAsia="MS Mincho" w:hAnsi="Times New Roman" w:cs="Times New Roman"/>
                <w:b/>
                <w:strike/>
                <w:color w:val="ED7D31" w:themeColor="accent2"/>
              </w:rPr>
            </w:pPr>
          </w:p>
          <w:p w14:paraId="53717671" w14:textId="02941225" w:rsidR="0097021B" w:rsidRPr="003935EA" w:rsidRDefault="0097021B" w:rsidP="0097021B">
            <w:pPr>
              <w:rPr>
                <w:rFonts w:ascii="Times New Roman" w:eastAsia="MS Mincho" w:hAnsi="Times New Roman" w:cs="Times New Roman"/>
                <w:color w:val="ED7D31" w:themeColor="accent2"/>
                <w:lang w:val="en-NZ"/>
              </w:rPr>
            </w:pPr>
            <w:r w:rsidRPr="003935EA">
              <w:rPr>
                <w:rFonts w:ascii="Times New Roman" w:eastAsia="MS Mincho" w:hAnsi="Times New Roman" w:cs="Times New Roman"/>
                <w:color w:val="ED7D31" w:themeColor="accent2"/>
                <w:lang w:val="en-NZ"/>
              </w:rPr>
              <w:t>5.</w:t>
            </w:r>
            <w:r w:rsidRPr="003935EA">
              <w:rPr>
                <w:rFonts w:ascii="Times New Roman" w:eastAsia="MS Mincho" w:hAnsi="Times New Roman" w:cs="Times New Roman"/>
                <w:color w:val="ED7D31" w:themeColor="accent2"/>
                <w:lang w:val="en-NZ"/>
              </w:rPr>
              <w:tab/>
            </w:r>
            <w:r w:rsidR="00A81535">
              <w:rPr>
                <w:rFonts w:ascii="Times New Roman" w:eastAsia="MS Mincho" w:hAnsi="Times New Roman" w:cs="Times New Roman"/>
                <w:b/>
                <w:color w:val="ED7D31" w:themeColor="accent2"/>
                <w:lang w:val="en-NZ"/>
              </w:rPr>
              <w:t>[</w:t>
            </w:r>
            <w:r w:rsidRPr="003935EA">
              <w:rPr>
                <w:rFonts w:ascii="Times New Roman" w:eastAsia="MS Mincho" w:hAnsi="Times New Roman" w:cs="Times New Roman"/>
                <w:color w:val="ED7D31" w:themeColor="accent2"/>
                <w:lang w:val="en-NZ"/>
              </w:rPr>
              <w:t>With the exception of paragraphs 16-25, 31, 33-38, and 50-54, nothing in this Measure shall prejudice the rights and obligations of those small island developing State Members and Participating Territories in the Convention Area seeking to develop their domestic fisheries.</w:t>
            </w:r>
            <w:r w:rsidRPr="00A81535">
              <w:rPr>
                <w:rFonts w:ascii="Times New Roman" w:eastAsia="MS Mincho" w:hAnsi="Times New Roman" w:cs="Times New Roman"/>
                <w:b/>
                <w:color w:val="ED7D31" w:themeColor="accent2"/>
                <w:lang w:val="en-NZ"/>
              </w:rPr>
              <w:t>]</w:t>
            </w:r>
          </w:p>
          <w:p w14:paraId="6866C400" w14:textId="7F50A25B" w:rsidR="00EB7711" w:rsidRPr="003935EA" w:rsidRDefault="00EB7711" w:rsidP="0097021B">
            <w:pPr>
              <w:rPr>
                <w:rFonts w:ascii="Times New Roman" w:hAnsi="Times New Roman" w:cs="Times New Roman"/>
                <w:color w:val="00B050"/>
                <w:lang w:val="en-NZ"/>
              </w:rPr>
            </w:pPr>
          </w:p>
        </w:tc>
        <w:tc>
          <w:tcPr>
            <w:tcW w:w="1843" w:type="dxa"/>
          </w:tcPr>
          <w:p w14:paraId="1C6646F2" w14:textId="77777777" w:rsidR="006D40CE" w:rsidRPr="003935EA" w:rsidRDefault="00A268A4" w:rsidP="00EA1380">
            <w:pPr>
              <w:keepNext/>
              <w:contextualSpacing/>
              <w:rPr>
                <w:rFonts w:ascii="Times New Roman" w:hAnsi="Times New Roman" w:cs="Times New Roman"/>
                <w:strike/>
                <w:sz w:val="22"/>
                <w:szCs w:val="22"/>
                <w:lang w:val="en-NZ"/>
              </w:rPr>
            </w:pPr>
            <w:r w:rsidRPr="003935EA">
              <w:rPr>
                <w:rFonts w:ascii="Times New Roman" w:hAnsi="Times New Roman" w:cs="Times New Roman"/>
                <w:strike/>
                <w:sz w:val="22"/>
                <w:szCs w:val="22"/>
                <w:lang w:val="en-NZ"/>
              </w:rPr>
              <w:t>Generally agreed provision</w:t>
            </w:r>
          </w:p>
          <w:p w14:paraId="78E09653" w14:textId="77777777" w:rsidR="006D40CE" w:rsidRDefault="006D40CE" w:rsidP="00EA1380">
            <w:pPr>
              <w:keepNext/>
              <w:contextualSpacing/>
              <w:rPr>
                <w:rFonts w:ascii="Times New Roman" w:hAnsi="Times New Roman" w:cs="Times New Roman"/>
                <w:sz w:val="22"/>
                <w:szCs w:val="22"/>
                <w:lang w:val="en-NZ"/>
              </w:rPr>
            </w:pPr>
            <w:r w:rsidRPr="005B6CD4">
              <w:rPr>
                <w:rFonts w:ascii="Times New Roman" w:hAnsi="Times New Roman" w:cs="Times New Roman"/>
                <w:b/>
                <w:sz w:val="22"/>
                <w:szCs w:val="22"/>
                <w:lang w:val="en-NZ"/>
              </w:rPr>
              <w:t>US:</w:t>
            </w:r>
            <w:r w:rsidRPr="003935EA">
              <w:rPr>
                <w:rFonts w:ascii="Times New Roman" w:hAnsi="Times New Roman" w:cs="Times New Roman"/>
                <w:sz w:val="22"/>
                <w:szCs w:val="22"/>
                <w:lang w:val="en-NZ"/>
              </w:rPr>
              <w:t xml:space="preserve"> needs further discussion </w:t>
            </w:r>
          </w:p>
          <w:p w14:paraId="497A35DA" w14:textId="129BEE0F" w:rsidR="006D6A33" w:rsidRPr="003935EA" w:rsidRDefault="006D6A33" w:rsidP="00EA1380">
            <w:pPr>
              <w:keepNext/>
              <w:contextualSpacing/>
              <w:rPr>
                <w:rFonts w:ascii="Times New Roman" w:hAnsi="Times New Roman" w:cs="Times New Roman"/>
                <w:sz w:val="22"/>
                <w:szCs w:val="22"/>
                <w:lang w:val="en-NZ"/>
              </w:rPr>
            </w:pPr>
            <w:r w:rsidRPr="006D6A33">
              <w:rPr>
                <w:rFonts w:ascii="Times New Roman" w:hAnsi="Times New Roman" w:cs="Times New Roman"/>
                <w:b/>
                <w:sz w:val="22"/>
                <w:szCs w:val="22"/>
                <w:highlight w:val="yellow"/>
                <w:lang w:val="en-NZ"/>
              </w:rPr>
              <w:t>Chair:</w:t>
            </w:r>
            <w:r w:rsidRPr="006D6A33">
              <w:rPr>
                <w:rFonts w:ascii="Times New Roman" w:hAnsi="Times New Roman" w:cs="Times New Roman"/>
                <w:sz w:val="22"/>
                <w:szCs w:val="22"/>
                <w:highlight w:val="yellow"/>
                <w:lang w:val="en-NZ"/>
              </w:rPr>
              <w:t xml:space="preserve"> come back to</w:t>
            </w:r>
          </w:p>
        </w:tc>
      </w:tr>
      <w:tr w:rsidR="00732819" w:rsidRPr="003935EA" w14:paraId="66828F6E" w14:textId="77777777" w:rsidTr="002336D2">
        <w:tc>
          <w:tcPr>
            <w:tcW w:w="7715" w:type="dxa"/>
          </w:tcPr>
          <w:p w14:paraId="307B356A" w14:textId="77777777" w:rsidR="00732819" w:rsidRPr="003935EA" w:rsidRDefault="00732819" w:rsidP="00732819">
            <w:pPr>
              <w:jc w:val="both"/>
              <w:rPr>
                <w:rFonts w:ascii="Times New Roman" w:eastAsia="MS Mincho" w:hAnsi="Times New Roman" w:cs="Times New Roman"/>
                <w:color w:val="00B050"/>
                <w:lang w:val="en-NZ"/>
              </w:rPr>
            </w:pPr>
            <w:r w:rsidRPr="003935EA">
              <w:rPr>
                <w:rFonts w:ascii="Times New Roman" w:eastAsia="MS Mincho" w:hAnsi="Times New Roman" w:cs="Times New Roman"/>
                <w:color w:val="00B050"/>
                <w:lang w:val="en-NZ"/>
              </w:rPr>
              <w:t>6.</w:t>
            </w:r>
            <w:r w:rsidRPr="003935EA">
              <w:rPr>
                <w:rFonts w:ascii="Times New Roman" w:eastAsia="MS Mincho" w:hAnsi="Times New Roman" w:cs="Times New Roman"/>
                <w:color w:val="00B050"/>
                <w:lang w:val="en-NZ"/>
              </w:rPr>
              <w:tab/>
              <w:t>For the avoidance of doubt, where the term “SIDS” is used throughout this measure, the term includes Participating Territories. The term “CCM” means Members, Cooperating Non-Members and Participating Territories.</w:t>
            </w:r>
          </w:p>
          <w:p w14:paraId="01BCE958" w14:textId="77777777" w:rsidR="00732819" w:rsidRPr="003935EA" w:rsidRDefault="00732819" w:rsidP="00732819">
            <w:pPr>
              <w:jc w:val="both"/>
              <w:rPr>
                <w:rFonts w:ascii="Times New Roman" w:eastAsia="MS Mincho" w:hAnsi="Times New Roman" w:cs="Times New Roman"/>
                <w:color w:val="00B050"/>
                <w:lang w:val="en-NZ"/>
              </w:rPr>
            </w:pPr>
          </w:p>
          <w:p w14:paraId="47509389" w14:textId="3EA12DFC" w:rsidR="00732819" w:rsidRPr="003935EA" w:rsidRDefault="00732819" w:rsidP="00732819">
            <w:pPr>
              <w:pStyle w:val="ListParagraph"/>
              <w:numPr>
                <w:ilvl w:val="0"/>
                <w:numId w:val="36"/>
              </w:numPr>
              <w:ind w:left="0" w:firstLine="0"/>
              <w:jc w:val="both"/>
              <w:rPr>
                <w:rFonts w:ascii="Times New Roman" w:eastAsia="MS Mincho" w:hAnsi="Times New Roman" w:cs="Times New Roman"/>
                <w:color w:val="00B050"/>
              </w:rPr>
            </w:pPr>
            <w:r w:rsidRPr="003935EA">
              <w:rPr>
                <w:rFonts w:ascii="Times New Roman" w:eastAsia="MS Mincho" w:hAnsi="Times New Roman" w:cs="Times New Roman"/>
                <w:color w:val="00B050"/>
              </w:rPr>
              <w:br w:type="page"/>
            </w:r>
            <w:r w:rsidRPr="006923F8">
              <w:rPr>
                <w:rFonts w:ascii="Times New Roman" w:eastAsia="MS Mincho" w:hAnsi="Times New Roman" w:cs="Times New Roman"/>
                <w:b/>
                <w:color w:val="00B050"/>
              </w:rPr>
              <w:t>[</w:t>
            </w:r>
            <w:r w:rsidRPr="003935EA">
              <w:rPr>
                <w:rFonts w:ascii="Times New Roman" w:eastAsia="MS Mincho" w:hAnsi="Times New Roman" w:cs="Times New Roman"/>
                <w:color w:val="00B050"/>
              </w:rPr>
              <w:t>In giving effect to this CMM, the Commission shall pay attention to:</w:t>
            </w:r>
          </w:p>
          <w:p w14:paraId="7938BBF2" w14:textId="77777777" w:rsidR="00732819" w:rsidRPr="003935EA" w:rsidRDefault="00732819" w:rsidP="00732819">
            <w:pPr>
              <w:pStyle w:val="ListParagraph"/>
              <w:numPr>
                <w:ilvl w:val="0"/>
                <w:numId w:val="21"/>
              </w:numPr>
              <w:jc w:val="both"/>
              <w:rPr>
                <w:rFonts w:ascii="Times New Roman" w:eastAsia="MS Mincho" w:hAnsi="Times New Roman" w:cs="Times New Roman"/>
                <w:color w:val="00B050"/>
              </w:rPr>
            </w:pPr>
            <w:r w:rsidRPr="003935EA">
              <w:rPr>
                <w:rFonts w:ascii="Times New Roman" w:eastAsia="MS Mincho" w:hAnsi="Times New Roman" w:cs="Times New Roman"/>
                <w:color w:val="00B050"/>
              </w:rPr>
              <w:t>the geographical situation of a small island developing State which is made up of non-contiguous groups of islands having a distinct economic and cultural identity of their own but which are separated by areas of high seas;</w:t>
            </w:r>
          </w:p>
          <w:p w14:paraId="108F2735" w14:textId="77777777" w:rsidR="00732819" w:rsidRPr="003935EA" w:rsidRDefault="00732819" w:rsidP="00732819">
            <w:pPr>
              <w:pStyle w:val="ListParagraph"/>
              <w:numPr>
                <w:ilvl w:val="0"/>
                <w:numId w:val="21"/>
              </w:numPr>
              <w:jc w:val="both"/>
              <w:rPr>
                <w:rFonts w:ascii="Times New Roman" w:eastAsia="MS Mincho" w:hAnsi="Times New Roman" w:cs="Times New Roman"/>
                <w:color w:val="00B050"/>
              </w:rPr>
            </w:pPr>
            <w:r w:rsidRPr="003935EA">
              <w:rPr>
                <w:rFonts w:ascii="Times New Roman" w:eastAsia="MS Mincho" w:hAnsi="Times New Roman" w:cs="Times New Roman"/>
                <w:color w:val="00B050"/>
              </w:rPr>
              <w:lastRenderedPageBreak/>
              <w:t>the special circumstances of a State which is surrounded by the exclusive economic zones of other States and has a limited exclusive economic zone of its own; and</w:t>
            </w:r>
          </w:p>
          <w:p w14:paraId="5EDFCC22" w14:textId="486DF1AA" w:rsidR="00732819" w:rsidRPr="003935EA" w:rsidRDefault="00732819" w:rsidP="00732819">
            <w:pPr>
              <w:pStyle w:val="ListParagraph"/>
              <w:numPr>
                <w:ilvl w:val="0"/>
                <w:numId w:val="21"/>
              </w:numPr>
              <w:jc w:val="both"/>
              <w:rPr>
                <w:rFonts w:ascii="Times New Roman" w:eastAsia="MS Mincho" w:hAnsi="Times New Roman" w:cs="Times New Roman"/>
                <w:color w:val="00B050"/>
              </w:rPr>
            </w:pPr>
            <w:r w:rsidRPr="003935EA">
              <w:rPr>
                <w:rFonts w:ascii="Times New Roman" w:eastAsia="MS Mincho" w:hAnsi="Times New Roman" w:cs="Times New Roman"/>
                <w:color w:val="00B050"/>
              </w:rPr>
              <w:t>the need to avoid adverse impacts on subsistence, small-scale and artisanal fishers.</w:t>
            </w:r>
            <w:r w:rsidRPr="006923F8">
              <w:rPr>
                <w:rFonts w:ascii="Times New Roman" w:eastAsia="MS Mincho" w:hAnsi="Times New Roman" w:cs="Times New Roman"/>
                <w:b/>
                <w:color w:val="00B050"/>
              </w:rPr>
              <w:t>]</w:t>
            </w:r>
            <w:r w:rsidRPr="003935EA">
              <w:rPr>
                <w:rFonts w:ascii="Times New Roman" w:eastAsia="MS Mincho" w:hAnsi="Times New Roman" w:cs="Times New Roman"/>
                <w:color w:val="00B050"/>
              </w:rPr>
              <w:t xml:space="preserve"> </w:t>
            </w:r>
          </w:p>
          <w:p w14:paraId="612FDCD4" w14:textId="77777777" w:rsidR="00732819" w:rsidRPr="003935EA" w:rsidRDefault="00732819" w:rsidP="00111BAF">
            <w:pPr>
              <w:rPr>
                <w:rFonts w:ascii="Times New Roman" w:hAnsi="Times New Roman" w:cs="Times New Roman"/>
                <w:color w:val="00B050"/>
                <w:lang w:val="en-NZ"/>
              </w:rPr>
            </w:pPr>
          </w:p>
        </w:tc>
        <w:tc>
          <w:tcPr>
            <w:tcW w:w="1843" w:type="dxa"/>
          </w:tcPr>
          <w:p w14:paraId="5896F7DF" w14:textId="7F481EA9" w:rsidR="00732819" w:rsidRPr="003935EA" w:rsidRDefault="00A268A4" w:rsidP="00EA1380">
            <w:pPr>
              <w:keepNext/>
              <w:contextualSpacing/>
              <w:rPr>
                <w:rFonts w:ascii="Times New Roman" w:hAnsi="Times New Roman" w:cs="Times New Roman"/>
                <w:sz w:val="22"/>
                <w:szCs w:val="22"/>
                <w:lang w:val="en-NZ"/>
              </w:rPr>
            </w:pPr>
            <w:r w:rsidRPr="003935EA">
              <w:rPr>
                <w:rFonts w:ascii="Times New Roman" w:hAnsi="Times New Roman" w:cs="Times New Roman"/>
                <w:sz w:val="22"/>
                <w:szCs w:val="22"/>
                <w:lang w:val="en-NZ"/>
              </w:rPr>
              <w:lastRenderedPageBreak/>
              <w:t>Generally agreed provision</w:t>
            </w:r>
            <w:r w:rsidR="00732819" w:rsidRPr="003935EA">
              <w:rPr>
                <w:rFonts w:ascii="Times New Roman" w:hAnsi="Times New Roman" w:cs="Times New Roman"/>
                <w:sz w:val="22"/>
                <w:szCs w:val="22"/>
                <w:lang w:val="en-NZ"/>
              </w:rPr>
              <w:t>.</w:t>
            </w:r>
          </w:p>
          <w:p w14:paraId="260DF353" w14:textId="77777777" w:rsidR="00732819" w:rsidRPr="003935EA" w:rsidRDefault="00732819" w:rsidP="00EA1380">
            <w:pPr>
              <w:keepNext/>
              <w:contextualSpacing/>
              <w:rPr>
                <w:rFonts w:ascii="Times New Roman" w:hAnsi="Times New Roman" w:cs="Times New Roman"/>
                <w:sz w:val="22"/>
                <w:szCs w:val="22"/>
                <w:lang w:val="en-NZ"/>
              </w:rPr>
            </w:pPr>
          </w:p>
          <w:p w14:paraId="2C17EE87" w14:textId="77777777" w:rsidR="00732819" w:rsidRPr="003935EA" w:rsidRDefault="00732819" w:rsidP="00EA1380">
            <w:pPr>
              <w:keepNext/>
              <w:contextualSpacing/>
              <w:rPr>
                <w:rFonts w:ascii="Times New Roman" w:hAnsi="Times New Roman" w:cs="Times New Roman"/>
                <w:sz w:val="22"/>
                <w:szCs w:val="22"/>
                <w:lang w:val="en-NZ"/>
              </w:rPr>
            </w:pPr>
          </w:p>
          <w:p w14:paraId="16E3AD41" w14:textId="77777777" w:rsidR="00EB3C06" w:rsidRPr="003935EA" w:rsidRDefault="00EB3C06" w:rsidP="00EA1380">
            <w:pPr>
              <w:keepNext/>
              <w:contextualSpacing/>
              <w:rPr>
                <w:rFonts w:ascii="Times New Roman" w:hAnsi="Times New Roman" w:cs="Times New Roman"/>
                <w:sz w:val="22"/>
                <w:szCs w:val="22"/>
                <w:lang w:val="en-NZ"/>
              </w:rPr>
            </w:pPr>
          </w:p>
          <w:p w14:paraId="6D69601F" w14:textId="2EC5B780" w:rsidR="00732819" w:rsidRPr="003935EA" w:rsidRDefault="00A268A4" w:rsidP="00EA1380">
            <w:pPr>
              <w:keepNext/>
              <w:contextualSpacing/>
              <w:rPr>
                <w:rFonts w:ascii="Times New Roman" w:hAnsi="Times New Roman" w:cs="Times New Roman"/>
                <w:sz w:val="22"/>
                <w:szCs w:val="22"/>
                <w:lang w:val="en-NZ"/>
              </w:rPr>
            </w:pPr>
            <w:r w:rsidRPr="003935EA">
              <w:rPr>
                <w:rFonts w:ascii="Times New Roman" w:hAnsi="Times New Roman" w:cs="Times New Roman"/>
                <w:sz w:val="22"/>
                <w:szCs w:val="22"/>
                <w:lang w:val="en-NZ"/>
              </w:rPr>
              <w:t>Generally agreed provision</w:t>
            </w:r>
          </w:p>
          <w:p w14:paraId="0437AA07" w14:textId="72E86A4E" w:rsidR="00EB3C06" w:rsidRPr="003935EA" w:rsidRDefault="00EB3C06" w:rsidP="00EA1380">
            <w:pPr>
              <w:keepNext/>
              <w:contextualSpacing/>
              <w:rPr>
                <w:rFonts w:ascii="Times New Roman" w:hAnsi="Times New Roman" w:cs="Times New Roman"/>
                <w:sz w:val="22"/>
                <w:szCs w:val="22"/>
                <w:lang w:val="en-NZ"/>
              </w:rPr>
            </w:pPr>
          </w:p>
        </w:tc>
      </w:tr>
      <w:tr w:rsidR="00F20E77" w:rsidRPr="003935EA" w14:paraId="0FEDDACE" w14:textId="05AF5A95" w:rsidTr="002336D2">
        <w:tc>
          <w:tcPr>
            <w:tcW w:w="7715" w:type="dxa"/>
          </w:tcPr>
          <w:p w14:paraId="26BD09E7" w14:textId="77777777" w:rsidR="00420BD1" w:rsidRPr="003935EA" w:rsidRDefault="00420BD1" w:rsidP="00420BD1">
            <w:pPr>
              <w:pStyle w:val="ListParagraph"/>
              <w:widowControl w:val="0"/>
              <w:ind w:left="0"/>
              <w:jc w:val="both"/>
              <w:rPr>
                <w:rFonts w:ascii="Times New Roman" w:eastAsia="MS Mincho" w:hAnsi="Times New Roman" w:cs="Times New Roman"/>
              </w:rPr>
            </w:pPr>
          </w:p>
          <w:p w14:paraId="5CAC0D49" w14:textId="65E3A254" w:rsidR="00F20E77" w:rsidRDefault="00F20E77" w:rsidP="00FB0CD5">
            <w:pPr>
              <w:pStyle w:val="ListParagraph"/>
              <w:keepNext/>
              <w:ind w:left="0"/>
              <w:jc w:val="both"/>
              <w:rPr>
                <w:rFonts w:ascii="Times New Roman" w:eastAsia="MS Mincho" w:hAnsi="Times New Roman" w:cs="Times New Roman"/>
                <w:b/>
              </w:rPr>
            </w:pPr>
            <w:r w:rsidRPr="006923F8">
              <w:rPr>
                <w:rFonts w:ascii="Times New Roman" w:eastAsia="MS Mincho" w:hAnsi="Times New Roman" w:cs="Times New Roman"/>
                <w:b/>
              </w:rPr>
              <w:t>GENERAL PROVISIONS</w:t>
            </w:r>
          </w:p>
          <w:p w14:paraId="68D7628E" w14:textId="77777777" w:rsidR="002777A7" w:rsidRPr="006923F8" w:rsidRDefault="002777A7" w:rsidP="00FB0CD5">
            <w:pPr>
              <w:pStyle w:val="ListParagraph"/>
              <w:keepNext/>
              <w:ind w:left="0"/>
              <w:jc w:val="both"/>
              <w:rPr>
                <w:rFonts w:ascii="Times New Roman" w:eastAsia="MS Mincho" w:hAnsi="Times New Roman" w:cs="Times New Roman"/>
                <w:b/>
              </w:rPr>
            </w:pPr>
          </w:p>
          <w:p w14:paraId="31011599" w14:textId="77777777" w:rsidR="002777A7" w:rsidRPr="006923F8" w:rsidRDefault="002777A7" w:rsidP="002777A7">
            <w:pPr>
              <w:pStyle w:val="ListParagraph"/>
              <w:keepNext/>
              <w:ind w:left="0"/>
              <w:jc w:val="both"/>
              <w:rPr>
                <w:rFonts w:ascii="Times New Roman" w:eastAsia="MS Mincho" w:hAnsi="Times New Roman" w:cs="Times New Roman"/>
                <w:b/>
                <w:bCs/>
                <w:u w:val="single"/>
              </w:rPr>
            </w:pPr>
            <w:bookmarkStart w:id="0" w:name="_Toc469650316"/>
            <w:r w:rsidRPr="006923F8">
              <w:rPr>
                <w:rFonts w:ascii="Times New Roman" w:eastAsia="MS Mincho" w:hAnsi="Times New Roman" w:cs="Times New Roman"/>
                <w:b/>
                <w:bCs/>
                <w:u w:val="single"/>
                <w:lang w:val="en-NZ"/>
              </w:rPr>
              <w:t>Charter Arrangements</w:t>
            </w:r>
            <w:bookmarkEnd w:id="0"/>
          </w:p>
          <w:p w14:paraId="4F869365" w14:textId="77777777" w:rsidR="00F20E77" w:rsidRPr="006923F8" w:rsidRDefault="00F20E77" w:rsidP="00FB0CD5">
            <w:pPr>
              <w:rPr>
                <w:rFonts w:ascii="Times New Roman" w:eastAsia="MS Mincho" w:hAnsi="Times New Roman" w:cs="Times New Roman"/>
                <w:b/>
              </w:rPr>
            </w:pPr>
          </w:p>
          <w:p w14:paraId="11ED20B7" w14:textId="74D3CE16" w:rsidR="00F20E77" w:rsidRDefault="00F20E77" w:rsidP="00FB0CD5">
            <w:pPr>
              <w:pStyle w:val="ListParagraph"/>
              <w:ind w:left="0"/>
              <w:jc w:val="both"/>
              <w:rPr>
                <w:rFonts w:ascii="Times New Roman" w:eastAsia="MS Mincho" w:hAnsi="Times New Roman" w:cs="Times New Roman"/>
                <w:u w:val="single"/>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8D7D1B" w14:paraId="0B55ED78" w14:textId="77777777" w:rsidTr="006D6A33">
              <w:tc>
                <w:tcPr>
                  <w:tcW w:w="7489" w:type="dxa"/>
                  <w:shd w:val="clear" w:color="auto" w:fill="E2EFD9" w:themeFill="accent6" w:themeFillTint="33"/>
                </w:tcPr>
                <w:p w14:paraId="27E11BF2" w14:textId="77777777" w:rsidR="008D7D1B" w:rsidRPr="00310227" w:rsidRDefault="008D7D1B" w:rsidP="008D7D1B">
                  <w:pPr>
                    <w:pStyle w:val="ListParagraph"/>
                    <w:spacing w:line="276" w:lineRule="auto"/>
                    <w:jc w:val="both"/>
                    <w:rPr>
                      <w:b/>
                      <w:bCs/>
                      <w:u w:val="single"/>
                      <w:lang w:val="en-NZ"/>
                    </w:rPr>
                  </w:pPr>
                  <w:r w:rsidRPr="00310227">
                    <w:rPr>
                      <w:b/>
                      <w:bCs/>
                      <w:u w:val="single"/>
                      <w:lang w:val="en-NZ"/>
                    </w:rPr>
                    <w:t>Discussion Points</w:t>
                  </w:r>
                </w:p>
                <w:p w14:paraId="6984163C" w14:textId="6FA0A87E" w:rsidR="008D7D1B" w:rsidRPr="00310227" w:rsidRDefault="008D7D1B" w:rsidP="008D7D1B">
                  <w:pPr>
                    <w:pStyle w:val="ListParagraph"/>
                    <w:numPr>
                      <w:ilvl w:val="0"/>
                      <w:numId w:val="40"/>
                    </w:numPr>
                    <w:spacing w:line="276" w:lineRule="auto"/>
                    <w:jc w:val="both"/>
                    <w:rPr>
                      <w:lang w:val="en-NZ"/>
                    </w:rPr>
                  </w:pPr>
                  <w:r>
                    <w:rPr>
                      <w:lang w:val="en-NZ"/>
                    </w:rPr>
                    <w:t>Applicability to non-SIDS vessels</w:t>
                  </w:r>
                </w:p>
              </w:tc>
            </w:tr>
          </w:tbl>
          <w:p w14:paraId="510CB7DD" w14:textId="32644A39" w:rsidR="00F20E77" w:rsidRPr="003935EA" w:rsidRDefault="00F20E77" w:rsidP="00FB0CD5">
            <w:pPr>
              <w:pStyle w:val="ListParagraph"/>
              <w:ind w:left="0"/>
              <w:jc w:val="both"/>
              <w:rPr>
                <w:rFonts w:ascii="Times New Roman" w:eastAsia="MS Mincho" w:hAnsi="Times New Roman" w:cs="Times New Roman"/>
                <w:color w:val="FF0000"/>
              </w:rPr>
            </w:pPr>
            <w:r w:rsidRPr="003935EA">
              <w:rPr>
                <w:rFonts w:ascii="Times New Roman" w:eastAsia="MS Mincho" w:hAnsi="Times New Roman" w:cs="Times New Roman"/>
              </w:rPr>
              <w:t>8.</w:t>
            </w:r>
            <w:r w:rsidRPr="003935EA">
              <w:rPr>
                <w:rFonts w:ascii="Times New Roman" w:eastAsia="MS Mincho" w:hAnsi="Times New Roman" w:cs="Times New Roman"/>
              </w:rPr>
              <w:tab/>
            </w:r>
            <w:r w:rsidR="00AB7B57" w:rsidRPr="006923F8">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For the purposes of paragraphs 39-41 and 45-49, attribution of catch and effort shall be to the flag State, except that catches and effort of vessels notified as chartered under CMM 2016-05 or its replacement shall be attributed to the chartering Member, or Participating Territory.  </w:t>
            </w:r>
            <w:r w:rsidR="00420BD1" w:rsidRPr="006923F8">
              <w:rPr>
                <w:rFonts w:ascii="Times New Roman" w:eastAsia="MS Mincho" w:hAnsi="Times New Roman" w:cs="Times New Roman"/>
                <w:b/>
                <w:color w:val="FF0000"/>
              </w:rPr>
              <w:t>[EU:</w:t>
            </w:r>
            <w:r w:rsidR="00420BD1" w:rsidRPr="003935EA">
              <w:rPr>
                <w:rFonts w:ascii="Times New Roman" w:eastAsia="MS Mincho" w:hAnsi="Times New Roman" w:cs="Times New Roman"/>
                <w:color w:val="FF0000"/>
              </w:rPr>
              <w:t xml:space="preserve"> </w:t>
            </w:r>
            <w:r w:rsidR="00420BD1" w:rsidRPr="003935EA">
              <w:rPr>
                <w:rFonts w:ascii="Times New Roman" w:eastAsia="MS Mincho" w:hAnsi="Times New Roman" w:cs="Times New Roman"/>
                <w:color w:val="FF0000"/>
                <w:u w:val="single"/>
              </w:rPr>
              <w:t>For the purposes of paragraph 26 and 26bis, catch and effort shall be attributed to the Flag State. Purse seine catch and effort during the FAD closures in the area of application of this CMM shall be attributed to the Flag State</w:t>
            </w:r>
            <w:r w:rsidR="00420BD1" w:rsidRPr="003935EA">
              <w:rPr>
                <w:rFonts w:ascii="Times New Roman" w:eastAsia="MS Mincho" w:hAnsi="Times New Roman" w:cs="Times New Roman"/>
                <w:color w:val="FF0000"/>
              </w:rPr>
              <w:t>.</w:t>
            </w:r>
            <w:r w:rsidR="00420BD1" w:rsidRPr="006923F8">
              <w:rPr>
                <w:rFonts w:ascii="Times New Roman" w:eastAsia="MS Mincho" w:hAnsi="Times New Roman" w:cs="Times New Roman"/>
                <w:b/>
                <w:color w:val="FF0000"/>
              </w:rPr>
              <w:t xml:space="preserve">] </w:t>
            </w:r>
            <w:r w:rsidR="00420BD1"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Attribution for the purpose of this Measure is without prejudice to attribution for the purposes of establishing rights and allocation.</w:t>
            </w:r>
            <w:r w:rsidR="00AB7B57" w:rsidRPr="006923F8">
              <w:rPr>
                <w:rFonts w:ascii="Times New Roman" w:eastAsia="MS Mincho" w:hAnsi="Times New Roman" w:cs="Times New Roman"/>
                <w:b/>
                <w:color w:val="FF0000"/>
              </w:rPr>
              <w:t>]</w:t>
            </w:r>
          </w:p>
          <w:p w14:paraId="7E7F8B3D" w14:textId="7E0DB21F" w:rsidR="00D96822" w:rsidRPr="003935EA" w:rsidRDefault="00D96822" w:rsidP="00FB0CD5">
            <w:pPr>
              <w:pStyle w:val="ListParagraph"/>
              <w:ind w:left="0"/>
              <w:jc w:val="both"/>
              <w:rPr>
                <w:rFonts w:ascii="Times New Roman" w:eastAsia="MS Mincho" w:hAnsi="Times New Roman" w:cs="Times New Roman"/>
              </w:rPr>
            </w:pPr>
          </w:p>
          <w:p w14:paraId="6E773EFA" w14:textId="5BD1D989" w:rsidR="00D96822" w:rsidRPr="003935EA" w:rsidRDefault="00D96822" w:rsidP="00FB0CD5">
            <w:pPr>
              <w:pStyle w:val="ListParagraph"/>
              <w:ind w:left="0"/>
              <w:jc w:val="both"/>
              <w:rPr>
                <w:rFonts w:ascii="Times New Roman" w:eastAsia="MS Mincho" w:hAnsi="Times New Roman" w:cs="Times New Roman"/>
              </w:rPr>
            </w:pPr>
          </w:p>
          <w:p w14:paraId="1C934AEB" w14:textId="7A5C741D" w:rsidR="00420BD1" w:rsidRPr="003935EA" w:rsidRDefault="00420BD1" w:rsidP="00FB0CD5">
            <w:pPr>
              <w:pStyle w:val="ListParagraph"/>
              <w:ind w:left="0"/>
              <w:jc w:val="both"/>
              <w:rPr>
                <w:rFonts w:ascii="Times New Roman" w:eastAsia="MS Mincho" w:hAnsi="Times New Roman" w:cs="Times New Roman"/>
              </w:rPr>
            </w:pPr>
          </w:p>
          <w:p w14:paraId="47DF8847" w14:textId="77777777" w:rsidR="00420BD1" w:rsidRPr="003935EA" w:rsidRDefault="00420BD1" w:rsidP="00FB0CD5">
            <w:pPr>
              <w:pStyle w:val="ListParagraph"/>
              <w:ind w:left="0"/>
              <w:jc w:val="both"/>
              <w:rPr>
                <w:rFonts w:ascii="Times New Roman" w:eastAsia="MS Mincho" w:hAnsi="Times New Roman" w:cs="Times New Roman"/>
              </w:rPr>
            </w:pPr>
          </w:p>
          <w:p w14:paraId="68FBD08A" w14:textId="3934CD5E" w:rsidR="00420BD1" w:rsidRPr="003935EA" w:rsidRDefault="00420BD1" w:rsidP="00FB0CD5">
            <w:pPr>
              <w:pStyle w:val="ListParagraph"/>
              <w:ind w:left="0"/>
              <w:jc w:val="both"/>
              <w:rPr>
                <w:rFonts w:ascii="Times New Roman" w:eastAsia="MS Mincho" w:hAnsi="Times New Roman" w:cs="Times New Roman"/>
              </w:rPr>
            </w:pPr>
          </w:p>
          <w:p w14:paraId="39B75761" w14:textId="5A2004C9" w:rsidR="00420BD1" w:rsidRDefault="00420BD1" w:rsidP="00FB0CD5">
            <w:pPr>
              <w:pStyle w:val="ListParagraph"/>
              <w:ind w:left="0"/>
              <w:jc w:val="both"/>
              <w:rPr>
                <w:rFonts w:ascii="Times New Roman" w:eastAsia="MS Mincho" w:hAnsi="Times New Roman" w:cs="Times New Roman"/>
              </w:rPr>
            </w:pPr>
          </w:p>
          <w:p w14:paraId="19648AAF" w14:textId="12935BDA" w:rsidR="002777A7" w:rsidRDefault="002777A7" w:rsidP="00FB0CD5">
            <w:pPr>
              <w:pStyle w:val="ListParagraph"/>
              <w:ind w:left="0"/>
              <w:jc w:val="both"/>
              <w:rPr>
                <w:rFonts w:ascii="Times New Roman" w:eastAsia="MS Mincho" w:hAnsi="Times New Roman" w:cs="Times New Roman"/>
              </w:rPr>
            </w:pPr>
          </w:p>
          <w:p w14:paraId="3A376BE0" w14:textId="77777777" w:rsidR="002777A7" w:rsidRPr="003935EA" w:rsidRDefault="002777A7" w:rsidP="00FB0CD5">
            <w:pPr>
              <w:pStyle w:val="ListParagraph"/>
              <w:ind w:left="0"/>
              <w:jc w:val="both"/>
              <w:rPr>
                <w:rFonts w:ascii="Times New Roman" w:eastAsia="MS Mincho" w:hAnsi="Times New Roman" w:cs="Times New Roman"/>
              </w:rPr>
            </w:pPr>
          </w:p>
          <w:p w14:paraId="40A7511F" w14:textId="54F7BEAB" w:rsidR="00420BD1" w:rsidRPr="003935EA" w:rsidRDefault="00420BD1" w:rsidP="00FB0CD5">
            <w:pPr>
              <w:pStyle w:val="ListParagraph"/>
              <w:ind w:left="0"/>
              <w:jc w:val="both"/>
              <w:rPr>
                <w:rFonts w:ascii="Times New Roman" w:eastAsia="MS Mincho" w:hAnsi="Times New Roman" w:cs="Times New Roman"/>
              </w:rPr>
            </w:pPr>
          </w:p>
          <w:p w14:paraId="3F5A9970" w14:textId="777C6E77" w:rsidR="00420BD1" w:rsidRPr="003935EA" w:rsidRDefault="00420BD1" w:rsidP="00FB0CD5">
            <w:pPr>
              <w:pStyle w:val="ListParagraph"/>
              <w:ind w:left="0"/>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8D7D1B" w14:paraId="5D4E0AA7" w14:textId="77777777" w:rsidTr="006D6A33">
              <w:tc>
                <w:tcPr>
                  <w:tcW w:w="7489" w:type="dxa"/>
                  <w:shd w:val="clear" w:color="auto" w:fill="E2EFD9" w:themeFill="accent6" w:themeFillTint="33"/>
                </w:tcPr>
                <w:p w14:paraId="016CCF4E" w14:textId="77777777" w:rsidR="008D7D1B" w:rsidRPr="00310227" w:rsidRDefault="008D7D1B" w:rsidP="008D7D1B">
                  <w:pPr>
                    <w:pStyle w:val="ListParagraph"/>
                    <w:spacing w:line="276" w:lineRule="auto"/>
                    <w:jc w:val="both"/>
                    <w:rPr>
                      <w:b/>
                      <w:bCs/>
                      <w:u w:val="single"/>
                      <w:lang w:val="en-NZ"/>
                    </w:rPr>
                  </w:pPr>
                  <w:r w:rsidRPr="00310227">
                    <w:rPr>
                      <w:b/>
                      <w:bCs/>
                      <w:u w:val="single"/>
                      <w:lang w:val="en-NZ"/>
                    </w:rPr>
                    <w:t>Discussion Points</w:t>
                  </w:r>
                </w:p>
                <w:p w14:paraId="76B372F5" w14:textId="4650F4B8" w:rsidR="008D7D1B" w:rsidRPr="00310227" w:rsidRDefault="008D7D1B" w:rsidP="008D7D1B">
                  <w:pPr>
                    <w:pStyle w:val="ListParagraph"/>
                    <w:numPr>
                      <w:ilvl w:val="0"/>
                      <w:numId w:val="40"/>
                    </w:numPr>
                    <w:spacing w:line="276" w:lineRule="auto"/>
                    <w:jc w:val="both"/>
                    <w:rPr>
                      <w:lang w:val="en-NZ"/>
                    </w:rPr>
                  </w:pPr>
                  <w:r>
                    <w:rPr>
                      <w:lang w:val="en-NZ"/>
                    </w:rPr>
                    <w:t>Removal/Retention</w:t>
                  </w:r>
                </w:p>
              </w:tc>
            </w:tr>
          </w:tbl>
          <w:p w14:paraId="5DA5790B" w14:textId="66300EA1" w:rsidR="00F20E77" w:rsidRPr="003935EA" w:rsidRDefault="00F20E77" w:rsidP="00FB0CD5">
            <w:pPr>
              <w:pStyle w:val="ListParagraph"/>
              <w:ind w:left="0"/>
              <w:jc w:val="both"/>
              <w:rPr>
                <w:rFonts w:ascii="Times New Roman" w:eastAsia="MS Mincho" w:hAnsi="Times New Roman" w:cs="Times New Roman"/>
                <w:color w:val="FF0000"/>
              </w:rPr>
            </w:pPr>
            <w:r w:rsidRPr="003935EA">
              <w:rPr>
                <w:rFonts w:ascii="Times New Roman" w:eastAsia="MS Mincho" w:hAnsi="Times New Roman" w:cs="Times New Roman"/>
              </w:rPr>
              <w:t>9.</w:t>
            </w:r>
            <w:r w:rsidRPr="003935EA">
              <w:rPr>
                <w:rFonts w:ascii="Times New Roman" w:eastAsia="MS Mincho" w:hAnsi="Times New Roman" w:cs="Times New Roman"/>
              </w:rPr>
              <w:tab/>
            </w:r>
            <w:r w:rsidR="00AB7B57" w:rsidRPr="002722D0">
              <w:rPr>
                <w:rFonts w:ascii="Times New Roman" w:eastAsia="MS Mincho" w:hAnsi="Times New Roman" w:cs="Times New Roman"/>
                <w:b/>
                <w:color w:val="FF0000"/>
              </w:rPr>
              <w:t>[</w:t>
            </w:r>
            <w:r w:rsidRPr="003935EA">
              <w:rPr>
                <w:rFonts w:ascii="Times New Roman" w:eastAsia="MS Mincho" w:hAnsi="Times New Roman" w:cs="Times New Roman"/>
                <w:color w:val="FF0000"/>
              </w:rPr>
              <w:t>For purposes of paragraphs 39-41 and 45-49, catches and effort of United States flagged vessels operating under agreements with its Participating Territories shall be attributed to the Participating Territories.  Such agreements shall be notified to the Commission</w:t>
            </w:r>
            <w:r w:rsidRPr="003935EA">
              <w:rPr>
                <w:rFonts w:ascii="Times New Roman" w:hAnsi="Times New Roman" w:cs="Times New Roman"/>
                <w:color w:val="FF0000"/>
              </w:rPr>
              <w:t xml:space="preserve"> in the form of notification under CMM 2016-05 </w:t>
            </w:r>
            <w:r w:rsidRPr="003935EA">
              <w:rPr>
                <w:rFonts w:ascii="Times New Roman" w:eastAsia="MS Mincho" w:hAnsi="Times New Roman" w:cs="Times New Roman"/>
                <w:color w:val="FF0000"/>
              </w:rPr>
              <w:t>or its replacement</w:t>
            </w:r>
            <w:r w:rsidRPr="003935EA">
              <w:rPr>
                <w:rFonts w:ascii="Times New Roman" w:hAnsi="Times New Roman" w:cs="Times New Roman"/>
                <w:color w:val="FF0000"/>
              </w:rPr>
              <w:t xml:space="preserve">.  </w:t>
            </w:r>
            <w:r w:rsidRPr="003935EA">
              <w:rPr>
                <w:rFonts w:ascii="Times New Roman" w:eastAsia="MS Mincho" w:hAnsi="Times New Roman" w:cs="Times New Roman"/>
                <w:color w:val="FF0000"/>
              </w:rPr>
              <w:t>Attribution for the purpose of this Measure is without prejudice to attribution for the purposes of establishing rights and allocation.</w:t>
            </w:r>
            <w:r w:rsidR="00AB7B57" w:rsidRPr="00A81535">
              <w:rPr>
                <w:rFonts w:ascii="Times New Roman" w:eastAsia="MS Mincho" w:hAnsi="Times New Roman" w:cs="Times New Roman"/>
                <w:b/>
                <w:color w:val="FF0000"/>
              </w:rPr>
              <w:t>]</w:t>
            </w:r>
            <w:r w:rsidRPr="00A81535">
              <w:rPr>
                <w:rFonts w:ascii="Times New Roman" w:eastAsia="MS Mincho" w:hAnsi="Times New Roman" w:cs="Times New Roman"/>
                <w:b/>
                <w:color w:val="FF0000"/>
              </w:rPr>
              <w:t xml:space="preserve"> </w:t>
            </w:r>
            <w:r w:rsidRPr="003935EA">
              <w:rPr>
                <w:rFonts w:ascii="Times New Roman" w:eastAsia="MS Mincho" w:hAnsi="Times New Roman" w:cs="Times New Roman"/>
                <w:color w:val="FF0000"/>
              </w:rPr>
              <w:t xml:space="preserve"> </w:t>
            </w:r>
          </w:p>
          <w:p w14:paraId="30218D90" w14:textId="7570FE34" w:rsidR="00F20E77" w:rsidRPr="003935EA" w:rsidRDefault="00F20E77" w:rsidP="00FB0CD5">
            <w:pPr>
              <w:pStyle w:val="ListParagraph"/>
              <w:ind w:left="0"/>
              <w:jc w:val="both"/>
              <w:rPr>
                <w:rFonts w:ascii="Times New Roman" w:eastAsia="MS Mincho" w:hAnsi="Times New Roman" w:cs="Times New Roman"/>
                <w:u w:val="single"/>
              </w:rPr>
            </w:pPr>
          </w:p>
          <w:p w14:paraId="0AD51990" w14:textId="2F262065" w:rsidR="00456438" w:rsidRPr="003935EA" w:rsidRDefault="00456438" w:rsidP="00FB0CD5">
            <w:pPr>
              <w:pStyle w:val="ListParagraph"/>
              <w:ind w:left="0"/>
              <w:jc w:val="both"/>
              <w:rPr>
                <w:rFonts w:ascii="Times New Roman" w:eastAsia="MS Mincho" w:hAnsi="Times New Roman" w:cs="Times New Roman"/>
                <w:u w:val="single"/>
              </w:rPr>
            </w:pPr>
          </w:p>
          <w:p w14:paraId="79D547BC" w14:textId="77777777" w:rsidR="006401A0" w:rsidRPr="003935EA" w:rsidRDefault="006401A0" w:rsidP="00FB0CD5">
            <w:pPr>
              <w:pStyle w:val="ListParagraph"/>
              <w:ind w:left="0"/>
              <w:jc w:val="both"/>
              <w:rPr>
                <w:rFonts w:ascii="Times New Roman" w:eastAsia="MS Mincho" w:hAnsi="Times New Roman" w:cs="Times New Roman"/>
                <w:u w:val="single"/>
              </w:rPr>
            </w:pPr>
          </w:p>
          <w:p w14:paraId="0ABA6E5E" w14:textId="583F714B" w:rsidR="00456438" w:rsidRPr="003935EA" w:rsidRDefault="00456438" w:rsidP="00FB0CD5">
            <w:pPr>
              <w:pStyle w:val="ListParagraph"/>
              <w:ind w:left="0"/>
              <w:jc w:val="both"/>
              <w:rPr>
                <w:rFonts w:ascii="Times New Roman" w:eastAsia="MS Mincho" w:hAnsi="Times New Roman" w:cs="Times New Roman"/>
                <w:u w:val="single"/>
              </w:rPr>
            </w:pPr>
          </w:p>
          <w:p w14:paraId="14EA200B" w14:textId="20AD6B12" w:rsidR="00420BD1" w:rsidRPr="003935EA" w:rsidRDefault="00420BD1" w:rsidP="00FB0CD5">
            <w:pPr>
              <w:pStyle w:val="ListParagraph"/>
              <w:ind w:left="0"/>
              <w:jc w:val="both"/>
              <w:rPr>
                <w:rFonts w:ascii="Times New Roman" w:eastAsia="MS Mincho" w:hAnsi="Times New Roman" w:cs="Times New Roman"/>
                <w:u w:val="single"/>
              </w:rPr>
            </w:pPr>
          </w:p>
          <w:p w14:paraId="6B0F6356" w14:textId="44796AB7" w:rsidR="00420BD1" w:rsidRPr="003935EA" w:rsidRDefault="00420BD1" w:rsidP="00FB0CD5">
            <w:pPr>
              <w:pStyle w:val="ListParagraph"/>
              <w:ind w:left="0"/>
              <w:jc w:val="both"/>
              <w:rPr>
                <w:rFonts w:ascii="Times New Roman" w:eastAsia="MS Mincho" w:hAnsi="Times New Roman" w:cs="Times New Roman"/>
                <w:u w:val="single"/>
              </w:rPr>
            </w:pPr>
          </w:p>
          <w:p w14:paraId="00FFBEBC" w14:textId="3127D710" w:rsidR="00420BD1" w:rsidRPr="003935EA" w:rsidRDefault="00420BD1" w:rsidP="00FB0CD5">
            <w:pPr>
              <w:pStyle w:val="ListParagraph"/>
              <w:ind w:left="0"/>
              <w:jc w:val="both"/>
              <w:rPr>
                <w:rFonts w:ascii="Times New Roman" w:eastAsia="MS Mincho" w:hAnsi="Times New Roman" w:cs="Times New Roman"/>
                <w:u w:val="single"/>
              </w:rPr>
            </w:pPr>
          </w:p>
          <w:p w14:paraId="6072575A" w14:textId="631AE887" w:rsidR="00420BD1" w:rsidRPr="003935EA" w:rsidRDefault="00420BD1" w:rsidP="00FB0CD5">
            <w:pPr>
              <w:pStyle w:val="ListParagraph"/>
              <w:ind w:left="0"/>
              <w:jc w:val="both"/>
              <w:rPr>
                <w:rFonts w:ascii="Times New Roman" w:eastAsia="MS Mincho" w:hAnsi="Times New Roman" w:cs="Times New Roman"/>
                <w:u w:val="single"/>
              </w:rPr>
            </w:pPr>
          </w:p>
          <w:p w14:paraId="1A575F48" w14:textId="77777777" w:rsidR="00420BD1" w:rsidRPr="003935EA" w:rsidRDefault="00420BD1" w:rsidP="00FB0CD5">
            <w:pPr>
              <w:pStyle w:val="ListParagraph"/>
              <w:ind w:left="0"/>
              <w:jc w:val="both"/>
              <w:rPr>
                <w:rFonts w:ascii="Times New Roman" w:eastAsia="MS Mincho" w:hAnsi="Times New Roman" w:cs="Times New Roman"/>
                <w:u w:val="single"/>
              </w:rPr>
            </w:pPr>
          </w:p>
          <w:p w14:paraId="12409CBD" w14:textId="77777777" w:rsidR="00F20E77" w:rsidRPr="002722D0" w:rsidRDefault="00F20E77" w:rsidP="00FB0CD5">
            <w:pPr>
              <w:pStyle w:val="ListParagraph"/>
              <w:ind w:left="0"/>
              <w:jc w:val="both"/>
              <w:rPr>
                <w:rFonts w:ascii="Times New Roman" w:eastAsia="MS Mincho" w:hAnsi="Times New Roman" w:cs="Times New Roman"/>
                <w:b/>
                <w:color w:val="00B050"/>
                <w:u w:val="single"/>
              </w:rPr>
            </w:pPr>
            <w:r w:rsidRPr="002722D0">
              <w:rPr>
                <w:rFonts w:ascii="Times New Roman" w:eastAsia="MS Mincho" w:hAnsi="Times New Roman" w:cs="Times New Roman"/>
                <w:b/>
                <w:color w:val="00B050"/>
                <w:u w:val="single"/>
              </w:rPr>
              <w:t>Overlap Area</w:t>
            </w:r>
          </w:p>
          <w:p w14:paraId="53C9C6D1" w14:textId="77777777" w:rsidR="00F20E77" w:rsidRPr="002722D0" w:rsidRDefault="00F20E77" w:rsidP="00FB0CD5">
            <w:pPr>
              <w:pStyle w:val="ListParagraph"/>
              <w:ind w:left="0"/>
              <w:jc w:val="both"/>
              <w:rPr>
                <w:rFonts w:ascii="Times New Roman" w:eastAsia="MS Mincho" w:hAnsi="Times New Roman" w:cs="Times New Roman"/>
                <w:b/>
                <w:color w:val="00B050"/>
                <w:u w:val="single"/>
              </w:rPr>
            </w:pPr>
          </w:p>
          <w:p w14:paraId="7EDD16B0" w14:textId="6FB97B3B" w:rsidR="00F20E77" w:rsidRPr="003935EA" w:rsidRDefault="00F20E77" w:rsidP="00FB0CD5">
            <w:pPr>
              <w:pStyle w:val="ListParagraph"/>
              <w:ind w:left="0"/>
              <w:jc w:val="both"/>
              <w:rPr>
                <w:rFonts w:ascii="Times New Roman" w:eastAsia="MS Mincho" w:hAnsi="Times New Roman" w:cs="Times New Roman"/>
                <w:color w:val="00B050"/>
              </w:rPr>
            </w:pPr>
            <w:r w:rsidRPr="003935EA">
              <w:rPr>
                <w:rFonts w:ascii="Times New Roman" w:eastAsia="MS Mincho" w:hAnsi="Times New Roman" w:cs="Times New Roman"/>
                <w:color w:val="00B050"/>
              </w:rPr>
              <w:t>10.</w:t>
            </w:r>
            <w:r w:rsidRPr="003935EA">
              <w:rPr>
                <w:rFonts w:ascii="Times New Roman" w:eastAsia="MS Mincho" w:hAnsi="Times New Roman" w:cs="Times New Roman"/>
                <w:color w:val="00B050"/>
              </w:rPr>
              <w:tab/>
              <w:t xml:space="preserve">Where flag CCMs choose to implement IATTC measures in the overlap area, any calculation of limits for the Convention Area (excluding the overlap area) that are done on the basis of historical catch or effort levels, shall exclude historical catch or effort within the overlap area. Notwithstanding decisions on application of catch and/or effort limits, all other provisions of this measure apply to all vessels fishing in the overlap area. </w:t>
            </w:r>
          </w:p>
          <w:p w14:paraId="5928DE88" w14:textId="77777777" w:rsidR="00F20E77" w:rsidRPr="003935EA" w:rsidRDefault="00F20E77" w:rsidP="00111BAF">
            <w:pPr>
              <w:keepNext/>
              <w:jc w:val="both"/>
              <w:rPr>
                <w:rFonts w:ascii="Times New Roman" w:hAnsi="Times New Roman" w:cs="Times New Roman"/>
                <w:lang w:val="en-NZ"/>
              </w:rPr>
            </w:pPr>
          </w:p>
        </w:tc>
        <w:tc>
          <w:tcPr>
            <w:tcW w:w="1843" w:type="dxa"/>
          </w:tcPr>
          <w:p w14:paraId="5E2BC18B" w14:textId="77777777" w:rsidR="00F20E77" w:rsidRPr="003935EA" w:rsidRDefault="00F20E77" w:rsidP="00EA1380">
            <w:pPr>
              <w:pStyle w:val="ListParagraph"/>
              <w:keepNext/>
              <w:ind w:left="0"/>
              <w:rPr>
                <w:rFonts w:ascii="Times New Roman" w:eastAsia="MS Mincho" w:hAnsi="Times New Roman" w:cs="Times New Roman"/>
                <w:sz w:val="22"/>
                <w:szCs w:val="22"/>
              </w:rPr>
            </w:pPr>
          </w:p>
          <w:p w14:paraId="32B0F789" w14:textId="4147FCA4" w:rsidR="00732819" w:rsidRDefault="00732819" w:rsidP="00EA1380">
            <w:pPr>
              <w:pStyle w:val="ListParagraph"/>
              <w:keepNext/>
              <w:ind w:left="0"/>
              <w:rPr>
                <w:rFonts w:ascii="Times New Roman" w:eastAsia="MS Mincho" w:hAnsi="Times New Roman" w:cs="Times New Roman"/>
                <w:sz w:val="22"/>
                <w:szCs w:val="22"/>
              </w:rPr>
            </w:pPr>
          </w:p>
          <w:p w14:paraId="01B3FA8C" w14:textId="77777777" w:rsidR="00CC30E1" w:rsidRPr="003935EA" w:rsidRDefault="00CC30E1" w:rsidP="00EA1380">
            <w:pPr>
              <w:pStyle w:val="ListParagraph"/>
              <w:keepNext/>
              <w:ind w:left="0"/>
              <w:rPr>
                <w:rFonts w:ascii="Times New Roman" w:eastAsia="MS Mincho" w:hAnsi="Times New Roman" w:cs="Times New Roman"/>
                <w:sz w:val="22"/>
                <w:szCs w:val="22"/>
              </w:rPr>
            </w:pPr>
          </w:p>
          <w:p w14:paraId="24EC0A3E" w14:textId="44391D54" w:rsidR="00732819" w:rsidRDefault="00732819" w:rsidP="00EA1380">
            <w:pPr>
              <w:pStyle w:val="ListParagraph"/>
              <w:keepNext/>
              <w:ind w:left="0"/>
              <w:rPr>
                <w:rFonts w:ascii="Times New Roman" w:eastAsia="MS Mincho" w:hAnsi="Times New Roman" w:cs="Times New Roman"/>
                <w:sz w:val="22"/>
                <w:szCs w:val="22"/>
              </w:rPr>
            </w:pPr>
          </w:p>
          <w:p w14:paraId="5E26EAF8" w14:textId="77777777" w:rsidR="002777A7" w:rsidRPr="003935EA" w:rsidRDefault="002777A7" w:rsidP="00EA1380">
            <w:pPr>
              <w:pStyle w:val="ListParagraph"/>
              <w:keepNext/>
              <w:ind w:left="0"/>
              <w:rPr>
                <w:rFonts w:ascii="Times New Roman" w:eastAsia="MS Mincho" w:hAnsi="Times New Roman" w:cs="Times New Roman"/>
                <w:sz w:val="22"/>
                <w:szCs w:val="22"/>
              </w:rPr>
            </w:pPr>
          </w:p>
          <w:p w14:paraId="19C02C84" w14:textId="1869C3F9" w:rsidR="001761CC" w:rsidRPr="003935EA" w:rsidRDefault="001761CC" w:rsidP="001761CC">
            <w:pPr>
              <w:pStyle w:val="ListParagraph"/>
              <w:keepNext/>
              <w:ind w:left="0"/>
              <w:rPr>
                <w:rFonts w:ascii="Times New Roman" w:eastAsia="MS Mincho" w:hAnsi="Times New Roman" w:cs="Times New Roman"/>
                <w:sz w:val="22"/>
                <w:szCs w:val="22"/>
              </w:rPr>
            </w:pPr>
            <w:r w:rsidRPr="00CB32A3">
              <w:rPr>
                <w:rFonts w:ascii="Times New Roman" w:eastAsia="MS Mincho" w:hAnsi="Times New Roman" w:cs="Times New Roman"/>
                <w:b/>
                <w:sz w:val="22"/>
                <w:szCs w:val="22"/>
                <w:highlight w:val="yellow"/>
              </w:rPr>
              <w:t>Chair:</w:t>
            </w:r>
            <w:r w:rsidRPr="00CB32A3">
              <w:rPr>
                <w:rFonts w:ascii="Times New Roman" w:eastAsia="MS Mincho" w:hAnsi="Times New Roman" w:cs="Times New Roman"/>
                <w:sz w:val="22"/>
                <w:szCs w:val="22"/>
                <w:highlight w:val="yellow"/>
              </w:rPr>
              <w:t xml:space="preserve"> no agreement</w:t>
            </w:r>
          </w:p>
          <w:p w14:paraId="2ECF9A3D" w14:textId="77777777" w:rsidR="001761CC" w:rsidRDefault="001761CC" w:rsidP="00EA1380">
            <w:pPr>
              <w:pStyle w:val="ListParagraph"/>
              <w:keepNext/>
              <w:ind w:left="0"/>
              <w:rPr>
                <w:rFonts w:ascii="Times New Roman" w:eastAsia="MS Mincho" w:hAnsi="Times New Roman" w:cs="Times New Roman"/>
                <w:sz w:val="22"/>
                <w:szCs w:val="22"/>
              </w:rPr>
            </w:pPr>
          </w:p>
          <w:p w14:paraId="11F9A7E2" w14:textId="1D2BA7C3" w:rsidR="001E4030" w:rsidRPr="003935EA" w:rsidRDefault="00EB3C06" w:rsidP="00EA1380">
            <w:pPr>
              <w:pStyle w:val="ListParagraph"/>
              <w:keepNext/>
              <w:ind w:left="0"/>
              <w:rPr>
                <w:rFonts w:ascii="Times New Roman" w:eastAsia="MS Mincho" w:hAnsi="Times New Roman" w:cs="Times New Roman"/>
                <w:sz w:val="22"/>
                <w:szCs w:val="22"/>
              </w:rPr>
            </w:pPr>
            <w:r w:rsidRPr="003935EA">
              <w:rPr>
                <w:rFonts w:ascii="Times New Roman" w:eastAsia="MS Mincho" w:hAnsi="Times New Roman" w:cs="Times New Roman"/>
                <w:sz w:val="22"/>
                <w:szCs w:val="22"/>
              </w:rPr>
              <w:t>Divergent views.</w:t>
            </w:r>
          </w:p>
          <w:p w14:paraId="658B1253" w14:textId="77777777" w:rsidR="006A6326" w:rsidRPr="003935EA" w:rsidRDefault="006A6326" w:rsidP="00EA1380">
            <w:pPr>
              <w:pStyle w:val="ListParagraph"/>
              <w:keepNext/>
              <w:ind w:left="0"/>
              <w:rPr>
                <w:rFonts w:ascii="Times New Roman" w:eastAsia="MS Mincho" w:hAnsi="Times New Roman" w:cs="Times New Roman"/>
                <w:sz w:val="22"/>
                <w:szCs w:val="22"/>
              </w:rPr>
            </w:pPr>
            <w:r w:rsidRPr="005B6CD4">
              <w:rPr>
                <w:rFonts w:ascii="Times New Roman" w:eastAsia="MS Mincho" w:hAnsi="Times New Roman" w:cs="Times New Roman"/>
                <w:b/>
                <w:sz w:val="22"/>
                <w:szCs w:val="22"/>
              </w:rPr>
              <w:t>FFA:</w:t>
            </w:r>
            <w:r w:rsidRPr="003935EA">
              <w:rPr>
                <w:rFonts w:ascii="Times New Roman" w:eastAsia="MS Mincho" w:hAnsi="Times New Roman" w:cs="Times New Roman"/>
                <w:sz w:val="22"/>
                <w:szCs w:val="22"/>
              </w:rPr>
              <w:t xml:space="preserve"> retain.</w:t>
            </w:r>
          </w:p>
          <w:p w14:paraId="668CB770" w14:textId="1492D4CA" w:rsidR="00EB3C06" w:rsidRPr="003935EA" w:rsidRDefault="00EB3C06" w:rsidP="00EA1380">
            <w:pPr>
              <w:pStyle w:val="ListParagraph"/>
              <w:keepNext/>
              <w:ind w:left="0"/>
              <w:rPr>
                <w:rFonts w:ascii="Times New Roman" w:eastAsia="MS Mincho" w:hAnsi="Times New Roman" w:cs="Times New Roman"/>
                <w:sz w:val="22"/>
                <w:szCs w:val="22"/>
              </w:rPr>
            </w:pPr>
            <w:r w:rsidRPr="005B6CD4">
              <w:rPr>
                <w:rFonts w:ascii="Times New Roman" w:eastAsia="MS Mincho" w:hAnsi="Times New Roman" w:cs="Times New Roman"/>
                <w:b/>
                <w:sz w:val="22"/>
                <w:szCs w:val="22"/>
              </w:rPr>
              <w:t>EU:</w:t>
            </w:r>
            <w:r w:rsidRPr="003935EA">
              <w:rPr>
                <w:rFonts w:ascii="Times New Roman" w:eastAsia="MS Mincho" w:hAnsi="Times New Roman" w:cs="Times New Roman"/>
                <w:sz w:val="22"/>
                <w:szCs w:val="22"/>
              </w:rPr>
              <w:t xml:space="preserve"> should not extend to non-SIDS flag vessels.</w:t>
            </w:r>
            <w:r w:rsidR="006A6326" w:rsidRPr="003935EA">
              <w:rPr>
                <w:rFonts w:ascii="Times New Roman" w:eastAsia="MS Mincho" w:hAnsi="Times New Roman" w:cs="Times New Roman"/>
                <w:sz w:val="22"/>
                <w:szCs w:val="22"/>
              </w:rPr>
              <w:t xml:space="preserve"> Lack of clarity in interpretation</w:t>
            </w:r>
            <w:r w:rsidR="00420BD1" w:rsidRPr="003935EA">
              <w:rPr>
                <w:rFonts w:ascii="Times New Roman" w:eastAsia="MS Mincho" w:hAnsi="Times New Roman" w:cs="Times New Roman"/>
                <w:sz w:val="22"/>
                <w:szCs w:val="22"/>
              </w:rPr>
              <w:t>. Suggest insert for clarity.</w:t>
            </w:r>
          </w:p>
          <w:p w14:paraId="7D49857B" w14:textId="36845582" w:rsidR="00D96822" w:rsidRPr="003935EA" w:rsidRDefault="00D96822" w:rsidP="00420BD1">
            <w:pPr>
              <w:pStyle w:val="ListParagraph"/>
              <w:widowControl w:val="0"/>
              <w:ind w:left="0"/>
              <w:rPr>
                <w:rFonts w:ascii="Times New Roman" w:eastAsia="MS Mincho" w:hAnsi="Times New Roman" w:cs="Times New Roman"/>
                <w:sz w:val="22"/>
                <w:szCs w:val="22"/>
              </w:rPr>
            </w:pPr>
            <w:r w:rsidRPr="005B6CD4">
              <w:rPr>
                <w:rFonts w:ascii="Times New Roman" w:eastAsia="MS Mincho" w:hAnsi="Times New Roman" w:cs="Times New Roman"/>
                <w:b/>
                <w:sz w:val="22"/>
                <w:szCs w:val="22"/>
              </w:rPr>
              <w:t>Japan:</w:t>
            </w:r>
            <w:r w:rsidRPr="003935EA">
              <w:rPr>
                <w:rFonts w:ascii="Times New Roman" w:eastAsia="MS Mincho" w:hAnsi="Times New Roman" w:cs="Times New Roman"/>
                <w:sz w:val="22"/>
                <w:szCs w:val="22"/>
              </w:rPr>
              <w:t xml:space="preserve"> revise text so that the conclusions of past negotiations clearly reflected, particularly in terms of different treatment of non-SIDS vessels chartered by SIDS</w:t>
            </w:r>
            <w:r w:rsidR="00420BD1" w:rsidRPr="003935EA">
              <w:rPr>
                <w:rFonts w:ascii="Times New Roman" w:eastAsia="MS Mincho" w:hAnsi="Times New Roman" w:cs="Times New Roman"/>
                <w:sz w:val="22"/>
                <w:szCs w:val="22"/>
              </w:rPr>
              <w:t xml:space="preserve"> </w:t>
            </w:r>
            <w:r w:rsidRPr="003935EA">
              <w:rPr>
                <w:rFonts w:ascii="Times New Roman" w:eastAsia="MS Mincho" w:hAnsi="Times New Roman" w:cs="Times New Roman"/>
                <w:sz w:val="22"/>
                <w:szCs w:val="22"/>
              </w:rPr>
              <w:t>between EZs and high seas.</w:t>
            </w:r>
          </w:p>
          <w:p w14:paraId="7DE579A4" w14:textId="750A814B" w:rsidR="00D96822" w:rsidRPr="003935EA" w:rsidRDefault="00D96822" w:rsidP="00EA1380">
            <w:pPr>
              <w:pStyle w:val="ListParagraph"/>
              <w:keepNext/>
              <w:ind w:left="0"/>
              <w:rPr>
                <w:rFonts w:ascii="Times New Roman" w:eastAsia="MS Mincho" w:hAnsi="Times New Roman" w:cs="Times New Roman"/>
                <w:sz w:val="22"/>
                <w:szCs w:val="22"/>
              </w:rPr>
            </w:pPr>
          </w:p>
          <w:p w14:paraId="0C6A2575" w14:textId="77777777" w:rsidR="001761CC" w:rsidRDefault="001761CC" w:rsidP="001761CC">
            <w:pPr>
              <w:pStyle w:val="ListParagraph"/>
              <w:keepNext/>
              <w:ind w:left="0"/>
              <w:rPr>
                <w:rFonts w:ascii="Times New Roman" w:eastAsia="MS Mincho" w:hAnsi="Times New Roman" w:cs="Times New Roman"/>
                <w:sz w:val="22"/>
                <w:szCs w:val="22"/>
              </w:rPr>
            </w:pPr>
            <w:r w:rsidRPr="00CB32A3">
              <w:rPr>
                <w:rFonts w:ascii="Times New Roman" w:eastAsia="MS Mincho" w:hAnsi="Times New Roman" w:cs="Times New Roman"/>
                <w:b/>
                <w:sz w:val="22"/>
                <w:szCs w:val="22"/>
                <w:highlight w:val="yellow"/>
              </w:rPr>
              <w:t>Chair</w:t>
            </w:r>
            <w:r w:rsidRPr="00CB32A3">
              <w:rPr>
                <w:rFonts w:ascii="Times New Roman" w:eastAsia="MS Mincho" w:hAnsi="Times New Roman" w:cs="Times New Roman"/>
                <w:sz w:val="22"/>
                <w:szCs w:val="22"/>
                <w:highlight w:val="yellow"/>
              </w:rPr>
              <w:t xml:space="preserve">: </w:t>
            </w:r>
            <w:r w:rsidRPr="001761CC">
              <w:rPr>
                <w:rFonts w:ascii="Times New Roman" w:eastAsia="MS Mincho" w:hAnsi="Times New Roman" w:cs="Times New Roman"/>
                <w:sz w:val="22"/>
                <w:szCs w:val="22"/>
                <w:highlight w:val="yellow"/>
              </w:rPr>
              <w:t>no agreement</w:t>
            </w:r>
          </w:p>
          <w:p w14:paraId="66422271" w14:textId="77777777" w:rsidR="00CB32A3" w:rsidRDefault="00CB32A3" w:rsidP="00EA1380">
            <w:pPr>
              <w:pStyle w:val="ListParagraph"/>
              <w:keepNext/>
              <w:ind w:left="0"/>
              <w:rPr>
                <w:rFonts w:ascii="Times New Roman" w:eastAsia="MS Mincho" w:hAnsi="Times New Roman" w:cs="Times New Roman"/>
                <w:b/>
                <w:sz w:val="22"/>
                <w:szCs w:val="22"/>
              </w:rPr>
            </w:pPr>
          </w:p>
          <w:p w14:paraId="67B91CA6" w14:textId="77777777" w:rsidR="00CB32A3" w:rsidRDefault="00CB32A3" w:rsidP="00EA1380">
            <w:pPr>
              <w:pStyle w:val="ListParagraph"/>
              <w:keepNext/>
              <w:ind w:left="0"/>
              <w:rPr>
                <w:rFonts w:ascii="Times New Roman" w:eastAsia="MS Mincho" w:hAnsi="Times New Roman" w:cs="Times New Roman"/>
                <w:b/>
                <w:sz w:val="22"/>
                <w:szCs w:val="22"/>
              </w:rPr>
            </w:pPr>
          </w:p>
          <w:p w14:paraId="63F24D83" w14:textId="643BDDCE" w:rsidR="000011CD" w:rsidRPr="003935EA" w:rsidRDefault="000011CD" w:rsidP="00EA1380">
            <w:pPr>
              <w:pStyle w:val="ListParagraph"/>
              <w:keepNext/>
              <w:ind w:left="0"/>
              <w:rPr>
                <w:rFonts w:ascii="Times New Roman" w:eastAsia="MS Mincho" w:hAnsi="Times New Roman" w:cs="Times New Roman"/>
                <w:sz w:val="22"/>
                <w:szCs w:val="22"/>
              </w:rPr>
            </w:pPr>
            <w:r w:rsidRPr="005B6CD4">
              <w:rPr>
                <w:rFonts w:ascii="Times New Roman" w:eastAsia="MS Mincho" w:hAnsi="Times New Roman" w:cs="Times New Roman"/>
                <w:b/>
                <w:sz w:val="22"/>
                <w:szCs w:val="22"/>
              </w:rPr>
              <w:t>FFA</w:t>
            </w:r>
            <w:r w:rsidRPr="003935EA">
              <w:rPr>
                <w:rFonts w:ascii="Times New Roman" w:eastAsia="MS Mincho" w:hAnsi="Times New Roman" w:cs="Times New Roman"/>
                <w:sz w:val="22"/>
                <w:szCs w:val="22"/>
              </w:rPr>
              <w:t xml:space="preserve">: </w:t>
            </w:r>
            <w:r w:rsidR="008F07FD" w:rsidRPr="003935EA">
              <w:rPr>
                <w:rFonts w:ascii="Times New Roman" w:eastAsia="MS Mincho" w:hAnsi="Times New Roman" w:cs="Times New Roman"/>
                <w:sz w:val="22"/>
                <w:szCs w:val="22"/>
              </w:rPr>
              <w:t>unless there is clear justification, para 9 should be removed to remove the disparity in Charter Notification between US territories and other SIDS</w:t>
            </w:r>
            <w:r w:rsidRPr="003935EA">
              <w:rPr>
                <w:rFonts w:ascii="Times New Roman" w:eastAsia="MS Mincho" w:hAnsi="Times New Roman" w:cs="Times New Roman"/>
                <w:sz w:val="22"/>
                <w:szCs w:val="22"/>
              </w:rPr>
              <w:t>.</w:t>
            </w:r>
          </w:p>
          <w:p w14:paraId="4D1045C3" w14:textId="1758891E" w:rsidR="001E4030" w:rsidRPr="003935EA" w:rsidRDefault="00F14FF8" w:rsidP="00EA1380">
            <w:pPr>
              <w:pStyle w:val="ListParagraph"/>
              <w:keepNext/>
              <w:ind w:left="0"/>
              <w:rPr>
                <w:rFonts w:ascii="Times New Roman" w:eastAsia="MS Mincho" w:hAnsi="Times New Roman" w:cs="Times New Roman"/>
                <w:sz w:val="22"/>
                <w:szCs w:val="22"/>
              </w:rPr>
            </w:pPr>
            <w:r w:rsidRPr="005B6CD4">
              <w:rPr>
                <w:rFonts w:ascii="Times New Roman" w:eastAsia="MS Mincho" w:hAnsi="Times New Roman" w:cs="Times New Roman"/>
                <w:b/>
                <w:sz w:val="22"/>
                <w:szCs w:val="22"/>
              </w:rPr>
              <w:t>US:</w:t>
            </w:r>
            <w:r w:rsidRPr="003935EA">
              <w:rPr>
                <w:rFonts w:ascii="Times New Roman" w:eastAsia="MS Mincho" w:hAnsi="Times New Roman" w:cs="Times New Roman"/>
                <w:sz w:val="22"/>
                <w:szCs w:val="22"/>
              </w:rPr>
              <w:t xml:space="preserve"> </w:t>
            </w:r>
            <w:r w:rsidR="006D40CE" w:rsidRPr="003935EA">
              <w:rPr>
                <w:rFonts w:ascii="Times New Roman" w:eastAsia="MS Mincho" w:hAnsi="Times New Roman" w:cs="Times New Roman"/>
                <w:sz w:val="22"/>
                <w:szCs w:val="22"/>
              </w:rPr>
              <w:t xml:space="preserve">strongly support retention; </w:t>
            </w:r>
            <w:r w:rsidR="006D40CE" w:rsidRPr="003935EA">
              <w:rPr>
                <w:rFonts w:ascii="Times New Roman" w:eastAsia="MS Mincho" w:hAnsi="Times New Roman" w:cs="Times New Roman"/>
                <w:sz w:val="22"/>
                <w:szCs w:val="22"/>
              </w:rPr>
              <w:lastRenderedPageBreak/>
              <w:t>possibly combine para</w:t>
            </w:r>
            <w:r w:rsidR="00EE3C50" w:rsidRPr="003935EA">
              <w:rPr>
                <w:rFonts w:ascii="Times New Roman" w:eastAsia="MS Mincho" w:hAnsi="Times New Roman" w:cs="Times New Roman"/>
                <w:sz w:val="22"/>
                <w:szCs w:val="22"/>
              </w:rPr>
              <w:t>s</w:t>
            </w:r>
            <w:r w:rsidR="006D40CE" w:rsidRPr="003935EA">
              <w:rPr>
                <w:rFonts w:ascii="Times New Roman" w:eastAsia="MS Mincho" w:hAnsi="Times New Roman" w:cs="Times New Roman"/>
                <w:sz w:val="22"/>
                <w:szCs w:val="22"/>
              </w:rPr>
              <w:t xml:space="preserve"> 8 and 9.</w:t>
            </w:r>
          </w:p>
          <w:p w14:paraId="4E5B9BE2" w14:textId="77777777" w:rsidR="001E4030" w:rsidRPr="003935EA" w:rsidRDefault="001E4030" w:rsidP="00EA1380">
            <w:pPr>
              <w:pStyle w:val="ListParagraph"/>
              <w:keepNext/>
              <w:ind w:left="0"/>
              <w:rPr>
                <w:rFonts w:ascii="Times New Roman" w:eastAsia="MS Mincho" w:hAnsi="Times New Roman" w:cs="Times New Roman"/>
                <w:sz w:val="22"/>
                <w:szCs w:val="22"/>
              </w:rPr>
            </w:pPr>
          </w:p>
          <w:p w14:paraId="68BED94F" w14:textId="7A57CB90" w:rsidR="00CB32A3" w:rsidRDefault="00CB32A3" w:rsidP="00EA1380">
            <w:pPr>
              <w:pStyle w:val="ListParagraph"/>
              <w:keepNext/>
              <w:ind w:left="0"/>
              <w:rPr>
                <w:rFonts w:ascii="Times New Roman" w:eastAsia="MS Mincho" w:hAnsi="Times New Roman" w:cs="Times New Roman"/>
                <w:sz w:val="22"/>
                <w:szCs w:val="22"/>
              </w:rPr>
            </w:pPr>
          </w:p>
          <w:p w14:paraId="138C5AA4" w14:textId="77777777" w:rsidR="00CB32A3" w:rsidRPr="003935EA" w:rsidRDefault="00CB32A3" w:rsidP="00EA1380">
            <w:pPr>
              <w:pStyle w:val="ListParagraph"/>
              <w:keepNext/>
              <w:ind w:left="0"/>
              <w:rPr>
                <w:rFonts w:ascii="Times New Roman" w:eastAsia="MS Mincho" w:hAnsi="Times New Roman" w:cs="Times New Roman"/>
                <w:sz w:val="22"/>
                <w:szCs w:val="22"/>
              </w:rPr>
            </w:pPr>
          </w:p>
          <w:p w14:paraId="3332C8AB" w14:textId="58BAD625" w:rsidR="001E4030" w:rsidRPr="003935EA" w:rsidRDefault="00EB7711" w:rsidP="00EA1380">
            <w:pPr>
              <w:pStyle w:val="ListParagraph"/>
              <w:keepNext/>
              <w:ind w:left="0"/>
              <w:rPr>
                <w:rFonts w:ascii="Times New Roman" w:eastAsia="MS Mincho" w:hAnsi="Times New Roman" w:cs="Times New Roman"/>
                <w:sz w:val="22"/>
                <w:szCs w:val="22"/>
              </w:rPr>
            </w:pPr>
            <w:r w:rsidRPr="003935EA">
              <w:rPr>
                <w:rFonts w:ascii="Times New Roman" w:eastAsia="MS Mincho" w:hAnsi="Times New Roman" w:cs="Times New Roman"/>
                <w:sz w:val="22"/>
                <w:szCs w:val="22"/>
              </w:rPr>
              <w:t>Generally agreed provision</w:t>
            </w:r>
          </w:p>
        </w:tc>
      </w:tr>
      <w:tr w:rsidR="00F20E77" w:rsidRPr="003935EA" w14:paraId="2BAD5A92" w14:textId="3E4906FD" w:rsidTr="00A3644D">
        <w:tc>
          <w:tcPr>
            <w:tcW w:w="7715" w:type="dxa"/>
          </w:tcPr>
          <w:p w14:paraId="2CFD96EC" w14:textId="1BF8F141" w:rsidR="00F20E77" w:rsidRPr="002722D0" w:rsidRDefault="00F20E77" w:rsidP="00FB0CD5">
            <w:pPr>
              <w:pStyle w:val="ListParagraph"/>
              <w:ind w:left="0"/>
              <w:jc w:val="both"/>
              <w:rPr>
                <w:rFonts w:ascii="Times New Roman" w:eastAsia="MS Mincho" w:hAnsi="Times New Roman" w:cs="Times New Roman"/>
                <w:b/>
              </w:rPr>
            </w:pPr>
            <w:r w:rsidRPr="002722D0">
              <w:rPr>
                <w:rFonts w:ascii="Times New Roman" w:eastAsia="MS Mincho" w:hAnsi="Times New Roman" w:cs="Times New Roman"/>
                <w:b/>
              </w:rPr>
              <w:lastRenderedPageBreak/>
              <w:t>HARVEST STRATEGIES AND INTERIM OBJECTIVES FOR BIGEYE, SKIPJACK, AND YELLOWFIN TUNA</w:t>
            </w:r>
          </w:p>
          <w:p w14:paraId="1793991A" w14:textId="77777777" w:rsidR="00F20E77" w:rsidRPr="002722D0" w:rsidRDefault="00F20E77" w:rsidP="00FB0CD5">
            <w:pPr>
              <w:pStyle w:val="ListParagraph"/>
              <w:ind w:left="0"/>
              <w:jc w:val="both"/>
              <w:rPr>
                <w:rFonts w:ascii="Times New Roman" w:eastAsia="MS Mincho" w:hAnsi="Times New Roman" w:cs="Times New Roman"/>
                <w:b/>
              </w:rPr>
            </w:pPr>
          </w:p>
          <w:p w14:paraId="3B906E08" w14:textId="77777777" w:rsidR="00D06437" w:rsidRPr="003935EA" w:rsidRDefault="00F20E77" w:rsidP="00D06437">
            <w:pPr>
              <w:contextualSpacing/>
              <w:jc w:val="both"/>
              <w:rPr>
                <w:rFonts w:ascii="Times New Roman" w:eastAsia="MS Mincho" w:hAnsi="Times New Roman" w:cs="Times New Roman"/>
                <w:color w:val="FF0000"/>
              </w:rPr>
            </w:pPr>
            <w:r w:rsidRPr="003935EA">
              <w:rPr>
                <w:rFonts w:ascii="Times New Roman" w:eastAsia="MS Mincho" w:hAnsi="Times New Roman" w:cs="Times New Roman"/>
              </w:rPr>
              <w:t>11.</w:t>
            </w:r>
            <w:r w:rsidRPr="003935EA">
              <w:rPr>
                <w:rFonts w:ascii="Times New Roman" w:eastAsia="MS Mincho" w:hAnsi="Times New Roman" w:cs="Times New Roman"/>
              </w:rPr>
              <w:tab/>
            </w:r>
            <w:r w:rsidR="00F63D29" w:rsidRPr="002722D0">
              <w:rPr>
                <w:rFonts w:ascii="Times New Roman" w:eastAsia="MS Mincho" w:hAnsi="Times New Roman" w:cs="Times New Roman"/>
                <w:b/>
                <w:color w:val="FF0000"/>
              </w:rPr>
              <w:t>[</w:t>
            </w:r>
            <w:r w:rsidRPr="003935EA">
              <w:rPr>
                <w:rFonts w:ascii="Times New Roman" w:eastAsia="MS Mincho" w:hAnsi="Times New Roman" w:cs="Times New Roman"/>
                <w:color w:val="FF0000"/>
              </w:rPr>
              <w:t>This measure is to create a bridge to the adoption of a harvest strategy for bigeye, skipjack, and yellowfin tuna stocks and/or fisheries in accordance with the work plan and indicative timeframes set out in the Agreed Work Plan for the Adoption of Harvest Strategies under CMM 2014-06, which includes the development of management objectives and target reference points.  Taking into account the bridging role of this measure and the uncertainty framework for evaluating the impact of management measures on the bigeye stock, the Commission shall work towards achieving and sustaining the aims in paragraphs 12 to 14</w:t>
            </w:r>
            <w:r w:rsidRPr="002722D0">
              <w:rPr>
                <w:rFonts w:ascii="Times New Roman" w:eastAsia="MS Mincho" w:hAnsi="Times New Roman" w:cs="Times New Roman"/>
                <w:b/>
                <w:color w:val="FF0000"/>
              </w:rPr>
              <w:t>.</w:t>
            </w:r>
            <w:r w:rsidR="00F63D29" w:rsidRPr="002722D0">
              <w:rPr>
                <w:rFonts w:ascii="Times New Roman" w:eastAsia="MS Mincho" w:hAnsi="Times New Roman" w:cs="Times New Roman"/>
                <w:b/>
                <w:color w:val="FF0000"/>
              </w:rPr>
              <w:t>]</w:t>
            </w:r>
          </w:p>
          <w:p w14:paraId="7C4F0F10" w14:textId="77777777" w:rsidR="00D06437" w:rsidRPr="003935EA" w:rsidRDefault="00D06437" w:rsidP="00D06437">
            <w:pPr>
              <w:contextualSpacing/>
              <w:jc w:val="both"/>
              <w:rPr>
                <w:rFonts w:ascii="Times New Roman" w:eastAsia="MS Mincho" w:hAnsi="Times New Roman" w:cs="Times New Roman"/>
                <w:color w:val="FF0000"/>
              </w:rPr>
            </w:pPr>
          </w:p>
          <w:p w14:paraId="35C82EE1" w14:textId="4B9B5B62" w:rsidR="00D06437" w:rsidRPr="003935EA" w:rsidRDefault="00D06437" w:rsidP="00D06437">
            <w:pPr>
              <w:contextualSpacing/>
              <w:jc w:val="both"/>
              <w:rPr>
                <w:rFonts w:ascii="Times New Roman" w:eastAsia="MS Mincho" w:hAnsi="Times New Roman" w:cs="Times New Roman"/>
                <w:color w:val="FF0000"/>
              </w:rPr>
            </w:pPr>
            <w:r w:rsidRPr="002722D0">
              <w:rPr>
                <w:rFonts w:ascii="Times New Roman" w:eastAsia="MS Mincho" w:hAnsi="Times New Roman" w:cs="Times New Roman"/>
                <w:b/>
                <w:color w:val="FF0000"/>
              </w:rPr>
              <w:t>US ALT: [</w:t>
            </w:r>
            <w:r w:rsidRPr="000E2D0A">
              <w:rPr>
                <w:rFonts w:ascii="Times New Roman" w:eastAsia="MS Mincho" w:hAnsi="Times New Roman" w:cs="Times New Roman"/>
                <w:color w:val="FF0000"/>
                <w:highlight w:val="yellow"/>
              </w:rPr>
              <w:t>This measure is intended and designed to support</w:t>
            </w:r>
            <w:r w:rsidRPr="003935EA">
              <w:rPr>
                <w:rFonts w:ascii="Times New Roman" w:eastAsia="MS Mincho" w:hAnsi="Times New Roman" w:cs="Times New Roman"/>
                <w:color w:val="FF0000"/>
              </w:rPr>
              <w:t xml:space="preserve"> thriving </w:t>
            </w:r>
            <w:r w:rsidRPr="000E2D0A">
              <w:rPr>
                <w:rFonts w:ascii="Times New Roman" w:eastAsia="MS Mincho" w:hAnsi="Times New Roman" w:cs="Times New Roman"/>
                <w:color w:val="FF0000"/>
                <w:highlight w:val="yellow"/>
              </w:rPr>
              <w:t xml:space="preserve">fisheries for skipjack tuna, bigeye tuna, and yellowfin tuna in the Convention Area, and to do so in a way that is fair to all members and addresses the special requirements of developing States and participating territories. The measure’s provisions are based on the </w:t>
            </w:r>
            <w:r w:rsidR="00EC0AE6" w:rsidRPr="000E2D0A">
              <w:rPr>
                <w:rFonts w:ascii="Times New Roman" w:eastAsia="MS Mincho" w:hAnsi="Times New Roman" w:cs="Times New Roman"/>
                <w:b/>
                <w:color w:val="FF0000"/>
                <w:highlight w:val="yellow"/>
              </w:rPr>
              <w:t>[EU:</w:t>
            </w:r>
            <w:r w:rsidR="00EC0AE6" w:rsidRPr="000E2D0A">
              <w:rPr>
                <w:rFonts w:ascii="Times New Roman" w:eastAsia="MS Mincho" w:hAnsi="Times New Roman" w:cs="Times New Roman"/>
                <w:color w:val="FF0000"/>
                <w:highlight w:val="yellow"/>
              </w:rPr>
              <w:t xml:space="preserve"> </w:t>
            </w:r>
            <w:r w:rsidR="00EC0AE6" w:rsidRPr="000E2D0A">
              <w:rPr>
                <w:rFonts w:ascii="Times New Roman" w:eastAsia="MS Mincho" w:hAnsi="Times New Roman" w:cs="Times New Roman"/>
                <w:color w:val="FF0000"/>
                <w:highlight w:val="yellow"/>
                <w:u w:val="single"/>
              </w:rPr>
              <w:t>interim</w:t>
            </w:r>
            <w:r w:rsidR="00EC0AE6" w:rsidRPr="000E2D0A">
              <w:rPr>
                <w:rFonts w:ascii="Times New Roman" w:eastAsia="MS Mincho" w:hAnsi="Times New Roman" w:cs="Times New Roman"/>
                <w:color w:val="FF0000"/>
                <w:highlight w:val="yellow"/>
              </w:rPr>
              <w:t xml:space="preserve">] </w:t>
            </w:r>
            <w:r w:rsidRPr="000E2D0A">
              <w:rPr>
                <w:rFonts w:ascii="Times New Roman" w:eastAsia="MS Mincho" w:hAnsi="Times New Roman" w:cs="Times New Roman"/>
                <w:color w:val="FF0000"/>
                <w:highlight w:val="yellow"/>
              </w:rPr>
              <w:t>stock-specific objectives below, as well as other relevant provisions of the Convention and decisions of the Commission. As the harvest strategies for the tropical tuna stocks and/or their associated fisheries are developed, the objectives and provisions of the measure will be amended accordingly</w:t>
            </w:r>
            <w:r w:rsidRPr="003935EA">
              <w:rPr>
                <w:rFonts w:ascii="Times New Roman" w:eastAsia="MS Mincho" w:hAnsi="Times New Roman" w:cs="Times New Roman"/>
                <w:color w:val="FF0000"/>
              </w:rPr>
              <w:t>.</w:t>
            </w:r>
            <w:r w:rsidRPr="002722D0">
              <w:rPr>
                <w:rFonts w:ascii="Times New Roman" w:eastAsia="MS Mincho" w:hAnsi="Times New Roman" w:cs="Times New Roman"/>
                <w:b/>
                <w:color w:val="FF0000"/>
              </w:rPr>
              <w:t>]</w:t>
            </w:r>
          </w:p>
          <w:p w14:paraId="3AEC67FB" w14:textId="3BA8D545" w:rsidR="00D06437" w:rsidRPr="003935EA" w:rsidRDefault="00D06437" w:rsidP="00D06437">
            <w:pPr>
              <w:contextualSpacing/>
              <w:jc w:val="both"/>
              <w:rPr>
                <w:rFonts w:ascii="Times New Roman" w:eastAsia="MS Mincho" w:hAnsi="Times New Roman" w:cs="Times New Roman"/>
              </w:rPr>
            </w:pPr>
          </w:p>
          <w:p w14:paraId="570A89BD" w14:textId="546DF694" w:rsidR="00EC0AE6" w:rsidRPr="003935EA" w:rsidRDefault="00EC0AE6" w:rsidP="00D06437">
            <w:pPr>
              <w:contextualSpacing/>
              <w:jc w:val="both"/>
              <w:rPr>
                <w:rFonts w:ascii="Times New Roman" w:eastAsia="MS Mincho" w:hAnsi="Times New Roman" w:cs="Times New Roman"/>
              </w:rPr>
            </w:pPr>
          </w:p>
          <w:p w14:paraId="199962D6" w14:textId="1CEB9868" w:rsidR="00EC0AE6" w:rsidRPr="003935EA" w:rsidRDefault="00EC0AE6" w:rsidP="00D06437">
            <w:pPr>
              <w:contextualSpacing/>
              <w:jc w:val="both"/>
              <w:rPr>
                <w:rFonts w:ascii="Times New Roman" w:eastAsia="MS Mincho" w:hAnsi="Times New Roman" w:cs="Times New Roman"/>
              </w:rPr>
            </w:pPr>
          </w:p>
          <w:p w14:paraId="15428156" w14:textId="20D39562" w:rsidR="00EC0AE6" w:rsidRPr="003935EA" w:rsidRDefault="00EC0AE6" w:rsidP="00D06437">
            <w:pPr>
              <w:contextualSpacing/>
              <w:jc w:val="both"/>
              <w:rPr>
                <w:rFonts w:ascii="Times New Roman" w:eastAsia="MS Mincho" w:hAnsi="Times New Roman" w:cs="Times New Roman"/>
              </w:rPr>
            </w:pPr>
          </w:p>
          <w:p w14:paraId="7016A1E5" w14:textId="12EE7C68" w:rsidR="00EC0AE6" w:rsidRPr="003935EA" w:rsidRDefault="00EC0AE6" w:rsidP="00D06437">
            <w:pPr>
              <w:contextualSpacing/>
              <w:jc w:val="both"/>
              <w:rPr>
                <w:rFonts w:ascii="Times New Roman" w:eastAsia="MS Mincho" w:hAnsi="Times New Roman" w:cs="Times New Roman"/>
              </w:rPr>
            </w:pPr>
          </w:p>
          <w:p w14:paraId="62276D28" w14:textId="6A9BD0AF" w:rsidR="00EC0AE6" w:rsidRPr="003935EA" w:rsidRDefault="00EC0AE6" w:rsidP="00D06437">
            <w:pPr>
              <w:contextualSpacing/>
              <w:jc w:val="both"/>
              <w:rPr>
                <w:rFonts w:ascii="Times New Roman" w:eastAsia="MS Mincho" w:hAnsi="Times New Roman" w:cs="Times New Roman"/>
              </w:rPr>
            </w:pPr>
          </w:p>
          <w:p w14:paraId="76A1B0D3" w14:textId="78098381" w:rsidR="00EC0AE6" w:rsidRPr="003935EA" w:rsidRDefault="00EC0AE6" w:rsidP="00D06437">
            <w:pPr>
              <w:contextualSpacing/>
              <w:jc w:val="both"/>
              <w:rPr>
                <w:rFonts w:ascii="Times New Roman" w:eastAsia="MS Mincho" w:hAnsi="Times New Roman" w:cs="Times New Roman"/>
              </w:rPr>
            </w:pPr>
          </w:p>
          <w:p w14:paraId="2006E2D0" w14:textId="02574A4A" w:rsidR="00EC0AE6" w:rsidRPr="003935EA" w:rsidRDefault="00EC0AE6" w:rsidP="00D06437">
            <w:pPr>
              <w:contextualSpacing/>
              <w:jc w:val="both"/>
              <w:rPr>
                <w:rFonts w:ascii="Times New Roman" w:eastAsia="MS Mincho" w:hAnsi="Times New Roman" w:cs="Times New Roman"/>
              </w:rPr>
            </w:pPr>
          </w:p>
          <w:p w14:paraId="69C99847" w14:textId="42E1E83A" w:rsidR="00EC0AE6" w:rsidRPr="003935EA" w:rsidRDefault="00EC0AE6" w:rsidP="00D06437">
            <w:pPr>
              <w:contextualSpacing/>
              <w:jc w:val="both"/>
              <w:rPr>
                <w:rFonts w:ascii="Times New Roman" w:eastAsia="MS Mincho" w:hAnsi="Times New Roman" w:cs="Times New Roman"/>
              </w:rPr>
            </w:pPr>
          </w:p>
          <w:p w14:paraId="6F96C69E" w14:textId="77777777" w:rsidR="00EC0AE6" w:rsidRPr="003935EA" w:rsidRDefault="00EC0AE6" w:rsidP="00D06437">
            <w:pPr>
              <w:contextualSpacing/>
              <w:jc w:val="both"/>
              <w:rPr>
                <w:rFonts w:ascii="Times New Roman" w:eastAsia="MS Mincho" w:hAnsi="Times New Roman" w:cs="Times New Roman"/>
              </w:rPr>
            </w:pPr>
          </w:p>
          <w:p w14:paraId="19ABE5F7" w14:textId="006728DC" w:rsidR="00EC0AE6" w:rsidRDefault="00EC0AE6" w:rsidP="00D06437">
            <w:pPr>
              <w:contextualSpacing/>
              <w:jc w:val="both"/>
              <w:rPr>
                <w:rFonts w:ascii="Times New Roman" w:eastAsia="MS Mincho" w:hAnsi="Times New Roman" w:cs="Times New Roman"/>
              </w:rPr>
            </w:pPr>
          </w:p>
          <w:p w14:paraId="10973CEB" w14:textId="41138A47" w:rsidR="001761CC" w:rsidRDefault="001761CC" w:rsidP="00D06437">
            <w:pPr>
              <w:contextualSpacing/>
              <w:jc w:val="both"/>
              <w:rPr>
                <w:rFonts w:ascii="Times New Roman" w:eastAsia="MS Mincho" w:hAnsi="Times New Roman" w:cs="Times New Roman"/>
              </w:rPr>
            </w:pPr>
          </w:p>
          <w:p w14:paraId="6FC94B3A" w14:textId="77777777" w:rsidR="00CC30E1" w:rsidRPr="002722D0" w:rsidRDefault="00CC30E1" w:rsidP="00CC30E1">
            <w:pPr>
              <w:keepNext/>
              <w:jc w:val="both"/>
              <w:rPr>
                <w:rFonts w:ascii="Times New Roman" w:eastAsia="MS Mincho" w:hAnsi="Times New Roman" w:cs="Times New Roman"/>
                <w:b/>
                <w:u w:val="single"/>
              </w:rPr>
            </w:pPr>
            <w:r w:rsidRPr="002722D0">
              <w:rPr>
                <w:rFonts w:ascii="Times New Roman" w:eastAsia="MS Mincho" w:hAnsi="Times New Roman" w:cs="Times New Roman"/>
                <w:b/>
                <w:u w:val="single"/>
              </w:rPr>
              <w:lastRenderedPageBreak/>
              <w:t>Bigeye</w:t>
            </w:r>
          </w:p>
          <w:p w14:paraId="1857DF44" w14:textId="77777777" w:rsidR="00CC30E1" w:rsidRDefault="00CC30E1" w:rsidP="00CC30E1">
            <w:pPr>
              <w:keepNext/>
              <w:jc w:val="both"/>
              <w:rPr>
                <w:rFonts w:ascii="Times New Roman" w:eastAsia="MS Mincho" w:hAnsi="Times New Roman" w:cs="Times New Roman"/>
              </w:rPr>
            </w:pPr>
          </w:p>
          <w:p w14:paraId="25ACAF98" w14:textId="2D70E25A" w:rsidR="001761CC" w:rsidRDefault="001761CC" w:rsidP="00CC30E1">
            <w:pPr>
              <w:keepNext/>
              <w:contextualSpacing/>
              <w:jc w:val="both"/>
              <w:rPr>
                <w:rFonts w:ascii="Times New Roman" w:eastAsia="MS Mincho" w:hAnsi="Times New Roman" w:cs="Times New Roman"/>
              </w:rPr>
            </w:pPr>
          </w:p>
          <w:p w14:paraId="5EA85C01" w14:textId="77777777" w:rsidR="00CC30E1" w:rsidRPr="003935EA" w:rsidRDefault="00CC30E1" w:rsidP="00CC30E1">
            <w:pPr>
              <w:keepNext/>
              <w:contextualSpacing/>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8D7D1B" w14:paraId="4D4F098E" w14:textId="77777777" w:rsidTr="008D7D1B">
              <w:trPr>
                <w:trHeight w:val="841"/>
              </w:trPr>
              <w:tc>
                <w:tcPr>
                  <w:tcW w:w="7489" w:type="dxa"/>
                  <w:shd w:val="clear" w:color="auto" w:fill="E2EFD9" w:themeFill="accent6" w:themeFillTint="33"/>
                </w:tcPr>
                <w:p w14:paraId="3257B651" w14:textId="77777777" w:rsidR="008D7D1B" w:rsidRPr="00310227" w:rsidRDefault="008D7D1B" w:rsidP="00CC30E1">
                  <w:pPr>
                    <w:pStyle w:val="ListParagraph"/>
                    <w:keepNext/>
                    <w:spacing w:line="276" w:lineRule="auto"/>
                    <w:jc w:val="both"/>
                    <w:rPr>
                      <w:b/>
                      <w:bCs/>
                      <w:u w:val="single"/>
                      <w:lang w:val="en-NZ"/>
                    </w:rPr>
                  </w:pPr>
                  <w:r w:rsidRPr="00310227">
                    <w:rPr>
                      <w:b/>
                      <w:bCs/>
                      <w:u w:val="single"/>
                      <w:lang w:val="en-NZ"/>
                    </w:rPr>
                    <w:t>Discussion Points</w:t>
                  </w:r>
                </w:p>
                <w:p w14:paraId="2CA43B1D" w14:textId="77777777" w:rsidR="008D7D1B" w:rsidRPr="008D7D1B" w:rsidRDefault="008D7D1B" w:rsidP="00CC30E1">
                  <w:pPr>
                    <w:pStyle w:val="ListParagraph"/>
                    <w:keepNext/>
                    <w:numPr>
                      <w:ilvl w:val="0"/>
                      <w:numId w:val="40"/>
                    </w:numPr>
                    <w:spacing w:line="276" w:lineRule="auto"/>
                    <w:jc w:val="both"/>
                    <w:rPr>
                      <w:lang w:val="en-NZ"/>
                    </w:rPr>
                  </w:pPr>
                  <w:r w:rsidRPr="008D7D1B">
                    <w:rPr>
                      <w:lang w:val="en-NZ"/>
                    </w:rPr>
                    <w:t xml:space="preserve">Inclusion of spatial component addressing spatial unevenness in SB depletion </w:t>
                  </w:r>
                </w:p>
                <w:p w14:paraId="39820D8F" w14:textId="6E95F52A" w:rsidR="008D7D1B" w:rsidRPr="008D7D1B" w:rsidRDefault="008D7D1B" w:rsidP="00CC30E1">
                  <w:pPr>
                    <w:pStyle w:val="ListParagraph"/>
                    <w:keepNext/>
                    <w:numPr>
                      <w:ilvl w:val="0"/>
                      <w:numId w:val="40"/>
                    </w:numPr>
                    <w:spacing w:line="276" w:lineRule="auto"/>
                    <w:jc w:val="both"/>
                    <w:rPr>
                      <w:lang w:val="en-NZ"/>
                    </w:rPr>
                  </w:pPr>
                  <w:r w:rsidRPr="008D7D1B">
                    <w:rPr>
                      <w:lang w:val="en-NZ"/>
                    </w:rPr>
                    <w:t>Use of “the median SB/SBF=0 for 2000-2004.”</w:t>
                  </w:r>
                </w:p>
              </w:tc>
            </w:tr>
          </w:tbl>
          <w:p w14:paraId="6F91B1A5" w14:textId="5D0C2EE6" w:rsidR="00F20E77" w:rsidRPr="003935EA" w:rsidRDefault="00F20E77" w:rsidP="00FB0CD5">
            <w:pPr>
              <w:jc w:val="both"/>
              <w:rPr>
                <w:rFonts w:ascii="Times New Roman" w:eastAsia="MS Mincho" w:hAnsi="Times New Roman" w:cs="Times New Roman"/>
                <w:color w:val="FF0000"/>
                <w:u w:val="single"/>
              </w:rPr>
            </w:pPr>
            <w:r w:rsidRPr="003935EA">
              <w:rPr>
                <w:rFonts w:ascii="Times New Roman" w:eastAsia="MS Mincho" w:hAnsi="Times New Roman" w:cs="Times New Roman"/>
              </w:rPr>
              <w:t>12.</w:t>
            </w:r>
            <w:r w:rsidRPr="003935EA">
              <w:rPr>
                <w:rFonts w:ascii="Times New Roman" w:eastAsia="MS Mincho" w:hAnsi="Times New Roman" w:cs="Times New Roman"/>
              </w:rPr>
              <w:tab/>
            </w:r>
            <w:r w:rsidR="00F70DA7" w:rsidRPr="002722D0">
              <w:rPr>
                <w:rFonts w:ascii="Times New Roman" w:eastAsia="MS Mincho" w:hAnsi="Times New Roman" w:cs="Times New Roman"/>
                <w:b/>
                <w:color w:val="FF0000"/>
              </w:rPr>
              <w:t>[</w:t>
            </w:r>
            <w:r w:rsidRPr="003935EA">
              <w:rPr>
                <w:rFonts w:ascii="Times New Roman" w:eastAsia="MS Mincho" w:hAnsi="Times New Roman" w:cs="Times New Roman"/>
                <w:color w:val="FF0000"/>
              </w:rPr>
              <w:t>Pending agreement on a target reference point the spawning biomass depletion ratio (SB/SB</w:t>
            </w:r>
            <w:r w:rsidRPr="003935EA">
              <w:rPr>
                <w:rFonts w:ascii="Times New Roman" w:eastAsia="MS Mincho" w:hAnsi="Times New Roman" w:cs="Times New Roman"/>
                <w:color w:val="FF0000"/>
                <w:vertAlign w:val="subscript"/>
              </w:rPr>
              <w:t>F=0</w:t>
            </w:r>
            <w:r w:rsidRPr="003935EA">
              <w:rPr>
                <w:rFonts w:ascii="Times New Roman" w:eastAsia="MS Mincho" w:hAnsi="Times New Roman" w:cs="Times New Roman"/>
                <w:color w:val="FF0000"/>
              </w:rPr>
              <w:t>) is to be maintained at or above the average SB/SB</w:t>
            </w:r>
            <w:r w:rsidRPr="003935EA">
              <w:rPr>
                <w:rFonts w:ascii="Times New Roman" w:eastAsia="MS Mincho" w:hAnsi="Times New Roman" w:cs="Times New Roman"/>
                <w:color w:val="FF0000"/>
                <w:vertAlign w:val="subscript"/>
              </w:rPr>
              <w:t>F=0</w:t>
            </w:r>
            <w:r w:rsidRPr="003935EA">
              <w:rPr>
                <w:rFonts w:ascii="Times New Roman" w:eastAsia="MS Mincho" w:hAnsi="Times New Roman" w:cs="Times New Roman"/>
                <w:color w:val="FF0000"/>
              </w:rPr>
              <w:t xml:space="preserve"> for 2012-2015</w:t>
            </w:r>
            <w:r w:rsidRPr="002722D0">
              <w:rPr>
                <w:rFonts w:ascii="Times New Roman" w:eastAsia="MS Mincho" w:hAnsi="Times New Roman" w:cs="Times New Roman"/>
                <w:b/>
                <w:color w:val="FF0000"/>
              </w:rPr>
              <w:t>.</w:t>
            </w:r>
            <w:r w:rsidR="00F70DA7" w:rsidRPr="002722D0">
              <w:rPr>
                <w:rFonts w:ascii="Times New Roman" w:eastAsia="MS Mincho" w:hAnsi="Times New Roman" w:cs="Times New Roman"/>
                <w:b/>
                <w:color w:val="FF0000"/>
              </w:rPr>
              <w:t>]</w:t>
            </w:r>
            <w:r w:rsidR="00535D1D" w:rsidRPr="002722D0">
              <w:rPr>
                <w:rFonts w:ascii="Times New Roman" w:eastAsia="MS Mincho" w:hAnsi="Times New Roman" w:cs="Times New Roman"/>
                <w:b/>
                <w:color w:val="FF0000"/>
              </w:rPr>
              <w:t xml:space="preserve"> </w:t>
            </w:r>
            <w:r w:rsidR="00E90D17" w:rsidRPr="002722D0">
              <w:rPr>
                <w:rFonts w:ascii="Times New Roman" w:eastAsia="MS Mincho" w:hAnsi="Times New Roman" w:cs="Times New Roman"/>
                <w:b/>
                <w:color w:val="FF0000"/>
              </w:rPr>
              <w:t>U</w:t>
            </w:r>
            <w:r w:rsidR="00D06437" w:rsidRPr="002722D0">
              <w:rPr>
                <w:rFonts w:ascii="Times New Roman" w:eastAsia="MS Mincho" w:hAnsi="Times New Roman" w:cs="Times New Roman"/>
                <w:b/>
                <w:color w:val="FF0000"/>
              </w:rPr>
              <w:t>S ALT [</w:t>
            </w:r>
            <w:r w:rsidR="00D06437" w:rsidRPr="003935EA">
              <w:rPr>
                <w:rFonts w:ascii="Times New Roman" w:eastAsia="MS Mincho" w:hAnsi="Times New Roman" w:cs="Times New Roman"/>
                <w:color w:val="FF0000"/>
                <w:u w:val="single"/>
              </w:rPr>
              <w:t>and excessive spatial unevenness in spawning biomass depletion is to be avoided to support thriving fisheries throughout the Convention Area.</w:t>
            </w:r>
            <w:r w:rsidR="00D06437" w:rsidRPr="002722D0">
              <w:rPr>
                <w:rFonts w:ascii="Times New Roman" w:eastAsia="MS Mincho" w:hAnsi="Times New Roman" w:cs="Times New Roman"/>
                <w:b/>
                <w:color w:val="FF0000"/>
                <w:u w:val="single"/>
              </w:rPr>
              <w:t>]</w:t>
            </w:r>
          </w:p>
          <w:p w14:paraId="3D51E6C0" w14:textId="12FC2BB7" w:rsidR="006401A0" w:rsidRPr="003935EA" w:rsidRDefault="006401A0" w:rsidP="00FB0CD5">
            <w:pPr>
              <w:jc w:val="both"/>
              <w:rPr>
                <w:rFonts w:ascii="Times New Roman" w:eastAsia="MS Mincho" w:hAnsi="Times New Roman" w:cs="Times New Roman"/>
                <w:color w:val="FF0000"/>
                <w:u w:val="single"/>
              </w:rPr>
            </w:pPr>
          </w:p>
          <w:p w14:paraId="6F25C8D8" w14:textId="1796FD9C" w:rsidR="00001E9E" w:rsidRPr="003935EA" w:rsidRDefault="00001E9E" w:rsidP="00FB0CD5">
            <w:pPr>
              <w:jc w:val="both"/>
              <w:rPr>
                <w:rFonts w:ascii="Times New Roman" w:eastAsia="MS Mincho" w:hAnsi="Times New Roman" w:cs="Times New Roman"/>
                <w:color w:val="FF0000"/>
                <w:u w:val="single"/>
              </w:rPr>
            </w:pPr>
          </w:p>
          <w:p w14:paraId="168BF5F5" w14:textId="126778E5" w:rsidR="00001E9E" w:rsidRPr="003935EA" w:rsidRDefault="00001E9E" w:rsidP="00FB0CD5">
            <w:pPr>
              <w:jc w:val="both"/>
              <w:rPr>
                <w:rFonts w:ascii="Times New Roman" w:eastAsia="MS Mincho" w:hAnsi="Times New Roman" w:cs="Times New Roman"/>
                <w:color w:val="FF0000"/>
                <w:u w:val="single"/>
              </w:rPr>
            </w:pPr>
          </w:p>
          <w:p w14:paraId="2695A835" w14:textId="5662C9E0" w:rsidR="00001E9E" w:rsidRPr="003935EA" w:rsidRDefault="00001E9E" w:rsidP="00FB0CD5">
            <w:pPr>
              <w:jc w:val="both"/>
              <w:rPr>
                <w:rFonts w:ascii="Times New Roman" w:eastAsia="MS Mincho" w:hAnsi="Times New Roman" w:cs="Times New Roman"/>
                <w:color w:val="FF0000"/>
                <w:u w:val="single"/>
              </w:rPr>
            </w:pPr>
          </w:p>
          <w:p w14:paraId="26E7814D" w14:textId="48B68C7C" w:rsidR="00001E9E" w:rsidRPr="003935EA" w:rsidRDefault="00001E9E" w:rsidP="00FB0CD5">
            <w:pPr>
              <w:jc w:val="both"/>
              <w:rPr>
                <w:rFonts w:ascii="Times New Roman" w:eastAsia="MS Mincho" w:hAnsi="Times New Roman" w:cs="Times New Roman"/>
                <w:color w:val="FF0000"/>
                <w:u w:val="single"/>
              </w:rPr>
            </w:pPr>
          </w:p>
          <w:p w14:paraId="1E3851C8" w14:textId="481B750E" w:rsidR="00897220" w:rsidRPr="003935EA" w:rsidRDefault="00897220" w:rsidP="00FB0CD5">
            <w:pPr>
              <w:jc w:val="both"/>
              <w:rPr>
                <w:rFonts w:ascii="Times New Roman" w:eastAsia="MS Mincho" w:hAnsi="Times New Roman" w:cs="Times New Roman"/>
                <w:color w:val="FF0000"/>
                <w:u w:val="single"/>
              </w:rPr>
            </w:pPr>
          </w:p>
          <w:p w14:paraId="60667652" w14:textId="0955D71C" w:rsidR="00897220" w:rsidRPr="003935EA" w:rsidRDefault="00897220" w:rsidP="00FB0CD5">
            <w:pPr>
              <w:jc w:val="both"/>
              <w:rPr>
                <w:rFonts w:ascii="Times New Roman" w:eastAsia="MS Mincho" w:hAnsi="Times New Roman" w:cs="Times New Roman"/>
                <w:color w:val="FF0000"/>
                <w:u w:val="single"/>
              </w:rPr>
            </w:pPr>
          </w:p>
          <w:p w14:paraId="3D2A031F" w14:textId="16294589" w:rsidR="00897220" w:rsidRPr="003935EA" w:rsidRDefault="00897220" w:rsidP="00FB0CD5">
            <w:pPr>
              <w:jc w:val="both"/>
              <w:rPr>
                <w:rFonts w:ascii="Times New Roman" w:eastAsia="MS Mincho" w:hAnsi="Times New Roman" w:cs="Times New Roman"/>
                <w:color w:val="FF0000"/>
                <w:u w:val="single"/>
              </w:rPr>
            </w:pPr>
          </w:p>
          <w:p w14:paraId="485D6366" w14:textId="621C7364" w:rsidR="00897220" w:rsidRPr="003935EA" w:rsidRDefault="00897220" w:rsidP="00FB0CD5">
            <w:pPr>
              <w:jc w:val="both"/>
              <w:rPr>
                <w:rFonts w:ascii="Times New Roman" w:eastAsia="MS Mincho" w:hAnsi="Times New Roman" w:cs="Times New Roman"/>
                <w:color w:val="FF0000"/>
                <w:u w:val="single"/>
              </w:rPr>
            </w:pPr>
          </w:p>
          <w:p w14:paraId="7883B78A" w14:textId="270A32F6" w:rsidR="004552A7" w:rsidRPr="003935EA" w:rsidRDefault="004552A7" w:rsidP="00FB0CD5">
            <w:pPr>
              <w:jc w:val="both"/>
              <w:rPr>
                <w:rFonts w:ascii="Times New Roman" w:eastAsia="MS Mincho" w:hAnsi="Times New Roman" w:cs="Times New Roman"/>
                <w:color w:val="FF0000"/>
                <w:u w:val="single"/>
              </w:rPr>
            </w:pPr>
          </w:p>
          <w:p w14:paraId="4D51BE70" w14:textId="643E8F61" w:rsidR="004552A7" w:rsidRPr="003935EA" w:rsidRDefault="004552A7" w:rsidP="00FB0CD5">
            <w:pPr>
              <w:jc w:val="both"/>
              <w:rPr>
                <w:rFonts w:ascii="Times New Roman" w:eastAsia="MS Mincho" w:hAnsi="Times New Roman" w:cs="Times New Roman"/>
                <w:color w:val="FF0000"/>
                <w:u w:val="single"/>
              </w:rPr>
            </w:pPr>
          </w:p>
          <w:p w14:paraId="4F0F5F98" w14:textId="1B6B42E4" w:rsidR="004552A7" w:rsidRPr="003935EA" w:rsidRDefault="004552A7" w:rsidP="00FB0CD5">
            <w:pPr>
              <w:jc w:val="both"/>
              <w:rPr>
                <w:rFonts w:ascii="Times New Roman" w:eastAsia="MS Mincho" w:hAnsi="Times New Roman" w:cs="Times New Roman"/>
                <w:color w:val="FF0000"/>
                <w:u w:val="single"/>
              </w:rPr>
            </w:pPr>
          </w:p>
          <w:p w14:paraId="4691C9BE" w14:textId="77777777" w:rsidR="00897220" w:rsidRPr="003935EA" w:rsidRDefault="00897220" w:rsidP="00FB0CD5">
            <w:pPr>
              <w:jc w:val="both"/>
              <w:rPr>
                <w:rFonts w:ascii="Times New Roman" w:eastAsia="MS Mincho" w:hAnsi="Times New Roman" w:cs="Times New Roman"/>
                <w:color w:val="FF0000"/>
                <w:u w:val="single"/>
              </w:rPr>
            </w:pPr>
          </w:p>
          <w:p w14:paraId="011E31A5" w14:textId="37FDF8A1" w:rsidR="00897220" w:rsidRDefault="00897220" w:rsidP="00FB0CD5">
            <w:pPr>
              <w:jc w:val="both"/>
              <w:rPr>
                <w:rFonts w:ascii="Times New Roman" w:eastAsia="MS Mincho" w:hAnsi="Times New Roman" w:cs="Times New Roman"/>
                <w:color w:val="FF0000"/>
                <w:u w:val="single"/>
              </w:rPr>
            </w:pPr>
          </w:p>
          <w:p w14:paraId="25381AB9" w14:textId="77777777" w:rsidR="005B6CD4" w:rsidRPr="003935EA" w:rsidRDefault="005B6CD4" w:rsidP="00FB0CD5">
            <w:pPr>
              <w:jc w:val="both"/>
              <w:rPr>
                <w:rFonts w:ascii="Times New Roman" w:eastAsia="MS Mincho" w:hAnsi="Times New Roman" w:cs="Times New Roman"/>
                <w:color w:val="FF0000"/>
                <w:u w:val="single"/>
              </w:rPr>
            </w:pPr>
          </w:p>
          <w:p w14:paraId="7E3910D2" w14:textId="222940A3" w:rsidR="006401A0" w:rsidRPr="003935EA" w:rsidRDefault="006401A0" w:rsidP="006401A0">
            <w:pPr>
              <w:jc w:val="both"/>
              <w:rPr>
                <w:rFonts w:ascii="Times New Roman" w:eastAsia="MS Mincho" w:hAnsi="Times New Roman" w:cs="Times New Roman"/>
                <w:bCs/>
                <w:color w:val="FF0000"/>
                <w:u w:val="single"/>
              </w:rPr>
            </w:pPr>
            <w:r w:rsidRPr="002722D0">
              <w:rPr>
                <w:rFonts w:ascii="Times New Roman" w:eastAsia="MS Mincho" w:hAnsi="Times New Roman" w:cs="Times New Roman"/>
                <w:b/>
                <w:color w:val="FF0000"/>
                <w:u w:val="single"/>
              </w:rPr>
              <w:t>JP ALT:</w:t>
            </w:r>
            <w:r w:rsidRPr="003935EA">
              <w:rPr>
                <w:rFonts w:ascii="Times New Roman" w:eastAsia="MS Mincho" w:hAnsi="Times New Roman" w:cs="Times New Roman"/>
                <w:color w:val="FF0000"/>
                <w:u w:val="single"/>
              </w:rPr>
              <w:t xml:space="preserve"> Pending agreement on a target reference point, the spawning biomass depletion ratio (SB/SB</w:t>
            </w:r>
            <w:r w:rsidRPr="003935EA">
              <w:rPr>
                <w:rFonts w:ascii="Times New Roman" w:eastAsia="MS Mincho" w:hAnsi="Times New Roman" w:cs="Times New Roman"/>
                <w:color w:val="FF0000"/>
                <w:u w:val="single"/>
                <w:vertAlign w:val="subscript"/>
              </w:rPr>
              <w:t>F=0</w:t>
            </w:r>
            <w:r w:rsidRPr="003935EA">
              <w:rPr>
                <w:rFonts w:ascii="Times New Roman" w:eastAsia="MS Mincho" w:hAnsi="Times New Roman" w:cs="Times New Roman"/>
                <w:color w:val="FF0000"/>
                <w:u w:val="single"/>
              </w:rPr>
              <w:t xml:space="preserve">) is to be maintained at or above the </w:t>
            </w:r>
            <w:r w:rsidRPr="003935EA">
              <w:rPr>
                <w:rFonts w:ascii="Times New Roman" w:eastAsia="MS Mincho" w:hAnsi="Times New Roman" w:cs="Times New Roman" w:hint="eastAsia"/>
                <w:color w:val="FF0000"/>
                <w:u w:val="single"/>
              </w:rPr>
              <w:t>m</w:t>
            </w:r>
            <w:r w:rsidRPr="003935EA">
              <w:rPr>
                <w:rFonts w:ascii="Times New Roman" w:eastAsia="MS Mincho" w:hAnsi="Times New Roman" w:cs="Times New Roman"/>
                <w:color w:val="FF0000"/>
                <w:u w:val="single"/>
              </w:rPr>
              <w:t>edian SB/SB</w:t>
            </w:r>
            <w:r w:rsidRPr="003935EA">
              <w:rPr>
                <w:rFonts w:ascii="Times New Roman" w:eastAsia="MS Mincho" w:hAnsi="Times New Roman" w:cs="Times New Roman"/>
                <w:color w:val="FF0000"/>
                <w:u w:val="single"/>
                <w:vertAlign w:val="subscript"/>
              </w:rPr>
              <w:t>F=0</w:t>
            </w:r>
            <w:r w:rsidRPr="003935EA">
              <w:rPr>
                <w:rFonts w:ascii="Times New Roman" w:eastAsia="MS Mincho" w:hAnsi="Times New Roman" w:cs="Times New Roman"/>
                <w:color w:val="FF0000"/>
                <w:u w:val="single"/>
              </w:rPr>
              <w:t xml:space="preserve"> for 2000-2004</w:t>
            </w:r>
            <w:r w:rsidR="002722D0">
              <w:rPr>
                <w:rFonts w:ascii="Times New Roman" w:eastAsia="MS Mincho" w:hAnsi="Times New Roman" w:cs="Times New Roman"/>
                <w:color w:val="FF0000"/>
                <w:u w:val="single"/>
              </w:rPr>
              <w:t>.</w:t>
            </w:r>
            <w:r w:rsidRPr="002722D0">
              <w:rPr>
                <w:rFonts w:ascii="Times New Roman" w:eastAsia="MS Mincho" w:hAnsi="Times New Roman" w:cs="Times New Roman"/>
                <w:b/>
                <w:bCs/>
                <w:color w:val="FF0000"/>
                <w:u w:val="single"/>
              </w:rPr>
              <w:t>]</w:t>
            </w:r>
          </w:p>
          <w:p w14:paraId="48995376" w14:textId="77777777" w:rsidR="008D7D1B" w:rsidRDefault="008D7D1B" w:rsidP="008D7D1B">
            <w:pPr>
              <w:keepNext/>
              <w:jc w:val="both"/>
              <w:rPr>
                <w:rFonts w:ascii="Times New Roman" w:eastAsia="MS Mincho" w:hAnsi="Times New Roman" w:cs="Times New Roman"/>
                <w:b/>
                <w:u w:val="single"/>
              </w:rPr>
            </w:pPr>
          </w:p>
          <w:p w14:paraId="1F548AB1" w14:textId="790D5C82" w:rsidR="008D7D1B" w:rsidRDefault="008D7D1B" w:rsidP="008D7D1B">
            <w:pPr>
              <w:keepNext/>
              <w:jc w:val="both"/>
              <w:rPr>
                <w:rFonts w:ascii="Times New Roman" w:eastAsia="MS Mincho" w:hAnsi="Times New Roman" w:cs="Times New Roman"/>
                <w:b/>
                <w:u w:val="single"/>
              </w:rPr>
            </w:pPr>
          </w:p>
          <w:p w14:paraId="10A2E017" w14:textId="39506590" w:rsidR="002179EB" w:rsidRDefault="002179EB" w:rsidP="008D7D1B">
            <w:pPr>
              <w:keepNext/>
              <w:jc w:val="both"/>
              <w:rPr>
                <w:rFonts w:ascii="Times New Roman" w:eastAsia="MS Mincho" w:hAnsi="Times New Roman" w:cs="Times New Roman"/>
                <w:b/>
                <w:u w:val="single"/>
              </w:rPr>
            </w:pPr>
          </w:p>
          <w:p w14:paraId="5C551748" w14:textId="445A17B5" w:rsidR="002179EB" w:rsidRDefault="002179EB" w:rsidP="008D7D1B">
            <w:pPr>
              <w:keepNext/>
              <w:jc w:val="both"/>
              <w:rPr>
                <w:rFonts w:ascii="Times New Roman" w:eastAsia="MS Mincho" w:hAnsi="Times New Roman" w:cs="Times New Roman"/>
                <w:b/>
                <w:u w:val="single"/>
              </w:rPr>
            </w:pPr>
          </w:p>
          <w:p w14:paraId="397990DC" w14:textId="2C9344E9" w:rsidR="002179EB" w:rsidRDefault="002179EB" w:rsidP="008D7D1B">
            <w:pPr>
              <w:keepNext/>
              <w:jc w:val="both"/>
              <w:rPr>
                <w:rFonts w:ascii="Times New Roman" w:eastAsia="MS Mincho" w:hAnsi="Times New Roman" w:cs="Times New Roman"/>
                <w:b/>
                <w:u w:val="single"/>
              </w:rPr>
            </w:pPr>
          </w:p>
          <w:p w14:paraId="24F9C266" w14:textId="3D23BE9E" w:rsidR="008D7D1B" w:rsidRDefault="008D7D1B" w:rsidP="008D7D1B">
            <w:pPr>
              <w:keepNext/>
              <w:jc w:val="both"/>
              <w:rPr>
                <w:rFonts w:ascii="Times New Roman" w:eastAsia="MS Mincho" w:hAnsi="Times New Roman" w:cs="Times New Roman"/>
                <w:b/>
                <w:u w:val="single"/>
              </w:rPr>
            </w:pPr>
            <w:r w:rsidRPr="002722D0">
              <w:rPr>
                <w:rFonts w:ascii="Times New Roman" w:eastAsia="MS Mincho" w:hAnsi="Times New Roman" w:cs="Times New Roman"/>
                <w:b/>
                <w:u w:val="single"/>
              </w:rPr>
              <w:t>Skipjack</w:t>
            </w:r>
          </w:p>
          <w:p w14:paraId="6A797FAD" w14:textId="569F1AB1" w:rsidR="006401A0" w:rsidRPr="003935EA" w:rsidRDefault="006401A0" w:rsidP="00FB0CD5">
            <w:pPr>
              <w:jc w:val="both"/>
              <w:rPr>
                <w:rFonts w:ascii="Times New Roman" w:eastAsia="MS Mincho" w:hAnsi="Times New Roman" w:cs="Times New Roman"/>
              </w:rPr>
            </w:pPr>
          </w:p>
          <w:p w14:paraId="1FAB019A" w14:textId="217818C9" w:rsidR="008D7D1B" w:rsidRDefault="008D7D1B" w:rsidP="00FB0CD5">
            <w:pPr>
              <w:keepNext/>
              <w:jc w:val="both"/>
              <w:rPr>
                <w:rFonts w:ascii="Times New Roman" w:eastAsia="MS Mincho" w:hAnsi="Times New Roman" w:cs="Times New Roman"/>
                <w:b/>
                <w:u w:val="single"/>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8D7D1B" w14:paraId="746E25DB" w14:textId="77777777" w:rsidTr="006D6A33">
              <w:trPr>
                <w:trHeight w:val="841"/>
              </w:trPr>
              <w:tc>
                <w:tcPr>
                  <w:tcW w:w="7489" w:type="dxa"/>
                  <w:shd w:val="clear" w:color="auto" w:fill="E2EFD9" w:themeFill="accent6" w:themeFillTint="33"/>
                </w:tcPr>
                <w:p w14:paraId="330D0010" w14:textId="77777777" w:rsidR="008D7D1B" w:rsidRPr="00310227" w:rsidRDefault="008D7D1B" w:rsidP="008D7D1B">
                  <w:pPr>
                    <w:pStyle w:val="ListParagraph"/>
                    <w:spacing w:line="276" w:lineRule="auto"/>
                    <w:jc w:val="both"/>
                    <w:rPr>
                      <w:b/>
                      <w:bCs/>
                      <w:u w:val="single"/>
                      <w:lang w:val="en-NZ"/>
                    </w:rPr>
                  </w:pPr>
                  <w:r w:rsidRPr="00310227">
                    <w:rPr>
                      <w:b/>
                      <w:bCs/>
                      <w:u w:val="single"/>
                      <w:lang w:val="en-NZ"/>
                    </w:rPr>
                    <w:t>Discussion Points</w:t>
                  </w:r>
                </w:p>
                <w:p w14:paraId="18B846C4" w14:textId="77777777" w:rsidR="008D7D1B" w:rsidRPr="00A14A82" w:rsidRDefault="008D7D1B" w:rsidP="008D7D1B">
                  <w:pPr>
                    <w:pStyle w:val="ListParagraph"/>
                    <w:numPr>
                      <w:ilvl w:val="0"/>
                      <w:numId w:val="40"/>
                    </w:numPr>
                    <w:spacing w:line="276" w:lineRule="auto"/>
                    <w:jc w:val="both"/>
                    <w:rPr>
                      <w:lang w:val="en-NZ"/>
                    </w:rPr>
                  </w:pPr>
                  <w:r w:rsidRPr="00A14A82">
                    <w:rPr>
                      <w:lang w:val="en-NZ"/>
                    </w:rPr>
                    <w:t>Using fishing mortality</w:t>
                  </w:r>
                  <w:r>
                    <w:rPr>
                      <w:lang w:val="en-NZ"/>
                    </w:rPr>
                    <w:t xml:space="preserve"> and setting a TRP based on the 2019 assessment</w:t>
                  </w:r>
                </w:p>
                <w:p w14:paraId="707F9548" w14:textId="77777777" w:rsidR="008D7D1B" w:rsidRDefault="008D7D1B" w:rsidP="008D7D1B">
                  <w:pPr>
                    <w:pStyle w:val="ListParagraph"/>
                    <w:numPr>
                      <w:ilvl w:val="0"/>
                      <w:numId w:val="40"/>
                    </w:numPr>
                    <w:spacing w:line="276" w:lineRule="auto"/>
                    <w:jc w:val="both"/>
                    <w:rPr>
                      <w:lang w:val="en-NZ"/>
                    </w:rPr>
                  </w:pPr>
                  <w:r w:rsidRPr="00A14A82">
                    <w:rPr>
                      <w:lang w:val="en-NZ"/>
                    </w:rPr>
                    <w:t>Using 2012 baseline for spawning biomass and PS effort limit</w:t>
                  </w:r>
                </w:p>
                <w:p w14:paraId="698EE151" w14:textId="77777777" w:rsidR="008D7D1B" w:rsidRDefault="008D7D1B" w:rsidP="008D7D1B">
                  <w:pPr>
                    <w:pStyle w:val="ListParagraph"/>
                    <w:numPr>
                      <w:ilvl w:val="0"/>
                      <w:numId w:val="40"/>
                    </w:numPr>
                    <w:spacing w:line="276" w:lineRule="auto"/>
                    <w:jc w:val="both"/>
                    <w:rPr>
                      <w:lang w:val="en-NZ"/>
                    </w:rPr>
                  </w:pPr>
                  <w:r>
                    <w:rPr>
                      <w:lang w:val="en-NZ"/>
                    </w:rPr>
                    <w:t>Doing without specific figures (baseline years, percentage, etc)</w:t>
                  </w:r>
                </w:p>
                <w:p w14:paraId="5D8FE5C2" w14:textId="2966CB80" w:rsidR="008D7D1B" w:rsidRPr="008D7D1B" w:rsidRDefault="008D7D1B" w:rsidP="008D7D1B">
                  <w:pPr>
                    <w:pStyle w:val="ListParagraph"/>
                    <w:numPr>
                      <w:ilvl w:val="0"/>
                      <w:numId w:val="40"/>
                    </w:numPr>
                    <w:spacing w:line="276" w:lineRule="auto"/>
                    <w:jc w:val="both"/>
                    <w:rPr>
                      <w:lang w:val="en-NZ"/>
                    </w:rPr>
                  </w:pPr>
                  <w:r>
                    <w:rPr>
                      <w:lang w:val="en-NZ"/>
                    </w:rPr>
                    <w:t>Inclusion of spatial component addressing spatial unevenness in SB depletion</w:t>
                  </w:r>
                </w:p>
              </w:tc>
            </w:tr>
          </w:tbl>
          <w:p w14:paraId="175BAD1D" w14:textId="77777777" w:rsidR="008D7D1B" w:rsidRDefault="008D7D1B" w:rsidP="00FB0CD5">
            <w:pPr>
              <w:keepNext/>
              <w:jc w:val="both"/>
              <w:rPr>
                <w:rFonts w:ascii="Times New Roman" w:eastAsia="MS Mincho" w:hAnsi="Times New Roman" w:cs="Times New Roman"/>
                <w:b/>
                <w:u w:val="single"/>
              </w:rPr>
            </w:pPr>
          </w:p>
          <w:p w14:paraId="4FA12AB0" w14:textId="17E3B180" w:rsidR="00F20E77" w:rsidRPr="003935EA" w:rsidRDefault="00F20E77" w:rsidP="00FB0CD5">
            <w:pPr>
              <w:pStyle w:val="ListParagraph"/>
              <w:keepNext/>
              <w:ind w:left="0"/>
              <w:jc w:val="both"/>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13. </w:t>
            </w:r>
            <w:r w:rsidRPr="003935EA">
              <w:rPr>
                <w:rFonts w:ascii="Times New Roman" w:eastAsia="MS Mincho" w:hAnsi="Times New Roman" w:cs="Times New Roman"/>
                <w:color w:val="FF0000"/>
              </w:rPr>
              <w:tab/>
            </w:r>
            <w:r w:rsidR="00F70DA7" w:rsidRPr="002722D0">
              <w:rPr>
                <w:rFonts w:ascii="Times New Roman" w:eastAsia="MS Mincho" w:hAnsi="Times New Roman" w:cs="Times New Roman"/>
                <w:b/>
                <w:color w:val="FF0000"/>
              </w:rPr>
              <w:t>[</w:t>
            </w:r>
            <w:r w:rsidRPr="003935EA">
              <w:rPr>
                <w:rFonts w:ascii="Times New Roman" w:eastAsia="MS Mincho" w:hAnsi="Times New Roman" w:cs="Times New Roman"/>
                <w:color w:val="FF0000"/>
              </w:rPr>
              <w:t>The spawning biomass of skipjack tuna is to be maintained on average at a level consistent with the interim target reference point of 50% of the spawning biomass in the absence of fishing, adopted in accordance with CMM 2015-06.</w:t>
            </w:r>
            <w:r w:rsidR="00F70DA7" w:rsidRPr="002722D0">
              <w:rPr>
                <w:rFonts w:ascii="Times New Roman" w:eastAsia="MS Mincho" w:hAnsi="Times New Roman" w:cs="Times New Roman"/>
                <w:b/>
                <w:color w:val="FF0000"/>
              </w:rPr>
              <w:t>]</w:t>
            </w:r>
          </w:p>
          <w:p w14:paraId="19D54E74" w14:textId="03A90BA3" w:rsidR="00EB7711" w:rsidRPr="003935EA" w:rsidRDefault="00EB7711" w:rsidP="00FB0CD5">
            <w:pPr>
              <w:pStyle w:val="ListParagraph"/>
              <w:keepNext/>
              <w:ind w:left="0"/>
              <w:jc w:val="both"/>
              <w:rPr>
                <w:rFonts w:ascii="Times New Roman" w:eastAsia="MS Mincho" w:hAnsi="Times New Roman" w:cs="Times New Roman"/>
                <w:color w:val="FF0000"/>
              </w:rPr>
            </w:pPr>
          </w:p>
          <w:p w14:paraId="07302FBB" w14:textId="77777777" w:rsidR="00001E9E" w:rsidRPr="003935EA" w:rsidRDefault="00001E9E" w:rsidP="00FB0CD5">
            <w:pPr>
              <w:pStyle w:val="ListParagraph"/>
              <w:keepNext/>
              <w:ind w:left="0"/>
              <w:jc w:val="both"/>
              <w:rPr>
                <w:rFonts w:ascii="Times New Roman" w:eastAsia="MS Mincho" w:hAnsi="Times New Roman" w:cs="Times New Roman"/>
                <w:color w:val="FF0000"/>
              </w:rPr>
            </w:pPr>
          </w:p>
          <w:p w14:paraId="615A3CE8" w14:textId="3ECB209F" w:rsidR="00EB7711" w:rsidRPr="003935EA" w:rsidRDefault="00EB7711" w:rsidP="004552A7">
            <w:pPr>
              <w:pStyle w:val="ListParagraph"/>
              <w:widowControl w:val="0"/>
              <w:ind w:left="0"/>
              <w:jc w:val="both"/>
              <w:rPr>
                <w:rFonts w:ascii="Times New Roman" w:eastAsia="MS Mincho" w:hAnsi="Times New Roman" w:cs="Times New Roman"/>
                <w:color w:val="FF0000"/>
                <w:sz w:val="26"/>
              </w:rPr>
            </w:pPr>
            <w:r w:rsidRPr="00CA2383">
              <w:rPr>
                <w:rFonts w:ascii="Times New Roman" w:eastAsia="MS Mincho" w:hAnsi="Times New Roman" w:cs="Times New Roman"/>
                <w:b/>
                <w:color w:val="FF0000"/>
              </w:rPr>
              <w:t>[FFA</w:t>
            </w:r>
            <w:r w:rsidR="00CA2383">
              <w:rPr>
                <w:rFonts w:ascii="Times New Roman" w:eastAsia="MS Mincho" w:hAnsi="Times New Roman" w:cs="Times New Roman"/>
                <w:b/>
                <w:color w:val="FF0000"/>
              </w:rPr>
              <w:t xml:space="preserve"> ALT</w:t>
            </w:r>
            <w:r w:rsidRPr="00CA2383">
              <w:rPr>
                <w:rFonts w:ascii="Times New Roman" w:eastAsia="MS Mincho" w:hAnsi="Times New Roman" w:cs="Times New Roman"/>
                <w:b/>
                <w:color w:val="FF0000"/>
              </w:rPr>
              <w:t xml:space="preserve">: </w:t>
            </w:r>
            <w:r w:rsidRPr="003935EA">
              <w:rPr>
                <w:rFonts w:ascii="Times New Roman" w:eastAsia="MS Mincho" w:hAnsi="Times New Roman" w:cs="Times New Roman"/>
                <w:color w:val="FF0000"/>
              </w:rPr>
              <w:t xml:space="preserve">Skipjack spawning biomass should be maintained at the 2012 levels, on average, </w:t>
            </w:r>
            <w:r w:rsidR="001D149F" w:rsidRPr="00A81535">
              <w:rPr>
                <w:rFonts w:ascii="Times New Roman" w:eastAsia="MS Mincho" w:hAnsi="Times New Roman" w:cs="Times New Roman"/>
                <w:b/>
                <w:color w:val="FF0000"/>
              </w:rPr>
              <w:t>[</w:t>
            </w:r>
            <w:r w:rsidRPr="003935EA">
              <w:rPr>
                <w:rFonts w:ascii="Times New Roman" w:eastAsia="MS Mincho" w:hAnsi="Times New Roman" w:cs="Times New Roman"/>
                <w:color w:val="FF0000"/>
              </w:rPr>
              <w:t>and effort across the fishery should be maintained at a level consistent with the level of purse seine fishing effort for skipjack in 2012.</w:t>
            </w:r>
            <w:r w:rsidR="001D149F" w:rsidRPr="00CA2383">
              <w:rPr>
                <w:rFonts w:ascii="Times New Roman" w:eastAsia="MS Mincho" w:hAnsi="Times New Roman" w:cs="Times New Roman"/>
                <w:b/>
                <w:color w:val="FF0000"/>
              </w:rPr>
              <w:t>]</w:t>
            </w:r>
            <w:r w:rsidRPr="00CA2383">
              <w:rPr>
                <w:rFonts w:ascii="Times New Roman" w:eastAsia="MS Mincho" w:hAnsi="Times New Roman" w:cs="Times New Roman"/>
                <w:b/>
                <w:color w:val="FF0000"/>
                <w:sz w:val="26"/>
              </w:rPr>
              <w:t>]</w:t>
            </w:r>
            <w:r w:rsidR="001D149F" w:rsidRPr="003935EA">
              <w:rPr>
                <w:rFonts w:ascii="Times New Roman" w:eastAsia="MS Mincho" w:hAnsi="Times New Roman" w:cs="Times New Roman"/>
                <w:color w:val="FF0000"/>
                <w:sz w:val="26"/>
              </w:rPr>
              <w:t xml:space="preserve"> </w:t>
            </w:r>
            <w:r w:rsidR="001D149F" w:rsidRPr="00CA2383">
              <w:rPr>
                <w:rFonts w:ascii="Times New Roman" w:eastAsia="MS Mincho" w:hAnsi="Times New Roman" w:cs="Times New Roman"/>
                <w:b/>
                <w:color w:val="FF0000"/>
                <w:sz w:val="26"/>
              </w:rPr>
              <w:t>[Korea:</w:t>
            </w:r>
            <w:r w:rsidR="001D149F" w:rsidRPr="003935EA">
              <w:rPr>
                <w:rFonts w:ascii="Times New Roman" w:eastAsia="MS Mincho" w:hAnsi="Times New Roman" w:cs="Times New Roman"/>
                <w:color w:val="FF0000"/>
                <w:sz w:val="26"/>
              </w:rPr>
              <w:t xml:space="preserve"> </w:t>
            </w:r>
            <w:r w:rsidR="001D149F" w:rsidRPr="003935EA">
              <w:rPr>
                <w:rFonts w:ascii="Times New Roman" w:eastAsia="MS Mincho" w:hAnsi="Times New Roman" w:cs="Times New Roman"/>
                <w:strike/>
                <w:color w:val="FF0000"/>
                <w:sz w:val="26"/>
              </w:rPr>
              <w:t>and effort across the fishery should be maintained at a level consistent with the level of purse seine fishing effort for skipjack in 2012</w:t>
            </w:r>
            <w:r w:rsidR="001D149F" w:rsidRPr="003935EA">
              <w:rPr>
                <w:rFonts w:ascii="Times New Roman" w:eastAsia="MS Mincho" w:hAnsi="Times New Roman" w:cs="Times New Roman"/>
                <w:color w:val="FF0000"/>
                <w:sz w:val="26"/>
              </w:rPr>
              <w:t>.</w:t>
            </w:r>
            <w:r w:rsidR="001D149F" w:rsidRPr="00CA2383">
              <w:rPr>
                <w:rFonts w:ascii="Times New Roman" w:eastAsia="MS Mincho" w:hAnsi="Times New Roman" w:cs="Times New Roman"/>
                <w:b/>
                <w:color w:val="FF0000"/>
                <w:sz w:val="26"/>
              </w:rPr>
              <w:t>]</w:t>
            </w:r>
          </w:p>
          <w:p w14:paraId="2D15821D" w14:textId="2C759757" w:rsidR="006401A0" w:rsidRPr="003935EA" w:rsidRDefault="006401A0" w:rsidP="00FB0CD5">
            <w:pPr>
              <w:pStyle w:val="ListParagraph"/>
              <w:keepNext/>
              <w:ind w:left="0"/>
              <w:jc w:val="both"/>
              <w:rPr>
                <w:rFonts w:ascii="Times New Roman" w:eastAsia="MS Mincho" w:hAnsi="Times New Roman" w:cs="Times New Roman"/>
                <w:color w:val="FF0000"/>
                <w:sz w:val="26"/>
              </w:rPr>
            </w:pPr>
          </w:p>
          <w:p w14:paraId="4C726E2B" w14:textId="5CF935D8" w:rsidR="00001E9E" w:rsidRPr="003935EA" w:rsidRDefault="00001E9E" w:rsidP="00FB0CD5">
            <w:pPr>
              <w:pStyle w:val="ListParagraph"/>
              <w:keepNext/>
              <w:ind w:left="0"/>
              <w:jc w:val="both"/>
              <w:rPr>
                <w:rFonts w:ascii="Times New Roman" w:eastAsia="MS Mincho" w:hAnsi="Times New Roman" w:cs="Times New Roman"/>
                <w:color w:val="FF0000"/>
                <w:sz w:val="26"/>
              </w:rPr>
            </w:pPr>
          </w:p>
          <w:p w14:paraId="5F939195" w14:textId="3B44F378" w:rsidR="00001E9E" w:rsidRPr="003935EA" w:rsidRDefault="00001E9E" w:rsidP="00FB0CD5">
            <w:pPr>
              <w:pStyle w:val="ListParagraph"/>
              <w:keepNext/>
              <w:ind w:left="0"/>
              <w:jc w:val="both"/>
              <w:rPr>
                <w:rFonts w:ascii="Times New Roman" w:eastAsia="MS Mincho" w:hAnsi="Times New Roman" w:cs="Times New Roman"/>
                <w:color w:val="FF0000"/>
                <w:sz w:val="26"/>
              </w:rPr>
            </w:pPr>
          </w:p>
          <w:p w14:paraId="1F1E9606" w14:textId="19E86BC9" w:rsidR="00ED1458" w:rsidRPr="003935EA" w:rsidRDefault="00ED1458" w:rsidP="00FB0CD5">
            <w:pPr>
              <w:pStyle w:val="ListParagraph"/>
              <w:keepNext/>
              <w:ind w:left="0"/>
              <w:jc w:val="both"/>
              <w:rPr>
                <w:rFonts w:ascii="Times New Roman" w:eastAsia="MS Mincho" w:hAnsi="Times New Roman" w:cs="Times New Roman"/>
                <w:color w:val="FF0000"/>
                <w:sz w:val="26"/>
              </w:rPr>
            </w:pPr>
            <w:r w:rsidRPr="00CA2383">
              <w:rPr>
                <w:rFonts w:ascii="Times New Roman" w:eastAsia="MS Mincho" w:hAnsi="Times New Roman" w:cs="Times New Roman"/>
                <w:b/>
                <w:color w:val="FF0000"/>
                <w:sz w:val="26"/>
              </w:rPr>
              <w:t>[</w:t>
            </w:r>
            <w:r w:rsidR="00CA2383" w:rsidRPr="00CA2383">
              <w:rPr>
                <w:rFonts w:ascii="Times New Roman" w:eastAsia="MS Mincho" w:hAnsi="Times New Roman" w:cs="Times New Roman"/>
                <w:b/>
                <w:color w:val="FF0000"/>
                <w:sz w:val="26"/>
              </w:rPr>
              <w:t xml:space="preserve">US </w:t>
            </w:r>
            <w:r w:rsidRPr="00CA2383">
              <w:rPr>
                <w:rFonts w:ascii="Times New Roman" w:eastAsia="MS Mincho" w:hAnsi="Times New Roman" w:cs="Times New Roman"/>
                <w:b/>
                <w:color w:val="FF0000"/>
                <w:sz w:val="26"/>
              </w:rPr>
              <w:t>ALT</w:t>
            </w:r>
            <w:r w:rsidRPr="003935EA">
              <w:rPr>
                <w:rFonts w:ascii="Times New Roman" w:eastAsia="MS Mincho" w:hAnsi="Times New Roman" w:cs="Times New Roman"/>
                <w:color w:val="FF0000"/>
                <w:sz w:val="26"/>
              </w:rPr>
              <w:t>: The spawning biomass is to be maintained, on average, at a level consistent with the target reference point, and excessive spatial unevenness in spawning biomass depletion is to be avoided to support thriving fisheries throughout the Convention Area.</w:t>
            </w:r>
            <w:r w:rsidRPr="00CA2383">
              <w:rPr>
                <w:rFonts w:ascii="Times New Roman" w:eastAsia="MS Mincho" w:hAnsi="Times New Roman" w:cs="Times New Roman"/>
                <w:b/>
                <w:color w:val="FF0000"/>
                <w:sz w:val="26"/>
              </w:rPr>
              <w:t>]</w:t>
            </w:r>
          </w:p>
          <w:p w14:paraId="74EF7EFF" w14:textId="69D0465C" w:rsidR="00F20E77" w:rsidRPr="003935EA" w:rsidRDefault="00F20E77" w:rsidP="00FB0CD5">
            <w:pPr>
              <w:jc w:val="both"/>
              <w:rPr>
                <w:rFonts w:ascii="Times New Roman" w:eastAsia="MS Mincho" w:hAnsi="Times New Roman" w:cs="Times New Roman"/>
                <w:color w:val="FF0000"/>
              </w:rPr>
            </w:pPr>
          </w:p>
          <w:p w14:paraId="76282065" w14:textId="7C6FAEE2" w:rsidR="00EB7711" w:rsidRPr="003935EA" w:rsidRDefault="00EB7711" w:rsidP="00FB0CD5">
            <w:pPr>
              <w:jc w:val="both"/>
              <w:rPr>
                <w:rFonts w:ascii="Times New Roman" w:eastAsia="MS Mincho" w:hAnsi="Times New Roman" w:cs="Times New Roman"/>
                <w:color w:val="FF0000"/>
              </w:rPr>
            </w:pPr>
          </w:p>
          <w:p w14:paraId="63951F64" w14:textId="6AE232F1" w:rsidR="00EB7711" w:rsidRPr="003935EA" w:rsidRDefault="00EB7711" w:rsidP="00FB0CD5">
            <w:pPr>
              <w:jc w:val="both"/>
              <w:rPr>
                <w:rFonts w:ascii="Times New Roman" w:eastAsia="MS Mincho" w:hAnsi="Times New Roman" w:cs="Times New Roman"/>
                <w:color w:val="FF0000"/>
              </w:rPr>
            </w:pPr>
          </w:p>
          <w:p w14:paraId="02C92BCF" w14:textId="2C8DFD52" w:rsidR="00EB7711" w:rsidRPr="003935EA" w:rsidRDefault="00EB7711" w:rsidP="00FB0CD5">
            <w:pPr>
              <w:jc w:val="both"/>
              <w:rPr>
                <w:rFonts w:ascii="Times New Roman" w:eastAsia="MS Mincho" w:hAnsi="Times New Roman" w:cs="Times New Roman"/>
                <w:color w:val="FF0000"/>
              </w:rPr>
            </w:pPr>
          </w:p>
          <w:p w14:paraId="5E3BF879" w14:textId="3DB810F3" w:rsidR="006401A0" w:rsidRPr="003935EA" w:rsidRDefault="006401A0" w:rsidP="00FB0CD5">
            <w:pPr>
              <w:jc w:val="both"/>
              <w:rPr>
                <w:rFonts w:ascii="Times New Roman" w:eastAsia="MS Mincho" w:hAnsi="Times New Roman" w:cs="Times New Roman"/>
                <w:color w:val="FF0000"/>
              </w:rPr>
            </w:pPr>
          </w:p>
          <w:p w14:paraId="596F0FB2" w14:textId="14B9FC34" w:rsidR="006401A0" w:rsidRPr="003935EA" w:rsidRDefault="006401A0" w:rsidP="00FB0CD5">
            <w:pPr>
              <w:jc w:val="both"/>
              <w:rPr>
                <w:rFonts w:ascii="Times New Roman" w:eastAsia="MS Mincho" w:hAnsi="Times New Roman" w:cs="Times New Roman"/>
                <w:color w:val="FF0000"/>
              </w:rPr>
            </w:pPr>
          </w:p>
          <w:p w14:paraId="3E0D16E1" w14:textId="1733943A" w:rsidR="006401A0" w:rsidRPr="003935EA" w:rsidRDefault="006401A0" w:rsidP="00FB0CD5">
            <w:pPr>
              <w:jc w:val="both"/>
              <w:rPr>
                <w:rFonts w:ascii="Times New Roman" w:eastAsia="MS Mincho" w:hAnsi="Times New Roman" w:cs="Times New Roman"/>
                <w:color w:val="FF0000"/>
              </w:rPr>
            </w:pPr>
          </w:p>
          <w:p w14:paraId="30CA2A6C" w14:textId="07A53B68" w:rsidR="006401A0" w:rsidRPr="003935EA" w:rsidRDefault="006401A0" w:rsidP="00FB0CD5">
            <w:pPr>
              <w:jc w:val="both"/>
              <w:rPr>
                <w:rFonts w:ascii="Times New Roman" w:eastAsia="MS Mincho" w:hAnsi="Times New Roman" w:cs="Times New Roman"/>
                <w:color w:val="FF0000"/>
              </w:rPr>
            </w:pPr>
          </w:p>
          <w:p w14:paraId="68E4C538" w14:textId="2B6ED747" w:rsidR="006401A0" w:rsidRPr="003935EA" w:rsidRDefault="006401A0" w:rsidP="00FB0CD5">
            <w:pPr>
              <w:jc w:val="both"/>
              <w:rPr>
                <w:rFonts w:ascii="Times New Roman" w:eastAsia="MS Mincho" w:hAnsi="Times New Roman" w:cs="Times New Roman"/>
                <w:color w:val="FF0000"/>
              </w:rPr>
            </w:pPr>
          </w:p>
          <w:p w14:paraId="564581C7" w14:textId="439097F8" w:rsidR="006401A0" w:rsidRPr="003935EA" w:rsidRDefault="006401A0" w:rsidP="00FB0CD5">
            <w:pPr>
              <w:jc w:val="both"/>
              <w:rPr>
                <w:rFonts w:ascii="Times New Roman" w:eastAsia="MS Mincho" w:hAnsi="Times New Roman" w:cs="Times New Roman"/>
                <w:color w:val="FF0000"/>
              </w:rPr>
            </w:pPr>
          </w:p>
          <w:p w14:paraId="1D22D56B" w14:textId="72C32F40" w:rsidR="006401A0" w:rsidRDefault="006401A0" w:rsidP="00FB0CD5">
            <w:pPr>
              <w:jc w:val="both"/>
              <w:rPr>
                <w:rFonts w:ascii="Times New Roman" w:eastAsia="MS Mincho" w:hAnsi="Times New Roman" w:cs="Times New Roman"/>
                <w:color w:val="FF0000"/>
              </w:rPr>
            </w:pPr>
          </w:p>
          <w:p w14:paraId="44F89BEB" w14:textId="7F4487D6" w:rsidR="002777A7" w:rsidRDefault="002777A7" w:rsidP="00FB0CD5">
            <w:pPr>
              <w:jc w:val="both"/>
              <w:rPr>
                <w:rFonts w:ascii="Times New Roman" w:eastAsia="MS Mincho" w:hAnsi="Times New Roman" w:cs="Times New Roman"/>
                <w:color w:val="FF0000"/>
              </w:rPr>
            </w:pPr>
          </w:p>
          <w:p w14:paraId="031C0D10" w14:textId="7DF68EC0" w:rsidR="002777A7" w:rsidRDefault="002777A7" w:rsidP="00FB0CD5">
            <w:pPr>
              <w:jc w:val="both"/>
              <w:rPr>
                <w:rFonts w:ascii="Times New Roman" w:eastAsia="MS Mincho" w:hAnsi="Times New Roman" w:cs="Times New Roman"/>
                <w:color w:val="FF0000"/>
              </w:rPr>
            </w:pPr>
          </w:p>
          <w:p w14:paraId="76CF567B" w14:textId="1E59F04A" w:rsidR="002777A7" w:rsidRDefault="002777A7" w:rsidP="00FB0CD5">
            <w:pPr>
              <w:jc w:val="both"/>
              <w:rPr>
                <w:rFonts w:ascii="Times New Roman" w:eastAsia="MS Mincho" w:hAnsi="Times New Roman" w:cs="Times New Roman"/>
                <w:color w:val="FF0000"/>
              </w:rPr>
            </w:pPr>
          </w:p>
          <w:p w14:paraId="6D01E78D" w14:textId="7F42FCBB" w:rsidR="002777A7" w:rsidRPr="003935EA" w:rsidRDefault="002777A7" w:rsidP="00FB0CD5">
            <w:pPr>
              <w:jc w:val="both"/>
              <w:rPr>
                <w:rFonts w:ascii="Times New Roman" w:eastAsia="MS Mincho" w:hAnsi="Times New Roman" w:cs="Times New Roman"/>
                <w:color w:val="FF0000"/>
              </w:rPr>
            </w:pPr>
          </w:p>
          <w:p w14:paraId="3F2E816A" w14:textId="76278484" w:rsidR="006401A0" w:rsidRPr="003935EA" w:rsidRDefault="006401A0" w:rsidP="00FB0CD5">
            <w:pPr>
              <w:jc w:val="both"/>
              <w:rPr>
                <w:rFonts w:ascii="Times New Roman" w:eastAsia="MS Mincho" w:hAnsi="Times New Roman" w:cs="Times New Roman"/>
                <w:color w:val="FF0000"/>
              </w:rPr>
            </w:pPr>
          </w:p>
          <w:p w14:paraId="6513A0F4" w14:textId="3D12AB26" w:rsidR="006401A0" w:rsidRPr="003935EA" w:rsidRDefault="006401A0" w:rsidP="00FB0CD5">
            <w:pPr>
              <w:jc w:val="both"/>
              <w:rPr>
                <w:rFonts w:ascii="Times New Roman" w:eastAsia="MS Mincho" w:hAnsi="Times New Roman" w:cs="Times New Roman"/>
                <w:color w:val="FF0000"/>
              </w:rPr>
            </w:pPr>
          </w:p>
          <w:p w14:paraId="103CA9F9" w14:textId="02516EC8" w:rsidR="006401A0" w:rsidRPr="003935EA" w:rsidRDefault="006401A0" w:rsidP="00FB0CD5">
            <w:pPr>
              <w:jc w:val="both"/>
              <w:rPr>
                <w:rFonts w:ascii="Times New Roman" w:eastAsia="MS Mincho" w:hAnsi="Times New Roman" w:cs="Times New Roman"/>
                <w:color w:val="FF0000"/>
              </w:rPr>
            </w:pPr>
          </w:p>
          <w:p w14:paraId="0913A06A" w14:textId="1BE7D54C" w:rsidR="006401A0" w:rsidRDefault="006401A0" w:rsidP="00FB0CD5">
            <w:pPr>
              <w:jc w:val="both"/>
              <w:rPr>
                <w:rFonts w:ascii="Times New Roman" w:eastAsia="MS Mincho" w:hAnsi="Times New Roman" w:cs="Times New Roman"/>
                <w:color w:val="FF0000"/>
              </w:rPr>
            </w:pPr>
          </w:p>
          <w:p w14:paraId="27EE7D55" w14:textId="36500760" w:rsidR="002777A7" w:rsidRDefault="002777A7" w:rsidP="00FB0CD5">
            <w:pPr>
              <w:jc w:val="both"/>
              <w:rPr>
                <w:rFonts w:ascii="Times New Roman" w:eastAsia="MS Mincho" w:hAnsi="Times New Roman" w:cs="Times New Roman"/>
                <w:color w:val="FF0000"/>
              </w:rPr>
            </w:pPr>
          </w:p>
          <w:p w14:paraId="3737C192" w14:textId="424EBF33" w:rsidR="002777A7" w:rsidRDefault="002777A7" w:rsidP="00FB0CD5">
            <w:pPr>
              <w:jc w:val="both"/>
              <w:rPr>
                <w:rFonts w:ascii="Times New Roman" w:eastAsia="MS Mincho" w:hAnsi="Times New Roman" w:cs="Times New Roman"/>
                <w:color w:val="FF0000"/>
              </w:rPr>
            </w:pPr>
          </w:p>
          <w:p w14:paraId="6209D7C6" w14:textId="67622601" w:rsidR="002777A7" w:rsidRDefault="002777A7" w:rsidP="00FB0CD5">
            <w:pPr>
              <w:jc w:val="both"/>
              <w:rPr>
                <w:rFonts w:ascii="Times New Roman" w:eastAsia="MS Mincho" w:hAnsi="Times New Roman" w:cs="Times New Roman"/>
                <w:color w:val="FF0000"/>
              </w:rPr>
            </w:pPr>
          </w:p>
          <w:p w14:paraId="3B58EB46" w14:textId="06E0024C" w:rsidR="002777A7" w:rsidRDefault="002777A7" w:rsidP="00FB0CD5">
            <w:pPr>
              <w:jc w:val="both"/>
              <w:rPr>
                <w:rFonts w:ascii="Times New Roman" w:eastAsia="MS Mincho" w:hAnsi="Times New Roman" w:cs="Times New Roman"/>
                <w:color w:val="FF0000"/>
              </w:rPr>
            </w:pPr>
          </w:p>
          <w:p w14:paraId="5AC4DCB3" w14:textId="0E536D92" w:rsidR="002777A7" w:rsidRDefault="002777A7" w:rsidP="00FB0CD5">
            <w:pPr>
              <w:jc w:val="both"/>
              <w:rPr>
                <w:rFonts w:ascii="Times New Roman" w:eastAsia="MS Mincho" w:hAnsi="Times New Roman" w:cs="Times New Roman"/>
                <w:color w:val="FF0000"/>
              </w:rPr>
            </w:pPr>
          </w:p>
          <w:p w14:paraId="319F23B3" w14:textId="02668919" w:rsidR="002777A7" w:rsidRDefault="002777A7" w:rsidP="00FB0CD5">
            <w:pPr>
              <w:jc w:val="both"/>
              <w:rPr>
                <w:rFonts w:ascii="Times New Roman" w:eastAsia="MS Mincho" w:hAnsi="Times New Roman" w:cs="Times New Roman"/>
                <w:color w:val="FF0000"/>
              </w:rPr>
            </w:pPr>
          </w:p>
          <w:p w14:paraId="32A645A5" w14:textId="20ECF56B" w:rsidR="002777A7" w:rsidRDefault="002777A7" w:rsidP="00FB0CD5">
            <w:pPr>
              <w:jc w:val="both"/>
              <w:rPr>
                <w:rFonts w:ascii="Times New Roman" w:eastAsia="MS Mincho" w:hAnsi="Times New Roman" w:cs="Times New Roman"/>
                <w:color w:val="FF0000"/>
              </w:rPr>
            </w:pPr>
          </w:p>
          <w:p w14:paraId="3D8FD254" w14:textId="2742A34D" w:rsidR="002777A7" w:rsidRDefault="002777A7" w:rsidP="00FB0CD5">
            <w:pPr>
              <w:jc w:val="both"/>
              <w:rPr>
                <w:rFonts w:ascii="Times New Roman" w:eastAsia="MS Mincho" w:hAnsi="Times New Roman" w:cs="Times New Roman"/>
                <w:color w:val="FF0000"/>
              </w:rPr>
            </w:pPr>
          </w:p>
          <w:p w14:paraId="427F7AF8" w14:textId="77777777" w:rsidR="002777A7" w:rsidRPr="003935EA" w:rsidRDefault="002777A7" w:rsidP="00FB0CD5">
            <w:pPr>
              <w:jc w:val="both"/>
              <w:rPr>
                <w:rFonts w:ascii="Times New Roman" w:eastAsia="MS Mincho" w:hAnsi="Times New Roman" w:cs="Times New Roman"/>
                <w:color w:val="FF0000"/>
              </w:rPr>
            </w:pPr>
          </w:p>
          <w:p w14:paraId="0611C33F" w14:textId="57317D0A" w:rsidR="00EB7711" w:rsidRPr="003935EA" w:rsidRDefault="00EB7711" w:rsidP="00FB0CD5">
            <w:pPr>
              <w:jc w:val="both"/>
              <w:rPr>
                <w:rFonts w:ascii="Times New Roman" w:eastAsia="MS Mincho" w:hAnsi="Times New Roman" w:cs="Times New Roman"/>
                <w:color w:val="FF0000"/>
              </w:rPr>
            </w:pPr>
          </w:p>
          <w:p w14:paraId="624BB1EA" w14:textId="290AA9D3" w:rsidR="001D149F" w:rsidRPr="003935EA" w:rsidRDefault="001D149F" w:rsidP="00FB0CD5">
            <w:pPr>
              <w:jc w:val="both"/>
              <w:rPr>
                <w:rFonts w:ascii="Times New Roman" w:eastAsia="MS Mincho" w:hAnsi="Times New Roman" w:cs="Times New Roman"/>
                <w:color w:val="FF0000"/>
              </w:rPr>
            </w:pPr>
          </w:p>
          <w:p w14:paraId="0D405869" w14:textId="77777777" w:rsidR="002777A7" w:rsidRDefault="002777A7" w:rsidP="002777A7">
            <w:pPr>
              <w:jc w:val="both"/>
              <w:rPr>
                <w:rFonts w:ascii="Times New Roman" w:eastAsia="MS Mincho" w:hAnsi="Times New Roman" w:cs="Times New Roman"/>
                <w:b/>
                <w:u w:val="single"/>
              </w:rPr>
            </w:pPr>
            <w:r w:rsidRPr="00CA2383">
              <w:rPr>
                <w:rFonts w:ascii="Times New Roman" w:eastAsia="MS Mincho" w:hAnsi="Times New Roman" w:cs="Times New Roman"/>
                <w:b/>
                <w:u w:val="single"/>
              </w:rPr>
              <w:t>Yellowfin</w:t>
            </w:r>
          </w:p>
          <w:p w14:paraId="1921C6A4" w14:textId="77777777" w:rsidR="001D149F" w:rsidRPr="003935EA" w:rsidRDefault="001D149F" w:rsidP="00FB0CD5">
            <w:pPr>
              <w:jc w:val="both"/>
              <w:rPr>
                <w:rFonts w:ascii="Times New Roman" w:eastAsia="MS Mincho" w:hAnsi="Times New Roman" w:cs="Times New Roman"/>
                <w:color w:val="FF0000"/>
              </w:rPr>
            </w:pPr>
          </w:p>
          <w:p w14:paraId="1071FC93" w14:textId="7FF35EC7" w:rsidR="008D7D1B" w:rsidRDefault="008D7D1B" w:rsidP="00FB0CD5">
            <w:pPr>
              <w:jc w:val="both"/>
              <w:rPr>
                <w:rFonts w:ascii="Times New Roman" w:eastAsia="MS Mincho" w:hAnsi="Times New Roman" w:cs="Times New Roman"/>
                <w:b/>
                <w:u w:val="single"/>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14:paraId="118CEFEA" w14:textId="77777777" w:rsidTr="006D6A33">
              <w:trPr>
                <w:trHeight w:val="841"/>
              </w:trPr>
              <w:tc>
                <w:tcPr>
                  <w:tcW w:w="7489" w:type="dxa"/>
                  <w:shd w:val="clear" w:color="auto" w:fill="E2EFD9" w:themeFill="accent6" w:themeFillTint="33"/>
                  <w:vAlign w:val="center"/>
                </w:tcPr>
                <w:p w14:paraId="1C60C529"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1C5FA59A" w14:textId="77777777" w:rsidR="003B11C5" w:rsidRPr="003B11C5" w:rsidRDefault="003B11C5" w:rsidP="003B11C5">
                  <w:pPr>
                    <w:spacing w:line="276" w:lineRule="auto"/>
                    <w:jc w:val="both"/>
                    <w:rPr>
                      <w:lang w:val="en-NZ"/>
                    </w:rPr>
                  </w:pPr>
                </w:p>
                <w:p w14:paraId="46E9C73B" w14:textId="0C5B0F1E" w:rsidR="003B11C5" w:rsidRPr="008D7D1B" w:rsidRDefault="003B11C5" w:rsidP="003B11C5">
                  <w:pPr>
                    <w:pStyle w:val="ListParagraph"/>
                    <w:numPr>
                      <w:ilvl w:val="0"/>
                      <w:numId w:val="40"/>
                    </w:numPr>
                    <w:spacing w:line="276" w:lineRule="auto"/>
                    <w:jc w:val="both"/>
                    <w:rPr>
                      <w:lang w:val="en-NZ"/>
                    </w:rPr>
                  </w:pPr>
                  <w:r w:rsidRPr="00AD54A5">
                    <w:rPr>
                      <w:lang w:val="en-NZ"/>
                    </w:rPr>
                    <w:t>Inclusion of spatial component addressing spatial unevenness in SB depletion</w:t>
                  </w:r>
                </w:p>
              </w:tc>
            </w:tr>
          </w:tbl>
          <w:p w14:paraId="1E677714" w14:textId="4363DB82" w:rsidR="00F20E77" w:rsidRPr="003935EA" w:rsidRDefault="00F20E77" w:rsidP="00FB0CD5">
            <w:pPr>
              <w:jc w:val="both"/>
              <w:rPr>
                <w:rFonts w:ascii="Times New Roman" w:eastAsia="MS Mincho" w:hAnsi="Times New Roman" w:cs="Times New Roman"/>
              </w:rPr>
            </w:pPr>
            <w:r w:rsidRPr="003935EA">
              <w:rPr>
                <w:rFonts w:ascii="Times New Roman" w:eastAsia="MS Mincho" w:hAnsi="Times New Roman" w:cs="Times New Roman"/>
              </w:rPr>
              <w:t>14.</w:t>
            </w:r>
            <w:r w:rsidRPr="003935EA">
              <w:rPr>
                <w:rFonts w:ascii="Times New Roman" w:eastAsia="MS Mincho" w:hAnsi="Times New Roman" w:cs="Times New Roman"/>
              </w:rPr>
              <w:tab/>
            </w:r>
            <w:r w:rsidR="00055CBB"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Pending agreement on a target reference point the spawning biomass depletion ratio (SB/SB</w:t>
            </w:r>
            <w:r w:rsidRPr="003935EA">
              <w:rPr>
                <w:rFonts w:ascii="Times New Roman" w:eastAsia="MS Mincho" w:hAnsi="Times New Roman" w:cs="Times New Roman"/>
                <w:color w:val="FF0000"/>
                <w:vertAlign w:val="subscript"/>
              </w:rPr>
              <w:t>F=0</w:t>
            </w:r>
            <w:r w:rsidRPr="003935EA">
              <w:rPr>
                <w:rFonts w:ascii="Times New Roman" w:eastAsia="MS Mincho" w:hAnsi="Times New Roman" w:cs="Times New Roman"/>
                <w:color w:val="FF0000"/>
              </w:rPr>
              <w:t>) is to be maintained at or above the average SB/SB</w:t>
            </w:r>
            <w:r w:rsidRPr="003935EA">
              <w:rPr>
                <w:rFonts w:ascii="Times New Roman" w:eastAsia="MS Mincho" w:hAnsi="Times New Roman" w:cs="Times New Roman"/>
                <w:color w:val="FF0000"/>
                <w:vertAlign w:val="subscript"/>
              </w:rPr>
              <w:t>F=0</w:t>
            </w:r>
            <w:r w:rsidRPr="003935EA">
              <w:rPr>
                <w:rFonts w:ascii="Times New Roman" w:eastAsia="MS Mincho" w:hAnsi="Times New Roman" w:cs="Times New Roman"/>
                <w:color w:val="FF0000"/>
              </w:rPr>
              <w:t xml:space="preserve"> for 2012-2015.</w:t>
            </w:r>
            <w:r w:rsidR="00055CBB" w:rsidRPr="00CA2383">
              <w:rPr>
                <w:rFonts w:ascii="Times New Roman" w:eastAsia="MS Mincho" w:hAnsi="Times New Roman" w:cs="Times New Roman"/>
                <w:b/>
                <w:color w:val="FF0000"/>
              </w:rPr>
              <w:t>]</w:t>
            </w:r>
            <w:r w:rsidR="00ED1458" w:rsidRPr="003935EA">
              <w:rPr>
                <w:rFonts w:ascii="Times New Roman" w:eastAsia="MS Mincho" w:hAnsi="Times New Roman" w:cs="Times New Roman"/>
                <w:color w:val="FF0000"/>
              </w:rPr>
              <w:t xml:space="preserve"> </w:t>
            </w:r>
            <w:r w:rsidR="00ED1458" w:rsidRPr="00CA2383">
              <w:rPr>
                <w:rFonts w:ascii="Times New Roman" w:eastAsia="MS Mincho" w:hAnsi="Times New Roman" w:cs="Times New Roman"/>
                <w:b/>
                <w:color w:val="FF0000"/>
              </w:rPr>
              <w:t>US ALT [</w:t>
            </w:r>
            <w:r w:rsidR="00ED1458" w:rsidRPr="003935EA">
              <w:rPr>
                <w:rFonts w:ascii="Times New Roman" w:eastAsia="MS Mincho" w:hAnsi="Times New Roman" w:cs="Times New Roman"/>
                <w:color w:val="FF0000"/>
                <w:u w:val="single"/>
              </w:rPr>
              <w:t>and excessive spatial unevenness in spawning biomass depletion is to be avoided to support thriving fisheries throughout the Convention Area.</w:t>
            </w:r>
            <w:r w:rsidR="00ED1458" w:rsidRPr="00CA2383">
              <w:rPr>
                <w:rFonts w:ascii="Times New Roman" w:eastAsia="MS Mincho" w:hAnsi="Times New Roman" w:cs="Times New Roman"/>
                <w:b/>
                <w:color w:val="FF0000"/>
                <w:u w:val="single"/>
              </w:rPr>
              <w:t>]</w:t>
            </w:r>
          </w:p>
          <w:p w14:paraId="025003ED" w14:textId="77777777" w:rsidR="00F20E77" w:rsidRPr="003935EA" w:rsidRDefault="00F20E77" w:rsidP="00FB0CD5">
            <w:pPr>
              <w:spacing w:after="160" w:line="259" w:lineRule="auto"/>
              <w:rPr>
                <w:rFonts w:ascii="Times New Roman" w:eastAsia="MS Mincho" w:hAnsi="Times New Roman" w:cs="Times New Roman"/>
              </w:rPr>
            </w:pPr>
          </w:p>
          <w:p w14:paraId="4809667B" w14:textId="7A5CC411" w:rsidR="00F20E77" w:rsidRPr="001761CC" w:rsidRDefault="00F20E77" w:rsidP="00C44692">
            <w:pPr>
              <w:spacing w:after="160" w:line="259" w:lineRule="auto"/>
              <w:jc w:val="both"/>
              <w:rPr>
                <w:rFonts w:ascii="Times New Roman" w:eastAsia="MS Mincho" w:hAnsi="Times New Roman" w:cs="Times New Roman"/>
                <w:strike/>
              </w:rPr>
            </w:pPr>
            <w:r w:rsidRPr="003935EA">
              <w:rPr>
                <w:rFonts w:ascii="Times New Roman" w:eastAsia="MS Mincho" w:hAnsi="Times New Roman" w:cs="Times New Roman"/>
              </w:rPr>
              <w:t>15.</w:t>
            </w:r>
            <w:r w:rsidRPr="003935EA">
              <w:rPr>
                <w:rFonts w:ascii="Times New Roman" w:eastAsia="MS Mincho" w:hAnsi="Times New Roman" w:cs="Times New Roman"/>
              </w:rPr>
              <w:tab/>
            </w:r>
            <w:r w:rsidR="00055CBB" w:rsidRPr="00CA2383">
              <w:rPr>
                <w:rFonts w:ascii="Times New Roman" w:eastAsia="MS Mincho" w:hAnsi="Times New Roman" w:cs="Times New Roman"/>
                <w:b/>
                <w:color w:val="ED7D31" w:themeColor="accent2"/>
              </w:rPr>
              <w:t>[</w:t>
            </w:r>
            <w:r w:rsidRPr="001761CC">
              <w:rPr>
                <w:rFonts w:ascii="Times New Roman" w:eastAsia="MS Mincho" w:hAnsi="Times New Roman" w:cs="Times New Roman"/>
                <w:strike/>
                <w:color w:val="ED7D31" w:themeColor="accent2"/>
                <w:highlight w:val="yellow"/>
              </w:rPr>
              <w:t>The Commission at its 2019 annual session shall review and revise the aims set out in paragraphs 12 to 14 in light of advice from the Scientific Committee.</w:t>
            </w:r>
            <w:r w:rsidR="00055CBB" w:rsidRPr="001761CC">
              <w:rPr>
                <w:rFonts w:ascii="Times New Roman" w:eastAsia="MS Mincho" w:hAnsi="Times New Roman" w:cs="Times New Roman"/>
                <w:b/>
                <w:strike/>
                <w:color w:val="ED7D31" w:themeColor="accent2"/>
                <w:highlight w:val="yellow"/>
              </w:rPr>
              <w:t>]</w:t>
            </w:r>
          </w:p>
        </w:tc>
        <w:tc>
          <w:tcPr>
            <w:tcW w:w="1843" w:type="dxa"/>
          </w:tcPr>
          <w:p w14:paraId="48EAB8DE" w14:textId="77777777" w:rsidR="00F63D29" w:rsidRPr="003935EA" w:rsidRDefault="00F63D29" w:rsidP="00FB0CD5">
            <w:pPr>
              <w:pStyle w:val="ListParagraph"/>
              <w:ind w:left="0"/>
              <w:jc w:val="both"/>
              <w:rPr>
                <w:rFonts w:ascii="Times New Roman" w:eastAsia="MS Mincho" w:hAnsi="Times New Roman" w:cs="Times New Roman"/>
              </w:rPr>
            </w:pPr>
          </w:p>
          <w:p w14:paraId="2420DA79" w14:textId="77777777" w:rsidR="00F63D29" w:rsidRPr="003935EA" w:rsidRDefault="00F63D29" w:rsidP="00FB0CD5">
            <w:pPr>
              <w:pStyle w:val="ListParagraph"/>
              <w:ind w:left="0"/>
              <w:jc w:val="both"/>
              <w:rPr>
                <w:rFonts w:ascii="Times New Roman" w:eastAsia="MS Mincho" w:hAnsi="Times New Roman" w:cs="Times New Roman"/>
              </w:rPr>
            </w:pPr>
          </w:p>
          <w:p w14:paraId="75979F6D" w14:textId="77777777" w:rsidR="001761CC" w:rsidRDefault="001761CC" w:rsidP="00335820">
            <w:pPr>
              <w:pStyle w:val="ListParagraph"/>
              <w:ind w:left="0"/>
              <w:rPr>
                <w:rFonts w:ascii="Times New Roman" w:eastAsia="MS Mincho" w:hAnsi="Times New Roman" w:cs="Times New Roman"/>
              </w:rPr>
            </w:pPr>
          </w:p>
          <w:p w14:paraId="26B2CA3A" w14:textId="52C25B67" w:rsidR="001761CC" w:rsidRDefault="001761CC" w:rsidP="001761CC">
            <w:pPr>
              <w:pStyle w:val="ListParagraph"/>
              <w:ind w:left="0"/>
              <w:rPr>
                <w:rFonts w:ascii="Times New Roman" w:eastAsia="MS Mincho" w:hAnsi="Times New Roman" w:cs="Times New Roman"/>
              </w:rPr>
            </w:pPr>
            <w:r w:rsidRPr="001761CC">
              <w:rPr>
                <w:rFonts w:ascii="Times New Roman" w:eastAsia="MS Mincho" w:hAnsi="Times New Roman" w:cs="Times New Roman"/>
                <w:b/>
                <w:highlight w:val="yellow"/>
              </w:rPr>
              <w:t>Chair</w:t>
            </w:r>
            <w:r w:rsidRPr="001761CC">
              <w:rPr>
                <w:rFonts w:ascii="Times New Roman" w:eastAsia="MS Mincho" w:hAnsi="Times New Roman" w:cs="Times New Roman"/>
                <w:highlight w:val="yellow"/>
              </w:rPr>
              <w:t xml:space="preserve">: </w:t>
            </w:r>
            <w:r>
              <w:rPr>
                <w:rFonts w:ascii="Times New Roman" w:eastAsia="MS Mincho" w:hAnsi="Times New Roman" w:cs="Times New Roman"/>
                <w:highlight w:val="yellow"/>
              </w:rPr>
              <w:t xml:space="preserve">see </w:t>
            </w:r>
            <w:r w:rsidRPr="001761CC">
              <w:rPr>
                <w:rFonts w:ascii="Times New Roman" w:eastAsia="MS Mincho" w:hAnsi="Times New Roman" w:cs="Times New Roman"/>
                <w:highlight w:val="yellow"/>
              </w:rPr>
              <w:t>para</w:t>
            </w:r>
            <w:r w:rsidR="000E2D0A">
              <w:rPr>
                <w:rFonts w:ascii="Times New Roman" w:eastAsia="MS Mincho" w:hAnsi="Times New Roman" w:cs="Times New Roman"/>
                <w:highlight w:val="yellow"/>
              </w:rPr>
              <w:t>graph</w:t>
            </w:r>
            <w:r w:rsidRPr="001761CC">
              <w:rPr>
                <w:rFonts w:ascii="Times New Roman" w:eastAsia="MS Mincho" w:hAnsi="Times New Roman" w:cs="Times New Roman"/>
                <w:highlight w:val="yellow"/>
              </w:rPr>
              <w:t xml:space="preserve"> 1</w:t>
            </w:r>
            <w:r w:rsidR="000E2D0A">
              <w:rPr>
                <w:rFonts w:ascii="Times New Roman" w:eastAsia="MS Mincho" w:hAnsi="Times New Roman" w:cs="Times New Roman"/>
              </w:rPr>
              <w:t>.</w:t>
            </w:r>
          </w:p>
          <w:p w14:paraId="6D4BDF6E" w14:textId="0CAD7614" w:rsidR="00F63D29" w:rsidRPr="003935EA" w:rsidRDefault="00116BB1" w:rsidP="00335820">
            <w:pPr>
              <w:pStyle w:val="ListParagraph"/>
              <w:ind w:left="0"/>
              <w:rPr>
                <w:rFonts w:ascii="Times New Roman" w:eastAsia="MS Mincho" w:hAnsi="Times New Roman" w:cs="Times New Roman"/>
              </w:rPr>
            </w:pPr>
            <w:r w:rsidRPr="003935EA">
              <w:rPr>
                <w:rFonts w:ascii="Times New Roman" w:eastAsia="MS Mincho" w:hAnsi="Times New Roman" w:cs="Times New Roman"/>
              </w:rPr>
              <w:t xml:space="preserve">Some </w:t>
            </w:r>
            <w:r w:rsidR="00F63D29" w:rsidRPr="003935EA">
              <w:rPr>
                <w:rFonts w:ascii="Times New Roman" w:eastAsia="MS Mincho" w:hAnsi="Times New Roman" w:cs="Times New Roman"/>
              </w:rPr>
              <w:t xml:space="preserve">agreement that current management objectives </w:t>
            </w:r>
            <w:r w:rsidR="00187990" w:rsidRPr="003935EA">
              <w:rPr>
                <w:rFonts w:ascii="Times New Roman" w:eastAsia="MS Mincho" w:hAnsi="Times New Roman" w:cs="Times New Roman"/>
              </w:rPr>
              <w:t>are</w:t>
            </w:r>
            <w:r w:rsidR="00F63D29" w:rsidRPr="003935EA">
              <w:rPr>
                <w:rFonts w:ascii="Times New Roman" w:eastAsia="MS Mincho" w:hAnsi="Times New Roman" w:cs="Times New Roman"/>
              </w:rPr>
              <w:t xml:space="preserve"> the starting point for discussion.</w:t>
            </w:r>
          </w:p>
          <w:p w14:paraId="76172ADE" w14:textId="71D47983" w:rsidR="00D06437" w:rsidRPr="003935EA" w:rsidRDefault="00D06437" w:rsidP="00335820">
            <w:pPr>
              <w:pStyle w:val="ListParagraph"/>
              <w:ind w:left="0"/>
              <w:rPr>
                <w:rFonts w:ascii="Times New Roman" w:eastAsia="MS Mincho" w:hAnsi="Times New Roman" w:cs="Times New Roman"/>
              </w:rPr>
            </w:pPr>
            <w:r w:rsidRPr="005B6CD4">
              <w:rPr>
                <w:rFonts w:ascii="Times New Roman" w:eastAsia="MS Mincho" w:hAnsi="Times New Roman" w:cs="Times New Roman"/>
                <w:b/>
              </w:rPr>
              <w:t xml:space="preserve">FFA: </w:t>
            </w:r>
            <w:r w:rsidRPr="003935EA">
              <w:rPr>
                <w:rFonts w:ascii="Times New Roman" w:eastAsia="MS Mincho" w:hAnsi="Times New Roman" w:cs="Times New Roman"/>
              </w:rPr>
              <w:t>delete and merge with para 1 above.</w:t>
            </w:r>
          </w:p>
          <w:p w14:paraId="3FEB9328" w14:textId="1A156748" w:rsidR="00F63D29" w:rsidRPr="003935EA" w:rsidRDefault="00D06437" w:rsidP="00335820">
            <w:pPr>
              <w:pStyle w:val="ListParagraph"/>
              <w:ind w:left="0"/>
              <w:rPr>
                <w:rFonts w:ascii="Times New Roman" w:eastAsia="MS Mincho" w:hAnsi="Times New Roman" w:cs="Times New Roman"/>
              </w:rPr>
            </w:pPr>
            <w:r w:rsidRPr="005B6CD4">
              <w:rPr>
                <w:rFonts w:ascii="Times New Roman" w:eastAsia="MS Mincho" w:hAnsi="Times New Roman" w:cs="Times New Roman"/>
                <w:b/>
              </w:rPr>
              <w:t>US</w:t>
            </w:r>
            <w:r w:rsidR="005B6CD4" w:rsidRPr="005B6CD4">
              <w:rPr>
                <w:rFonts w:ascii="Times New Roman" w:eastAsia="MS Mincho" w:hAnsi="Times New Roman" w:cs="Times New Roman"/>
                <w:b/>
              </w:rPr>
              <w:t>:</w:t>
            </w:r>
            <w:r w:rsidRPr="003935EA">
              <w:rPr>
                <w:rFonts w:ascii="Times New Roman" w:eastAsia="MS Mincho" w:hAnsi="Times New Roman" w:cs="Times New Roman"/>
              </w:rPr>
              <w:t xml:space="preserve"> </w:t>
            </w:r>
            <w:r w:rsidR="00116BB1" w:rsidRPr="003935EA">
              <w:rPr>
                <w:rFonts w:ascii="Times New Roman" w:eastAsia="MS Mincho" w:hAnsi="Times New Roman" w:cs="Times New Roman"/>
              </w:rPr>
              <w:t>proposed alt language</w:t>
            </w:r>
            <w:r w:rsidR="00E90D17" w:rsidRPr="003935EA">
              <w:rPr>
                <w:rFonts w:ascii="Times New Roman" w:eastAsia="MS Mincho" w:hAnsi="Times New Roman" w:cs="Times New Roman"/>
              </w:rPr>
              <w:t>. Open to merging with para 1</w:t>
            </w:r>
            <w:r w:rsidRPr="003935EA">
              <w:rPr>
                <w:rFonts w:ascii="Times New Roman" w:eastAsia="MS Mincho" w:hAnsi="Times New Roman" w:cs="Times New Roman"/>
              </w:rPr>
              <w:t>.</w:t>
            </w:r>
          </w:p>
          <w:p w14:paraId="7C4DF03D" w14:textId="4D4A2A0B" w:rsidR="00D06437" w:rsidRPr="003935EA" w:rsidRDefault="00001E9E" w:rsidP="00335820">
            <w:pPr>
              <w:pStyle w:val="ListParagraph"/>
              <w:ind w:left="0"/>
              <w:rPr>
                <w:rFonts w:ascii="Times New Roman" w:eastAsia="MS Mincho" w:hAnsi="Times New Roman" w:cs="Times New Roman"/>
              </w:rPr>
            </w:pPr>
            <w:r w:rsidRPr="005B6CD4">
              <w:rPr>
                <w:rFonts w:ascii="Times New Roman" w:eastAsia="MS Mincho" w:hAnsi="Times New Roman" w:cs="Times New Roman"/>
                <w:b/>
              </w:rPr>
              <w:t>Chinese Taipei:</w:t>
            </w:r>
            <w:r w:rsidRPr="003935EA">
              <w:rPr>
                <w:rFonts w:ascii="Times New Roman" w:eastAsia="MS Mincho" w:hAnsi="Times New Roman" w:cs="Times New Roman"/>
              </w:rPr>
              <w:t xml:space="preserve"> see comment and language on para 1.</w:t>
            </w:r>
            <w:r w:rsidR="00A81535">
              <w:rPr>
                <w:rFonts w:ascii="Times New Roman" w:eastAsia="MS Mincho" w:hAnsi="Times New Roman" w:cs="Times New Roman"/>
              </w:rPr>
              <w:t xml:space="preserve"> </w:t>
            </w:r>
            <w:r w:rsidRPr="003935EA">
              <w:rPr>
                <w:rFonts w:ascii="Times New Roman" w:eastAsia="MS Mincho" w:hAnsi="Times New Roman" w:cs="Times New Roman"/>
              </w:rPr>
              <w:t>Re US ALT: the original para 1 and 11 are supported.</w:t>
            </w:r>
          </w:p>
          <w:p w14:paraId="2834ABE8" w14:textId="39BA0C2B" w:rsidR="00420BD1" w:rsidRPr="003935EA" w:rsidRDefault="00420BD1" w:rsidP="00335820">
            <w:pPr>
              <w:pStyle w:val="ListParagraph"/>
              <w:ind w:left="0"/>
              <w:rPr>
                <w:rFonts w:ascii="Times New Roman" w:eastAsia="MS Mincho" w:hAnsi="Times New Roman" w:cs="Times New Roman"/>
              </w:rPr>
            </w:pPr>
            <w:r w:rsidRPr="005B6CD4">
              <w:rPr>
                <w:rFonts w:ascii="Times New Roman" w:eastAsia="MS Mincho" w:hAnsi="Times New Roman" w:cs="Times New Roman"/>
                <w:b/>
              </w:rPr>
              <w:t>EU:</w:t>
            </w:r>
            <w:r w:rsidRPr="003935EA">
              <w:rPr>
                <w:rFonts w:ascii="Times New Roman" w:eastAsia="MS Mincho" w:hAnsi="Times New Roman" w:cs="Times New Roman"/>
              </w:rPr>
              <w:t xml:space="preserve"> </w:t>
            </w:r>
            <w:r w:rsidR="00EC0AE6" w:rsidRPr="003935EA">
              <w:rPr>
                <w:rFonts w:ascii="Times New Roman" w:eastAsia="MS Mincho" w:hAnsi="Times New Roman" w:cs="Times New Roman"/>
              </w:rPr>
              <w:t>add reference to fact are interim objectives pending addressing in Harvest Strategy work.</w:t>
            </w:r>
          </w:p>
          <w:p w14:paraId="056EB403" w14:textId="1D6FA707" w:rsidR="00D06437" w:rsidRDefault="00D06437" w:rsidP="00FB0CD5">
            <w:pPr>
              <w:pStyle w:val="ListParagraph"/>
              <w:ind w:left="0"/>
              <w:jc w:val="both"/>
              <w:rPr>
                <w:rFonts w:ascii="Times New Roman" w:eastAsia="MS Mincho" w:hAnsi="Times New Roman" w:cs="Times New Roman"/>
              </w:rPr>
            </w:pPr>
          </w:p>
          <w:p w14:paraId="51F946CB" w14:textId="77777777" w:rsidR="005B6CD4" w:rsidRPr="003935EA" w:rsidRDefault="005B6CD4" w:rsidP="00FB0CD5">
            <w:pPr>
              <w:pStyle w:val="ListParagraph"/>
              <w:ind w:left="0"/>
              <w:jc w:val="both"/>
              <w:rPr>
                <w:rFonts w:ascii="Times New Roman" w:eastAsia="MS Mincho" w:hAnsi="Times New Roman" w:cs="Times New Roman"/>
              </w:rPr>
            </w:pPr>
          </w:p>
          <w:p w14:paraId="72318027" w14:textId="77777777" w:rsidR="001761CC" w:rsidRDefault="001761CC" w:rsidP="00FB0CD5">
            <w:pPr>
              <w:pStyle w:val="ListParagraph"/>
              <w:ind w:left="0"/>
              <w:jc w:val="both"/>
              <w:rPr>
                <w:rFonts w:ascii="Times New Roman" w:eastAsia="MS Mincho" w:hAnsi="Times New Roman" w:cs="Times New Roman"/>
                <w:b/>
              </w:rPr>
            </w:pPr>
          </w:p>
          <w:p w14:paraId="41D972D0" w14:textId="12688A22" w:rsidR="001761CC" w:rsidRDefault="001761CC" w:rsidP="00FB0CD5">
            <w:pPr>
              <w:pStyle w:val="ListParagraph"/>
              <w:ind w:left="0"/>
              <w:jc w:val="both"/>
              <w:rPr>
                <w:rFonts w:ascii="Times New Roman" w:eastAsia="MS Mincho" w:hAnsi="Times New Roman" w:cs="Times New Roman"/>
                <w:b/>
              </w:rPr>
            </w:pPr>
          </w:p>
          <w:p w14:paraId="4F87F073" w14:textId="77777777" w:rsidR="002179EB" w:rsidRDefault="002179EB" w:rsidP="00FB0CD5">
            <w:pPr>
              <w:pStyle w:val="ListParagraph"/>
              <w:ind w:left="0"/>
              <w:jc w:val="both"/>
              <w:rPr>
                <w:rFonts w:ascii="Times New Roman" w:eastAsia="MS Mincho" w:hAnsi="Times New Roman" w:cs="Times New Roman"/>
                <w:b/>
              </w:rPr>
            </w:pPr>
          </w:p>
          <w:p w14:paraId="4CC20C75" w14:textId="77777777" w:rsidR="001761CC" w:rsidRDefault="001761CC" w:rsidP="00FB0CD5">
            <w:pPr>
              <w:pStyle w:val="ListParagraph"/>
              <w:ind w:left="0"/>
              <w:jc w:val="both"/>
              <w:rPr>
                <w:rFonts w:ascii="Times New Roman" w:eastAsia="MS Mincho" w:hAnsi="Times New Roman" w:cs="Times New Roman"/>
                <w:b/>
              </w:rPr>
            </w:pPr>
          </w:p>
          <w:p w14:paraId="0833AB16" w14:textId="77777777" w:rsidR="001761CC" w:rsidRPr="003935EA" w:rsidRDefault="001761CC" w:rsidP="001761CC">
            <w:pPr>
              <w:pStyle w:val="ListParagraph"/>
              <w:ind w:left="0"/>
              <w:rPr>
                <w:rFonts w:ascii="Times New Roman" w:eastAsia="MS Mincho" w:hAnsi="Times New Roman" w:cs="Times New Roman"/>
              </w:rPr>
            </w:pPr>
            <w:r w:rsidRPr="001761CC">
              <w:rPr>
                <w:rFonts w:ascii="Times New Roman" w:eastAsia="MS Mincho" w:hAnsi="Times New Roman" w:cs="Times New Roman"/>
                <w:b/>
                <w:highlight w:val="yellow"/>
              </w:rPr>
              <w:t>Chair:</w:t>
            </w:r>
            <w:r w:rsidRPr="001761CC">
              <w:rPr>
                <w:rFonts w:ascii="Times New Roman" w:eastAsia="MS Mincho" w:hAnsi="Times New Roman" w:cs="Times New Roman"/>
                <w:highlight w:val="yellow"/>
              </w:rPr>
              <w:t xml:space="preserve"> no agreement</w:t>
            </w:r>
          </w:p>
          <w:p w14:paraId="7109DA42" w14:textId="0B4F2373" w:rsidR="001761CC" w:rsidRDefault="001761CC" w:rsidP="00FB0CD5">
            <w:pPr>
              <w:pStyle w:val="ListParagraph"/>
              <w:ind w:left="0"/>
              <w:jc w:val="both"/>
              <w:rPr>
                <w:rFonts w:ascii="Times New Roman" w:eastAsia="MS Mincho" w:hAnsi="Times New Roman" w:cs="Times New Roman"/>
                <w:b/>
              </w:rPr>
            </w:pPr>
          </w:p>
          <w:p w14:paraId="760F9EAF" w14:textId="77777777" w:rsidR="002179EB" w:rsidRDefault="002179EB" w:rsidP="00FB0CD5">
            <w:pPr>
              <w:pStyle w:val="ListParagraph"/>
              <w:ind w:left="0"/>
              <w:jc w:val="both"/>
              <w:rPr>
                <w:rFonts w:ascii="Times New Roman" w:eastAsia="MS Mincho" w:hAnsi="Times New Roman" w:cs="Times New Roman"/>
                <w:b/>
              </w:rPr>
            </w:pPr>
          </w:p>
          <w:p w14:paraId="0789B27C" w14:textId="327296A4" w:rsidR="00F63D29" w:rsidRPr="003935EA" w:rsidRDefault="00F63D29" w:rsidP="00FB0CD5">
            <w:pPr>
              <w:pStyle w:val="ListParagraph"/>
              <w:ind w:left="0"/>
              <w:jc w:val="both"/>
              <w:rPr>
                <w:rFonts w:ascii="Times New Roman" w:eastAsia="MS Mincho" w:hAnsi="Times New Roman" w:cs="Times New Roman"/>
              </w:rPr>
            </w:pPr>
            <w:r w:rsidRPr="005B6CD4">
              <w:rPr>
                <w:rFonts w:ascii="Times New Roman" w:eastAsia="MS Mincho" w:hAnsi="Times New Roman" w:cs="Times New Roman"/>
                <w:b/>
              </w:rPr>
              <w:t>FFA:</w:t>
            </w:r>
            <w:r w:rsidRPr="003935EA">
              <w:rPr>
                <w:rFonts w:ascii="Times New Roman" w:eastAsia="MS Mincho" w:hAnsi="Times New Roman" w:cs="Times New Roman"/>
              </w:rPr>
              <w:t xml:space="preserve"> retain</w:t>
            </w:r>
          </w:p>
          <w:p w14:paraId="0C22E802" w14:textId="318D5E3D" w:rsidR="00F63D29" w:rsidRPr="003935EA" w:rsidRDefault="00F63D29" w:rsidP="000A2F3E">
            <w:pPr>
              <w:pStyle w:val="ListParagraph"/>
              <w:ind w:left="0"/>
              <w:rPr>
                <w:rFonts w:ascii="Times New Roman" w:eastAsia="MS Mincho" w:hAnsi="Times New Roman" w:cs="Times New Roman"/>
              </w:rPr>
            </w:pPr>
            <w:r w:rsidRPr="005B6CD4">
              <w:rPr>
                <w:rFonts w:ascii="Times New Roman" w:eastAsia="MS Mincho" w:hAnsi="Times New Roman" w:cs="Times New Roman"/>
                <w:b/>
              </w:rPr>
              <w:t>USA:</w:t>
            </w:r>
            <w:r w:rsidRPr="003935EA">
              <w:rPr>
                <w:rFonts w:ascii="Times New Roman" w:eastAsia="MS Mincho" w:hAnsi="Times New Roman" w:cs="Times New Roman"/>
              </w:rPr>
              <w:t xml:space="preserve"> </w:t>
            </w:r>
            <w:r w:rsidR="00C41F61" w:rsidRPr="003935EA">
              <w:rPr>
                <w:rFonts w:ascii="Times New Roman" w:eastAsia="MS Mincho" w:hAnsi="Times New Roman" w:cs="Times New Roman"/>
              </w:rPr>
              <w:t>add</w:t>
            </w:r>
            <w:r w:rsidRPr="003935EA">
              <w:rPr>
                <w:rFonts w:ascii="Times New Roman" w:eastAsia="MS Mincho" w:hAnsi="Times New Roman" w:cs="Times New Roman"/>
              </w:rPr>
              <w:t xml:space="preserve"> </w:t>
            </w:r>
            <w:r w:rsidR="00E90D17" w:rsidRPr="003935EA">
              <w:rPr>
                <w:rFonts w:ascii="Times New Roman" w:eastAsia="MS Mincho" w:hAnsi="Times New Roman" w:cs="Times New Roman"/>
              </w:rPr>
              <w:t xml:space="preserve">proposed </w:t>
            </w:r>
            <w:r w:rsidRPr="003935EA">
              <w:rPr>
                <w:rFonts w:ascii="Times New Roman" w:eastAsia="MS Mincho" w:hAnsi="Times New Roman" w:cs="Times New Roman"/>
              </w:rPr>
              <w:t>spatial component</w:t>
            </w:r>
            <w:r w:rsidR="00E90D17" w:rsidRPr="003935EA">
              <w:rPr>
                <w:rFonts w:ascii="Times New Roman" w:eastAsia="MS Mincho" w:hAnsi="Times New Roman" w:cs="Times New Roman"/>
              </w:rPr>
              <w:t xml:space="preserve">. </w:t>
            </w:r>
          </w:p>
          <w:p w14:paraId="7494FF41" w14:textId="277C8973" w:rsidR="00001E9E" w:rsidRPr="003935EA" w:rsidRDefault="00001E9E" w:rsidP="000A2F3E">
            <w:pPr>
              <w:pStyle w:val="ListParagraph"/>
              <w:ind w:left="0"/>
              <w:rPr>
                <w:rFonts w:ascii="Times New Roman" w:eastAsia="MS Mincho" w:hAnsi="Times New Roman" w:cs="Times New Roman"/>
              </w:rPr>
            </w:pPr>
            <w:r w:rsidRPr="005B6CD4">
              <w:rPr>
                <w:rFonts w:ascii="Times New Roman" w:eastAsia="MS Mincho" w:hAnsi="Times New Roman" w:cs="Times New Roman"/>
                <w:b/>
              </w:rPr>
              <w:t xml:space="preserve">Chinese Taipei: </w:t>
            </w:r>
            <w:r w:rsidRPr="003935EA">
              <w:rPr>
                <w:rFonts w:ascii="Times New Roman" w:eastAsia="MS Mincho" w:hAnsi="Times New Roman" w:cs="Times New Roman"/>
              </w:rPr>
              <w:t>support original. US ALT text contains words difficult to define.</w:t>
            </w:r>
          </w:p>
          <w:p w14:paraId="6FB1D48B" w14:textId="0236E0A7" w:rsidR="00EC0AE6" w:rsidRPr="003935EA" w:rsidRDefault="00EC0AE6" w:rsidP="000A2F3E">
            <w:pPr>
              <w:pStyle w:val="ListParagraph"/>
              <w:ind w:left="0"/>
              <w:rPr>
                <w:rFonts w:ascii="Times New Roman" w:eastAsia="MS Mincho" w:hAnsi="Times New Roman" w:cs="Times New Roman"/>
              </w:rPr>
            </w:pPr>
            <w:r w:rsidRPr="005B6CD4">
              <w:rPr>
                <w:rFonts w:ascii="Times New Roman" w:eastAsia="MS Mincho" w:hAnsi="Times New Roman" w:cs="Times New Roman"/>
                <w:b/>
              </w:rPr>
              <w:t xml:space="preserve">EU: </w:t>
            </w:r>
            <w:r w:rsidRPr="003935EA">
              <w:rPr>
                <w:rFonts w:ascii="Times New Roman" w:eastAsia="MS Mincho" w:hAnsi="Times New Roman" w:cs="Times New Roman"/>
              </w:rPr>
              <w:t xml:space="preserve">not currently able to support US addition as </w:t>
            </w:r>
            <w:r w:rsidR="004552A7" w:rsidRPr="003935EA">
              <w:rPr>
                <w:rFonts w:ascii="Times New Roman" w:eastAsia="MS Mincho" w:hAnsi="Times New Roman" w:cs="Times New Roman"/>
              </w:rPr>
              <w:t>not clear what it entails.</w:t>
            </w:r>
          </w:p>
          <w:p w14:paraId="2DA5BB2D" w14:textId="2B4D7400" w:rsidR="00897220" w:rsidRPr="003935EA" w:rsidRDefault="00897220" w:rsidP="000A2F3E">
            <w:pPr>
              <w:pStyle w:val="ListParagraph"/>
              <w:ind w:left="0"/>
              <w:rPr>
                <w:rFonts w:ascii="Times New Roman" w:eastAsia="MS Mincho" w:hAnsi="Times New Roman" w:cs="Times New Roman"/>
              </w:rPr>
            </w:pPr>
            <w:r w:rsidRPr="005B6CD4">
              <w:rPr>
                <w:rFonts w:ascii="Times New Roman" w:eastAsia="MS Mincho" w:hAnsi="Times New Roman" w:cs="Times New Roman"/>
                <w:b/>
              </w:rPr>
              <w:t>Korea:</w:t>
            </w:r>
            <w:r w:rsidRPr="003935EA">
              <w:rPr>
                <w:rFonts w:ascii="Times New Roman" w:eastAsia="MS Mincho" w:hAnsi="Times New Roman" w:cs="Times New Roman"/>
              </w:rPr>
              <w:t xml:space="preserve"> does not support retention of this para without increase in fishing opportunities.</w:t>
            </w:r>
            <w:r w:rsidR="00A81535">
              <w:rPr>
                <w:rFonts w:ascii="Times New Roman" w:eastAsia="MS Mincho" w:hAnsi="Times New Roman" w:cs="Times New Roman"/>
              </w:rPr>
              <w:t xml:space="preserve"> </w:t>
            </w:r>
            <w:r w:rsidRPr="003935EA">
              <w:rPr>
                <w:rFonts w:ascii="Times New Roman" w:eastAsia="MS Mincho" w:hAnsi="Times New Roman" w:cs="Times New Roman"/>
              </w:rPr>
              <w:t>Requests further detail on US proposal, noting complexity.</w:t>
            </w:r>
          </w:p>
          <w:p w14:paraId="749A1F18" w14:textId="3DB70FD3" w:rsidR="00C41F61" w:rsidRPr="003935EA" w:rsidRDefault="00C41F61" w:rsidP="000A2F3E">
            <w:pPr>
              <w:pStyle w:val="ListParagraph"/>
              <w:ind w:left="0"/>
              <w:rPr>
                <w:rFonts w:ascii="Times New Roman" w:eastAsia="MS Mincho" w:hAnsi="Times New Roman" w:cs="Times New Roman"/>
              </w:rPr>
            </w:pPr>
            <w:r w:rsidRPr="005B6CD4">
              <w:rPr>
                <w:rFonts w:ascii="Times New Roman" w:eastAsia="MS Mincho" w:hAnsi="Times New Roman" w:cs="Times New Roman"/>
                <w:b/>
              </w:rPr>
              <w:t>Japan:</w:t>
            </w:r>
            <w:r w:rsidRPr="003935EA">
              <w:rPr>
                <w:rFonts w:ascii="Times New Roman" w:eastAsia="MS Mincho" w:hAnsi="Times New Roman" w:cs="Times New Roman"/>
              </w:rPr>
              <w:t xml:space="preserve"> </w:t>
            </w:r>
            <w:r w:rsidRPr="003935EA">
              <w:rPr>
                <w:rFonts w:ascii="Times New Roman" w:eastAsia="MS Mincho" w:hAnsi="Times New Roman" w:cs="Times New Roman"/>
                <w:strike/>
              </w:rPr>
              <w:t>fishing mortality</w:t>
            </w:r>
            <w:r w:rsidR="006401A0" w:rsidRPr="003935EA">
              <w:rPr>
                <w:rFonts w:ascii="Times New Roman" w:eastAsia="MS Mincho" w:hAnsi="Times New Roman" w:cs="Times New Roman"/>
              </w:rPr>
              <w:t xml:space="preserve"> CPUE</w:t>
            </w:r>
          </w:p>
          <w:p w14:paraId="41472705" w14:textId="7180422F" w:rsidR="00F63D29" w:rsidRPr="003935EA" w:rsidRDefault="00F63D29" w:rsidP="00FB0CD5">
            <w:pPr>
              <w:pStyle w:val="ListParagraph"/>
              <w:ind w:left="0"/>
              <w:jc w:val="both"/>
              <w:rPr>
                <w:rFonts w:ascii="Times New Roman" w:eastAsia="MS Mincho" w:hAnsi="Times New Roman" w:cs="Times New Roman"/>
              </w:rPr>
            </w:pPr>
          </w:p>
          <w:p w14:paraId="6077E8CD" w14:textId="732AF7AE" w:rsidR="00E90D17" w:rsidRPr="003935EA" w:rsidRDefault="00E90D17" w:rsidP="00FB0CD5">
            <w:pPr>
              <w:pStyle w:val="ListParagraph"/>
              <w:ind w:left="0"/>
              <w:jc w:val="both"/>
              <w:rPr>
                <w:rFonts w:ascii="Times New Roman" w:eastAsia="MS Mincho" w:hAnsi="Times New Roman" w:cs="Times New Roman"/>
              </w:rPr>
            </w:pPr>
          </w:p>
          <w:p w14:paraId="526CCE0A" w14:textId="3F89BD63" w:rsidR="00E90D17" w:rsidRPr="003935EA" w:rsidRDefault="00E90D17" w:rsidP="00FB0CD5">
            <w:pPr>
              <w:pStyle w:val="ListParagraph"/>
              <w:ind w:left="0"/>
              <w:jc w:val="both"/>
              <w:rPr>
                <w:rFonts w:ascii="Times New Roman" w:eastAsia="MS Mincho" w:hAnsi="Times New Roman" w:cs="Times New Roman"/>
              </w:rPr>
            </w:pPr>
          </w:p>
          <w:p w14:paraId="2816A4F1" w14:textId="77777777" w:rsidR="001761CC" w:rsidRDefault="001761CC" w:rsidP="00EB7711">
            <w:pPr>
              <w:pStyle w:val="ListParagraph"/>
              <w:ind w:left="0"/>
              <w:rPr>
                <w:rFonts w:ascii="Times New Roman" w:eastAsia="MS Mincho" w:hAnsi="Times New Roman" w:cs="Times New Roman"/>
                <w:b/>
              </w:rPr>
            </w:pPr>
          </w:p>
          <w:p w14:paraId="5343CC93" w14:textId="77777777" w:rsidR="001761CC" w:rsidRDefault="001761CC" w:rsidP="00EB7711">
            <w:pPr>
              <w:pStyle w:val="ListParagraph"/>
              <w:ind w:left="0"/>
              <w:rPr>
                <w:rFonts w:ascii="Times New Roman" w:eastAsia="MS Mincho" w:hAnsi="Times New Roman" w:cs="Times New Roman"/>
                <w:b/>
              </w:rPr>
            </w:pPr>
          </w:p>
          <w:p w14:paraId="4DE4C682" w14:textId="54ADD28A" w:rsidR="001761CC" w:rsidRPr="003935EA" w:rsidRDefault="001761CC" w:rsidP="001761CC">
            <w:pPr>
              <w:pStyle w:val="ListParagraph"/>
              <w:ind w:left="0"/>
              <w:rPr>
                <w:rFonts w:ascii="Times New Roman" w:eastAsia="MS Mincho" w:hAnsi="Times New Roman" w:cs="Times New Roman"/>
              </w:rPr>
            </w:pPr>
            <w:r w:rsidRPr="001761CC">
              <w:rPr>
                <w:rFonts w:ascii="Times New Roman" w:eastAsia="MS Mincho" w:hAnsi="Times New Roman" w:cs="Times New Roman"/>
                <w:b/>
                <w:highlight w:val="yellow"/>
              </w:rPr>
              <w:t>Chair:</w:t>
            </w:r>
            <w:r w:rsidRPr="001761CC">
              <w:rPr>
                <w:rFonts w:ascii="Times New Roman" w:eastAsia="MS Mincho" w:hAnsi="Times New Roman" w:cs="Times New Roman"/>
                <w:highlight w:val="yellow"/>
              </w:rPr>
              <w:t xml:space="preserve"> no agreement</w:t>
            </w:r>
            <w:r w:rsidR="00CC30E1">
              <w:rPr>
                <w:rFonts w:ascii="Times New Roman" w:eastAsia="MS Mincho" w:hAnsi="Times New Roman" w:cs="Times New Roman"/>
              </w:rPr>
              <w:t xml:space="preserve">. </w:t>
            </w:r>
            <w:r w:rsidR="00CC30E1" w:rsidRPr="00CC30E1">
              <w:rPr>
                <w:rFonts w:ascii="Times New Roman" w:eastAsia="MS Mincho" w:hAnsi="Times New Roman" w:cs="Times New Roman"/>
                <w:highlight w:val="yellow"/>
              </w:rPr>
              <w:t>FFA/Japan to suggest text.</w:t>
            </w:r>
          </w:p>
          <w:p w14:paraId="0644AD02" w14:textId="16720D33" w:rsidR="001761CC" w:rsidRDefault="001761CC" w:rsidP="00EB7711">
            <w:pPr>
              <w:pStyle w:val="ListParagraph"/>
              <w:ind w:left="0"/>
              <w:rPr>
                <w:rFonts w:ascii="Times New Roman" w:eastAsia="MS Mincho" w:hAnsi="Times New Roman" w:cs="Times New Roman"/>
                <w:b/>
              </w:rPr>
            </w:pPr>
          </w:p>
          <w:p w14:paraId="30711B6B" w14:textId="6FB771B0" w:rsidR="002777A7" w:rsidRDefault="002777A7" w:rsidP="00EB7711">
            <w:pPr>
              <w:pStyle w:val="ListParagraph"/>
              <w:ind w:left="0"/>
              <w:rPr>
                <w:rFonts w:ascii="Times New Roman" w:eastAsia="MS Mincho" w:hAnsi="Times New Roman" w:cs="Times New Roman"/>
                <w:b/>
              </w:rPr>
            </w:pPr>
          </w:p>
          <w:p w14:paraId="6B915144" w14:textId="261EF395" w:rsidR="002777A7" w:rsidRDefault="002777A7" w:rsidP="00EB7711">
            <w:pPr>
              <w:pStyle w:val="ListParagraph"/>
              <w:ind w:left="0"/>
              <w:rPr>
                <w:rFonts w:ascii="Times New Roman" w:eastAsia="MS Mincho" w:hAnsi="Times New Roman" w:cs="Times New Roman"/>
                <w:b/>
              </w:rPr>
            </w:pPr>
          </w:p>
          <w:p w14:paraId="0C735248" w14:textId="77777777" w:rsidR="002777A7" w:rsidRDefault="002777A7" w:rsidP="00EB7711">
            <w:pPr>
              <w:pStyle w:val="ListParagraph"/>
              <w:ind w:left="0"/>
              <w:rPr>
                <w:rFonts w:ascii="Times New Roman" w:eastAsia="MS Mincho" w:hAnsi="Times New Roman" w:cs="Times New Roman"/>
                <w:b/>
              </w:rPr>
            </w:pPr>
          </w:p>
          <w:p w14:paraId="5826C015" w14:textId="7B51A570" w:rsidR="00EB7711" w:rsidRPr="003935EA" w:rsidRDefault="00C41F61" w:rsidP="00EB7711">
            <w:pPr>
              <w:pStyle w:val="ListParagraph"/>
              <w:ind w:left="0"/>
              <w:rPr>
                <w:rFonts w:ascii="Times New Roman" w:eastAsia="MS Mincho" w:hAnsi="Times New Roman" w:cs="Times New Roman"/>
              </w:rPr>
            </w:pPr>
            <w:r w:rsidRPr="005B6CD4">
              <w:rPr>
                <w:rFonts w:ascii="Times New Roman" w:eastAsia="MS Mincho" w:hAnsi="Times New Roman" w:cs="Times New Roman"/>
                <w:b/>
              </w:rPr>
              <w:lastRenderedPageBreak/>
              <w:t>Japan:</w:t>
            </w:r>
            <w:r w:rsidRPr="003935EA">
              <w:rPr>
                <w:rFonts w:ascii="Times New Roman" w:eastAsia="MS Mincho" w:hAnsi="Times New Roman" w:cs="Times New Roman"/>
              </w:rPr>
              <w:t xml:space="preserve"> use </w:t>
            </w:r>
            <w:r w:rsidRPr="003935EA">
              <w:rPr>
                <w:rFonts w:ascii="Times New Roman" w:eastAsia="MS Mincho" w:hAnsi="Times New Roman" w:cs="Times New Roman"/>
                <w:strike/>
              </w:rPr>
              <w:t>CPUE</w:t>
            </w:r>
            <w:r w:rsidR="00EB7711" w:rsidRPr="003935EA">
              <w:rPr>
                <w:rFonts w:ascii="Times New Roman" w:eastAsia="MS Mincho" w:hAnsi="Times New Roman" w:cs="Times New Roman"/>
              </w:rPr>
              <w:t xml:space="preserve"> </w:t>
            </w:r>
            <w:r w:rsidR="006401A0" w:rsidRPr="003935EA">
              <w:rPr>
                <w:rFonts w:ascii="Times New Roman" w:eastAsia="MS Mincho" w:hAnsi="Times New Roman" w:cs="Times New Roman"/>
              </w:rPr>
              <w:t>fishing mortality</w:t>
            </w:r>
          </w:p>
          <w:p w14:paraId="401D6F4F" w14:textId="1ADEC7FB" w:rsidR="00001E9E" w:rsidRDefault="00001E9E" w:rsidP="00EB7711">
            <w:pPr>
              <w:pStyle w:val="ListParagraph"/>
              <w:ind w:left="0"/>
              <w:rPr>
                <w:rFonts w:ascii="Times New Roman" w:eastAsia="MS Mincho" w:hAnsi="Times New Roman" w:cs="Times New Roman"/>
              </w:rPr>
            </w:pPr>
            <w:r w:rsidRPr="005B6CD4">
              <w:rPr>
                <w:rFonts w:ascii="Times New Roman" w:eastAsia="MS Mincho" w:hAnsi="Times New Roman" w:cs="Times New Roman"/>
                <w:b/>
              </w:rPr>
              <w:t>Chinese Taipei:</w:t>
            </w:r>
            <w:r w:rsidRPr="003935EA">
              <w:rPr>
                <w:rFonts w:ascii="Times New Roman" w:eastAsia="MS Mincho" w:hAnsi="Times New Roman" w:cs="Times New Roman"/>
              </w:rPr>
              <w:t xml:space="preserve"> support original.</w:t>
            </w:r>
          </w:p>
          <w:p w14:paraId="6661BD4F" w14:textId="17576F83" w:rsidR="00EB7711" w:rsidRDefault="00EB7711" w:rsidP="00EB7711">
            <w:pPr>
              <w:pStyle w:val="ListParagraph"/>
              <w:ind w:left="0"/>
              <w:rPr>
                <w:rFonts w:ascii="Times New Roman" w:eastAsia="MS Mincho" w:hAnsi="Times New Roman" w:cs="Times New Roman"/>
              </w:rPr>
            </w:pPr>
          </w:p>
          <w:p w14:paraId="7A832355" w14:textId="3BA3D3A1" w:rsidR="00EB7711" w:rsidRPr="003935EA" w:rsidRDefault="00EB7711" w:rsidP="00EB7711">
            <w:pPr>
              <w:pStyle w:val="ListParagraph"/>
              <w:ind w:left="0"/>
              <w:rPr>
                <w:rFonts w:ascii="Times New Roman" w:eastAsia="MS Mincho" w:hAnsi="Times New Roman" w:cs="Times New Roman"/>
              </w:rPr>
            </w:pPr>
            <w:r w:rsidRPr="005B6CD4">
              <w:rPr>
                <w:rFonts w:ascii="Times New Roman" w:eastAsia="MS Mincho" w:hAnsi="Times New Roman" w:cs="Times New Roman"/>
                <w:b/>
              </w:rPr>
              <w:t>FFA</w:t>
            </w:r>
            <w:r w:rsidRPr="003935EA">
              <w:rPr>
                <w:rFonts w:ascii="Times New Roman" w:eastAsia="MS Mincho" w:hAnsi="Times New Roman" w:cs="Times New Roman"/>
              </w:rPr>
              <w:t>: revise; using 2012 baseline: ensures</w:t>
            </w:r>
            <w:r w:rsidRPr="003935EA">
              <w:t xml:space="preserve"> </w:t>
            </w:r>
            <w:r w:rsidRPr="003935EA">
              <w:rPr>
                <w:rFonts w:ascii="Times New Roman" w:eastAsia="MS Mincho" w:hAnsi="Times New Roman" w:cs="Times New Roman"/>
              </w:rPr>
              <w:t>objective for SKJ remains consistent over time; should be consistent with the intent of the previous TRP.</w:t>
            </w:r>
          </w:p>
          <w:p w14:paraId="65D5DDCE" w14:textId="49FA6BC2" w:rsidR="00C41F61" w:rsidRPr="003935EA" w:rsidRDefault="001D149F" w:rsidP="00187990">
            <w:pPr>
              <w:pStyle w:val="ListParagraph"/>
              <w:ind w:left="0"/>
              <w:rPr>
                <w:rFonts w:ascii="Times New Roman" w:eastAsia="MS Mincho" w:hAnsi="Times New Roman" w:cs="Times New Roman"/>
              </w:rPr>
            </w:pPr>
            <w:r w:rsidRPr="005B6CD4">
              <w:rPr>
                <w:rFonts w:ascii="Times New Roman" w:eastAsia="MS Mincho" w:hAnsi="Times New Roman" w:cs="Times New Roman"/>
                <w:b/>
              </w:rPr>
              <w:t xml:space="preserve">Korea: </w:t>
            </w:r>
            <w:r w:rsidRPr="003935EA">
              <w:rPr>
                <w:rFonts w:ascii="Times New Roman" w:eastAsia="MS Mincho" w:hAnsi="Times New Roman" w:cs="Times New Roman"/>
              </w:rPr>
              <w:t>delete phrase as closer to a management option, not objective.</w:t>
            </w:r>
          </w:p>
          <w:p w14:paraId="6210E86F" w14:textId="39CAD6A5" w:rsidR="001D149F" w:rsidRPr="003935EA" w:rsidRDefault="001D149F" w:rsidP="00187990">
            <w:pPr>
              <w:pStyle w:val="ListParagraph"/>
              <w:ind w:left="0"/>
              <w:rPr>
                <w:rFonts w:ascii="Times New Roman" w:eastAsia="MS Mincho" w:hAnsi="Times New Roman" w:cs="Times New Roman"/>
              </w:rPr>
            </w:pPr>
          </w:p>
          <w:p w14:paraId="42085C4B" w14:textId="12A53A30" w:rsidR="00055CBB" w:rsidRPr="003935EA" w:rsidRDefault="00ED1458" w:rsidP="005B6CD4">
            <w:pPr>
              <w:pStyle w:val="ListParagraph"/>
              <w:ind w:left="0"/>
              <w:rPr>
                <w:rFonts w:ascii="Times New Roman" w:eastAsia="MS Mincho" w:hAnsi="Times New Roman" w:cs="Times New Roman"/>
              </w:rPr>
            </w:pPr>
            <w:r w:rsidRPr="005B6CD4">
              <w:rPr>
                <w:rFonts w:ascii="Times New Roman" w:eastAsia="MS Mincho" w:hAnsi="Times New Roman" w:cs="Times New Roman"/>
                <w:b/>
              </w:rPr>
              <w:t>US:</w:t>
            </w:r>
            <w:r w:rsidRPr="003935EA">
              <w:rPr>
                <w:rFonts w:ascii="Times New Roman" w:eastAsia="MS Mincho" w:hAnsi="Times New Roman" w:cs="Times New Roman"/>
              </w:rPr>
              <w:t xml:space="preserve"> </w:t>
            </w:r>
            <w:r w:rsidR="005B6CD4" w:rsidRPr="003935EA">
              <w:rPr>
                <w:rFonts w:ascii="Times New Roman" w:eastAsia="MS Mincho" w:hAnsi="Times New Roman" w:cs="Times New Roman"/>
              </w:rPr>
              <w:t xml:space="preserve">US: </w:t>
            </w:r>
            <w:r w:rsidRPr="003935EA">
              <w:rPr>
                <w:rFonts w:ascii="Times New Roman" w:eastAsia="MS Mincho" w:hAnsi="Times New Roman" w:cs="Times New Roman"/>
              </w:rPr>
              <w:t xml:space="preserve">Alt text. TRPs should be maintained outside CMMs </w:t>
            </w:r>
          </w:p>
          <w:p w14:paraId="626C692F" w14:textId="420F151B" w:rsidR="00055CBB" w:rsidRPr="003935EA" w:rsidRDefault="00055CBB" w:rsidP="00FB0CD5">
            <w:pPr>
              <w:pStyle w:val="ListParagraph"/>
              <w:ind w:left="0"/>
              <w:jc w:val="both"/>
              <w:rPr>
                <w:rFonts w:ascii="Times New Roman" w:eastAsia="MS Mincho" w:hAnsi="Times New Roman" w:cs="Times New Roman"/>
              </w:rPr>
            </w:pPr>
          </w:p>
          <w:p w14:paraId="2547071E" w14:textId="57EFFACE" w:rsidR="006401A0" w:rsidRPr="003935EA" w:rsidRDefault="006401A0" w:rsidP="006401A0">
            <w:pPr>
              <w:pStyle w:val="ListParagraph"/>
              <w:ind w:left="0"/>
              <w:rPr>
                <w:rFonts w:ascii="Times New Roman" w:eastAsia="MS Mincho" w:hAnsi="Times New Roman" w:cs="Times New Roman"/>
              </w:rPr>
            </w:pPr>
            <w:r w:rsidRPr="005B6CD4">
              <w:rPr>
                <w:rFonts w:ascii="Times New Roman" w:eastAsia="MS Mincho" w:hAnsi="Times New Roman" w:cs="Times New Roman"/>
                <w:b/>
              </w:rPr>
              <w:t>Japan:</w:t>
            </w:r>
            <w:r w:rsidRPr="003935EA">
              <w:rPr>
                <w:rFonts w:ascii="Times New Roman" w:eastAsia="MS Mincho" w:hAnsi="Times New Roman" w:cs="Times New Roman"/>
              </w:rPr>
              <w:t xml:space="preserve"> current interim TRP of 50%SSBF=0 was proposed and agreed in accordance with SC10 advice. Propose setting a TRP for skipjack by applying the above-mentioned logic to the 2019 assessment</w:t>
            </w:r>
          </w:p>
          <w:p w14:paraId="6D314C79" w14:textId="69E98D91" w:rsidR="006401A0" w:rsidRDefault="006401A0" w:rsidP="00FB0CD5">
            <w:pPr>
              <w:pStyle w:val="ListParagraph"/>
              <w:ind w:left="0"/>
              <w:jc w:val="both"/>
              <w:rPr>
                <w:rFonts w:ascii="Times New Roman" w:eastAsia="MS Mincho" w:hAnsi="Times New Roman" w:cs="Times New Roman"/>
              </w:rPr>
            </w:pPr>
          </w:p>
          <w:p w14:paraId="3FE8E950" w14:textId="005F9FAB" w:rsidR="002777A7" w:rsidRDefault="002777A7" w:rsidP="00FB0CD5">
            <w:pPr>
              <w:pStyle w:val="ListParagraph"/>
              <w:ind w:left="0"/>
              <w:jc w:val="both"/>
              <w:rPr>
                <w:rFonts w:ascii="Times New Roman" w:eastAsia="MS Mincho" w:hAnsi="Times New Roman" w:cs="Times New Roman"/>
              </w:rPr>
            </w:pPr>
          </w:p>
          <w:p w14:paraId="6F7D1F83" w14:textId="77777777" w:rsidR="002777A7" w:rsidRPr="003935EA" w:rsidRDefault="002777A7" w:rsidP="00FB0CD5">
            <w:pPr>
              <w:pStyle w:val="ListParagraph"/>
              <w:ind w:left="0"/>
              <w:jc w:val="both"/>
              <w:rPr>
                <w:rFonts w:ascii="Times New Roman" w:eastAsia="MS Mincho" w:hAnsi="Times New Roman" w:cs="Times New Roman"/>
              </w:rPr>
            </w:pPr>
          </w:p>
          <w:p w14:paraId="02FA82D4" w14:textId="665C8E4E" w:rsidR="00ED1458" w:rsidRDefault="00ED1458" w:rsidP="00FB0CD5">
            <w:pPr>
              <w:pStyle w:val="ListParagraph"/>
              <w:ind w:left="0"/>
              <w:jc w:val="both"/>
              <w:rPr>
                <w:rFonts w:ascii="Times New Roman" w:eastAsia="MS Mincho" w:hAnsi="Times New Roman" w:cs="Times New Roman"/>
              </w:rPr>
            </w:pPr>
          </w:p>
          <w:p w14:paraId="07CC4498" w14:textId="6D5BA3AD" w:rsidR="002777A7" w:rsidRDefault="002777A7" w:rsidP="00FB0CD5">
            <w:pPr>
              <w:pStyle w:val="ListParagraph"/>
              <w:ind w:left="0"/>
              <w:jc w:val="both"/>
              <w:rPr>
                <w:rFonts w:ascii="Times New Roman" w:eastAsia="MS Mincho" w:hAnsi="Times New Roman" w:cs="Times New Roman"/>
              </w:rPr>
            </w:pPr>
          </w:p>
          <w:p w14:paraId="6FA32339" w14:textId="45A51AD6" w:rsidR="002777A7" w:rsidRDefault="002777A7" w:rsidP="00FB0CD5">
            <w:pPr>
              <w:pStyle w:val="ListParagraph"/>
              <w:ind w:left="0"/>
              <w:jc w:val="both"/>
              <w:rPr>
                <w:rFonts w:ascii="Times New Roman" w:eastAsia="MS Mincho" w:hAnsi="Times New Roman" w:cs="Times New Roman"/>
              </w:rPr>
            </w:pPr>
          </w:p>
          <w:p w14:paraId="6A037089" w14:textId="121F4A7F" w:rsidR="002777A7" w:rsidRDefault="002777A7" w:rsidP="00FB0CD5">
            <w:pPr>
              <w:pStyle w:val="ListParagraph"/>
              <w:ind w:left="0"/>
              <w:jc w:val="both"/>
              <w:rPr>
                <w:rFonts w:ascii="Times New Roman" w:eastAsia="MS Mincho" w:hAnsi="Times New Roman" w:cs="Times New Roman"/>
              </w:rPr>
            </w:pPr>
          </w:p>
          <w:p w14:paraId="5579973E" w14:textId="4311B5AC" w:rsidR="002777A7" w:rsidRDefault="002777A7" w:rsidP="00FB0CD5">
            <w:pPr>
              <w:pStyle w:val="ListParagraph"/>
              <w:ind w:left="0"/>
              <w:jc w:val="both"/>
              <w:rPr>
                <w:rFonts w:ascii="Times New Roman" w:eastAsia="MS Mincho" w:hAnsi="Times New Roman" w:cs="Times New Roman"/>
              </w:rPr>
            </w:pPr>
          </w:p>
          <w:p w14:paraId="19737110" w14:textId="77777777" w:rsidR="002777A7" w:rsidRPr="003935EA" w:rsidRDefault="002777A7" w:rsidP="00FB0CD5">
            <w:pPr>
              <w:pStyle w:val="ListParagraph"/>
              <w:ind w:left="0"/>
              <w:jc w:val="both"/>
              <w:rPr>
                <w:rFonts w:ascii="Times New Roman" w:eastAsia="MS Mincho" w:hAnsi="Times New Roman" w:cs="Times New Roman"/>
              </w:rPr>
            </w:pPr>
          </w:p>
          <w:p w14:paraId="4D02E46C" w14:textId="77777777" w:rsidR="001761CC" w:rsidRPr="003935EA" w:rsidRDefault="001761CC" w:rsidP="001761CC">
            <w:pPr>
              <w:pStyle w:val="ListParagraph"/>
              <w:ind w:left="0"/>
              <w:rPr>
                <w:rFonts w:ascii="Times New Roman" w:eastAsia="MS Mincho" w:hAnsi="Times New Roman" w:cs="Times New Roman"/>
              </w:rPr>
            </w:pPr>
            <w:r w:rsidRPr="001761CC">
              <w:rPr>
                <w:rFonts w:ascii="Times New Roman" w:eastAsia="MS Mincho" w:hAnsi="Times New Roman" w:cs="Times New Roman"/>
                <w:b/>
                <w:highlight w:val="yellow"/>
              </w:rPr>
              <w:t>Chair:</w:t>
            </w:r>
            <w:r w:rsidRPr="001761CC">
              <w:rPr>
                <w:rFonts w:ascii="Times New Roman" w:eastAsia="MS Mincho" w:hAnsi="Times New Roman" w:cs="Times New Roman"/>
                <w:highlight w:val="yellow"/>
              </w:rPr>
              <w:t xml:space="preserve"> no agreement</w:t>
            </w:r>
          </w:p>
          <w:p w14:paraId="759B00AB" w14:textId="09BA22BA" w:rsidR="001D149F" w:rsidRDefault="001D149F" w:rsidP="00FB0CD5">
            <w:pPr>
              <w:pStyle w:val="ListParagraph"/>
              <w:ind w:left="0"/>
              <w:jc w:val="both"/>
              <w:rPr>
                <w:rFonts w:ascii="Times New Roman" w:eastAsia="MS Mincho" w:hAnsi="Times New Roman" w:cs="Times New Roman"/>
              </w:rPr>
            </w:pPr>
          </w:p>
          <w:p w14:paraId="44D2E434" w14:textId="29F2A9DC" w:rsidR="001761CC" w:rsidRDefault="001761CC" w:rsidP="00FB0CD5">
            <w:pPr>
              <w:pStyle w:val="ListParagraph"/>
              <w:ind w:left="0"/>
              <w:jc w:val="both"/>
              <w:rPr>
                <w:rFonts w:ascii="Times New Roman" w:eastAsia="MS Mincho" w:hAnsi="Times New Roman" w:cs="Times New Roman"/>
              </w:rPr>
            </w:pPr>
          </w:p>
          <w:p w14:paraId="5D6B1544" w14:textId="77777777" w:rsidR="001761CC" w:rsidRPr="003935EA" w:rsidRDefault="001761CC" w:rsidP="00FB0CD5">
            <w:pPr>
              <w:pStyle w:val="ListParagraph"/>
              <w:ind w:left="0"/>
              <w:jc w:val="both"/>
              <w:rPr>
                <w:rFonts w:ascii="Times New Roman" w:eastAsia="MS Mincho" w:hAnsi="Times New Roman" w:cs="Times New Roman"/>
              </w:rPr>
            </w:pPr>
          </w:p>
          <w:p w14:paraId="5588D370" w14:textId="77777777" w:rsidR="00055CBB" w:rsidRPr="003935EA" w:rsidRDefault="00055CBB" w:rsidP="00FB0CD5">
            <w:pPr>
              <w:pStyle w:val="ListParagraph"/>
              <w:ind w:left="0"/>
              <w:jc w:val="both"/>
              <w:rPr>
                <w:rFonts w:ascii="Times New Roman" w:eastAsia="MS Mincho" w:hAnsi="Times New Roman" w:cs="Times New Roman"/>
              </w:rPr>
            </w:pPr>
            <w:r w:rsidRPr="005B6CD4">
              <w:rPr>
                <w:rFonts w:ascii="Times New Roman" w:eastAsia="MS Mincho" w:hAnsi="Times New Roman" w:cs="Times New Roman"/>
                <w:b/>
              </w:rPr>
              <w:t>FFA:</w:t>
            </w:r>
            <w:r w:rsidRPr="003935EA">
              <w:rPr>
                <w:rFonts w:ascii="Times New Roman" w:eastAsia="MS Mincho" w:hAnsi="Times New Roman" w:cs="Times New Roman"/>
              </w:rPr>
              <w:t xml:space="preserve"> retain</w:t>
            </w:r>
          </w:p>
          <w:p w14:paraId="76A974BE" w14:textId="14184302" w:rsidR="00055CBB" w:rsidRPr="003935EA" w:rsidRDefault="00116BB1" w:rsidP="00FB0CD5">
            <w:pPr>
              <w:pStyle w:val="ListParagraph"/>
              <w:ind w:left="0"/>
              <w:jc w:val="both"/>
              <w:rPr>
                <w:rFonts w:ascii="Times New Roman" w:eastAsia="MS Mincho" w:hAnsi="Times New Roman" w:cs="Times New Roman"/>
              </w:rPr>
            </w:pPr>
            <w:r w:rsidRPr="005B6CD4">
              <w:rPr>
                <w:rFonts w:ascii="Times New Roman" w:eastAsia="MS Mincho" w:hAnsi="Times New Roman" w:cs="Times New Roman"/>
                <w:b/>
              </w:rPr>
              <w:t>USA:</w:t>
            </w:r>
            <w:r w:rsidRPr="003935EA">
              <w:rPr>
                <w:rFonts w:ascii="Times New Roman" w:eastAsia="MS Mincho" w:hAnsi="Times New Roman" w:cs="Times New Roman"/>
              </w:rPr>
              <w:t xml:space="preserve"> </w:t>
            </w:r>
            <w:r w:rsidR="00C41F61" w:rsidRPr="003935EA">
              <w:rPr>
                <w:rFonts w:ascii="Times New Roman" w:eastAsia="MS Mincho" w:hAnsi="Times New Roman" w:cs="Times New Roman"/>
              </w:rPr>
              <w:t>add</w:t>
            </w:r>
            <w:r w:rsidRPr="003935EA">
              <w:rPr>
                <w:rFonts w:ascii="Times New Roman" w:eastAsia="MS Mincho" w:hAnsi="Times New Roman" w:cs="Times New Roman"/>
              </w:rPr>
              <w:t xml:space="preserve"> spatial component</w:t>
            </w:r>
            <w:r w:rsidR="00001E9E" w:rsidRPr="003935EA">
              <w:rPr>
                <w:rFonts w:ascii="Times New Roman" w:eastAsia="MS Mincho" w:hAnsi="Times New Roman" w:cs="Times New Roman"/>
              </w:rPr>
              <w:t>.</w:t>
            </w:r>
          </w:p>
          <w:p w14:paraId="01CF5CFA" w14:textId="1A7102B8" w:rsidR="00001E9E" w:rsidRPr="003935EA" w:rsidRDefault="00001E9E" w:rsidP="00FB0CD5">
            <w:pPr>
              <w:pStyle w:val="ListParagraph"/>
              <w:ind w:left="0"/>
              <w:jc w:val="both"/>
              <w:rPr>
                <w:rFonts w:ascii="Times New Roman" w:eastAsia="MS Mincho" w:hAnsi="Times New Roman" w:cs="Times New Roman"/>
              </w:rPr>
            </w:pPr>
            <w:r w:rsidRPr="005B6CD4">
              <w:rPr>
                <w:rFonts w:ascii="Times New Roman" w:eastAsia="MS Mincho" w:hAnsi="Times New Roman" w:cs="Times New Roman"/>
                <w:b/>
              </w:rPr>
              <w:t>Chinese Taipei:</w:t>
            </w:r>
            <w:r w:rsidRPr="003935EA">
              <w:rPr>
                <w:rFonts w:ascii="Times New Roman" w:eastAsia="MS Mincho" w:hAnsi="Times New Roman" w:cs="Times New Roman"/>
              </w:rPr>
              <w:t xml:space="preserve"> retain original.</w:t>
            </w:r>
          </w:p>
          <w:p w14:paraId="72651078" w14:textId="2D2EAB80" w:rsidR="00055CBB" w:rsidRPr="003935EA" w:rsidRDefault="00055CBB" w:rsidP="00FB0CD5">
            <w:pPr>
              <w:pStyle w:val="ListParagraph"/>
              <w:ind w:left="0"/>
              <w:jc w:val="both"/>
              <w:rPr>
                <w:rFonts w:ascii="Times New Roman" w:eastAsia="MS Mincho" w:hAnsi="Times New Roman" w:cs="Times New Roman"/>
              </w:rPr>
            </w:pPr>
          </w:p>
          <w:p w14:paraId="052EA2FC" w14:textId="3564C7B9" w:rsidR="004552A7" w:rsidRPr="003935EA" w:rsidRDefault="004552A7" w:rsidP="00C44692">
            <w:pPr>
              <w:pStyle w:val="ListParagraph"/>
              <w:ind w:left="0"/>
              <w:rPr>
                <w:rFonts w:ascii="Times New Roman" w:eastAsia="MS Mincho" w:hAnsi="Times New Roman" w:cs="Times New Roman"/>
              </w:rPr>
            </w:pPr>
          </w:p>
          <w:p w14:paraId="641413D4" w14:textId="4855C54D" w:rsidR="001761CC" w:rsidRPr="001761CC" w:rsidRDefault="001761CC" w:rsidP="00C44692">
            <w:pPr>
              <w:pStyle w:val="ListParagraph"/>
              <w:ind w:left="0"/>
              <w:rPr>
                <w:rFonts w:ascii="Times New Roman" w:eastAsia="MS Mincho" w:hAnsi="Times New Roman" w:cs="Times New Roman"/>
              </w:rPr>
            </w:pPr>
            <w:r w:rsidRPr="001761CC">
              <w:rPr>
                <w:rFonts w:ascii="Times New Roman" w:eastAsia="MS Mincho" w:hAnsi="Times New Roman" w:cs="Times New Roman"/>
                <w:b/>
                <w:highlight w:val="yellow"/>
              </w:rPr>
              <w:t>Chair:</w:t>
            </w:r>
            <w:r w:rsidRPr="001761CC">
              <w:rPr>
                <w:rFonts w:ascii="Times New Roman" w:eastAsia="MS Mincho" w:hAnsi="Times New Roman" w:cs="Times New Roman"/>
                <w:highlight w:val="yellow"/>
              </w:rPr>
              <w:t xml:space="preserve"> delete</w:t>
            </w:r>
          </w:p>
          <w:p w14:paraId="3CCF1F3D" w14:textId="09A3983D" w:rsidR="00055CBB" w:rsidRPr="003935EA" w:rsidRDefault="00EB7711" w:rsidP="00C44692">
            <w:pPr>
              <w:pStyle w:val="ListParagraph"/>
              <w:ind w:left="0"/>
              <w:rPr>
                <w:rFonts w:ascii="Times New Roman" w:eastAsia="MS Mincho" w:hAnsi="Times New Roman" w:cs="Times New Roman"/>
              </w:rPr>
            </w:pPr>
            <w:r w:rsidRPr="005B6CD4">
              <w:rPr>
                <w:rFonts w:ascii="Times New Roman" w:eastAsia="MS Mincho" w:hAnsi="Times New Roman" w:cs="Times New Roman"/>
                <w:b/>
              </w:rPr>
              <w:t>FFA:</w:t>
            </w:r>
            <w:r w:rsidRPr="003935EA">
              <w:rPr>
                <w:rFonts w:ascii="Times New Roman" w:eastAsia="MS Mincho" w:hAnsi="Times New Roman" w:cs="Times New Roman"/>
              </w:rPr>
              <w:t xml:space="preserve"> </w:t>
            </w:r>
            <w:r w:rsidR="00C44692" w:rsidRPr="003935EA">
              <w:rPr>
                <w:rFonts w:ascii="Times New Roman" w:eastAsia="MS Mincho" w:hAnsi="Times New Roman" w:cs="Times New Roman"/>
              </w:rPr>
              <w:t>delete &amp; cover it in a single Final Review para.</w:t>
            </w:r>
          </w:p>
          <w:p w14:paraId="770C0B24" w14:textId="77777777" w:rsidR="00ED1458" w:rsidRPr="003935EA" w:rsidRDefault="00ED1458" w:rsidP="00C44692">
            <w:pPr>
              <w:pStyle w:val="ListParagraph"/>
              <w:ind w:left="0"/>
              <w:rPr>
                <w:rFonts w:ascii="Times New Roman" w:eastAsia="MS Mincho" w:hAnsi="Times New Roman" w:cs="Times New Roman"/>
              </w:rPr>
            </w:pPr>
            <w:r w:rsidRPr="005B6CD4">
              <w:rPr>
                <w:rFonts w:ascii="Times New Roman" w:eastAsia="MS Mincho" w:hAnsi="Times New Roman" w:cs="Times New Roman"/>
                <w:b/>
              </w:rPr>
              <w:t>US:</w:t>
            </w:r>
            <w:r w:rsidRPr="003935EA">
              <w:rPr>
                <w:rFonts w:ascii="Times New Roman" w:eastAsia="MS Mincho" w:hAnsi="Times New Roman" w:cs="Times New Roman"/>
              </w:rPr>
              <w:t xml:space="preserve"> delete &amp; cover in final paras.</w:t>
            </w:r>
          </w:p>
          <w:p w14:paraId="129DDA99" w14:textId="626FD7F6" w:rsidR="004552A7" w:rsidRPr="003935EA" w:rsidRDefault="004552A7" w:rsidP="00C44692">
            <w:pPr>
              <w:pStyle w:val="ListParagraph"/>
              <w:ind w:left="0"/>
              <w:rPr>
                <w:rFonts w:ascii="Times New Roman" w:eastAsia="MS Mincho" w:hAnsi="Times New Roman" w:cs="Times New Roman"/>
              </w:rPr>
            </w:pPr>
            <w:r w:rsidRPr="005B6CD4">
              <w:rPr>
                <w:rFonts w:ascii="Times New Roman" w:eastAsia="MS Mincho" w:hAnsi="Times New Roman" w:cs="Times New Roman"/>
                <w:b/>
              </w:rPr>
              <w:t>EU:</w:t>
            </w:r>
            <w:r w:rsidRPr="003935EA">
              <w:rPr>
                <w:rFonts w:ascii="Times New Roman" w:eastAsia="MS Mincho" w:hAnsi="Times New Roman" w:cs="Times New Roman"/>
              </w:rPr>
              <w:t xml:space="preserve"> agree FFA proposal</w:t>
            </w:r>
          </w:p>
        </w:tc>
      </w:tr>
      <w:tr w:rsidR="00F20E77" w:rsidRPr="003935EA" w14:paraId="7F1894E0" w14:textId="4CD7EC62" w:rsidTr="00A3644D">
        <w:tc>
          <w:tcPr>
            <w:tcW w:w="7715" w:type="dxa"/>
          </w:tcPr>
          <w:p w14:paraId="3B952D26" w14:textId="501FA7E4" w:rsidR="00F20E77" w:rsidRPr="00CA2383" w:rsidRDefault="00F20E77" w:rsidP="00FB0CD5">
            <w:pPr>
              <w:spacing w:after="160" w:line="259" w:lineRule="auto"/>
              <w:rPr>
                <w:rFonts w:ascii="Times New Roman" w:eastAsia="MS Mincho" w:hAnsi="Times New Roman" w:cs="Times New Roman"/>
                <w:b/>
                <w:strike/>
              </w:rPr>
            </w:pPr>
            <w:r w:rsidRPr="00CA2383">
              <w:rPr>
                <w:rFonts w:ascii="Times New Roman" w:eastAsia="MS Mincho" w:hAnsi="Times New Roman" w:cs="Times New Roman"/>
                <w:b/>
              </w:rPr>
              <w:lastRenderedPageBreak/>
              <w:t>PURSE SEINE FISHERY</w:t>
            </w:r>
          </w:p>
          <w:p w14:paraId="2E4AC636" w14:textId="7F9A9EF1" w:rsidR="00F20E77" w:rsidRDefault="00F20E77" w:rsidP="00FB0CD5">
            <w:pPr>
              <w:keepNext/>
              <w:jc w:val="both"/>
              <w:rPr>
                <w:rFonts w:ascii="Times New Roman" w:eastAsia="MS Mincho" w:hAnsi="Times New Roman" w:cs="Times New Roman"/>
                <w:b/>
                <w:u w:val="single"/>
              </w:rPr>
            </w:pPr>
            <w:r w:rsidRPr="00CA2383">
              <w:rPr>
                <w:rFonts w:ascii="Times New Roman" w:eastAsia="MS Mincho" w:hAnsi="Times New Roman" w:cs="Times New Roman"/>
                <w:b/>
                <w:u w:val="single"/>
              </w:rPr>
              <w:t xml:space="preserve">FAD Set Management </w:t>
            </w:r>
          </w:p>
          <w:p w14:paraId="69D08446" w14:textId="7F6F7407" w:rsidR="003B11C5" w:rsidRDefault="003B11C5" w:rsidP="00FB0CD5">
            <w:pPr>
              <w:keepNext/>
              <w:jc w:val="both"/>
              <w:rPr>
                <w:rFonts w:ascii="Times New Roman" w:eastAsia="MS Mincho" w:hAnsi="Times New Roman" w:cs="Times New Roman"/>
                <w:b/>
                <w:u w:val="single"/>
              </w:rPr>
            </w:pPr>
          </w:p>
          <w:p w14:paraId="71C32162" w14:textId="77777777" w:rsidR="003B11C5" w:rsidRPr="00CA2383" w:rsidRDefault="003B11C5" w:rsidP="00FB0CD5">
            <w:pPr>
              <w:keepNext/>
              <w:jc w:val="both"/>
              <w:rPr>
                <w:rFonts w:ascii="Times New Roman" w:eastAsia="MS Mincho" w:hAnsi="Times New Roman" w:cs="Times New Roman"/>
                <w:b/>
                <w:u w:val="single"/>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14:paraId="29C9961A" w14:textId="77777777" w:rsidTr="006D6A33">
              <w:trPr>
                <w:trHeight w:val="841"/>
              </w:trPr>
              <w:tc>
                <w:tcPr>
                  <w:tcW w:w="7489" w:type="dxa"/>
                  <w:shd w:val="clear" w:color="auto" w:fill="E2EFD9" w:themeFill="accent6" w:themeFillTint="33"/>
                  <w:vAlign w:val="center"/>
                </w:tcPr>
                <w:p w14:paraId="2B84FCA6"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67CFD756" w14:textId="77777777" w:rsidR="003B11C5" w:rsidRDefault="003B11C5" w:rsidP="003B11C5">
                  <w:pPr>
                    <w:pStyle w:val="ListParagraph"/>
                    <w:spacing w:line="276" w:lineRule="auto"/>
                    <w:jc w:val="both"/>
                    <w:rPr>
                      <w:lang w:val="en-NZ"/>
                    </w:rPr>
                  </w:pPr>
                </w:p>
                <w:p w14:paraId="7AEF55C3" w14:textId="77777777" w:rsidR="00B666EB" w:rsidRPr="00CE264F" w:rsidRDefault="00B666EB" w:rsidP="00B666EB">
                  <w:pPr>
                    <w:pStyle w:val="ListParagraph"/>
                    <w:numPr>
                      <w:ilvl w:val="0"/>
                      <w:numId w:val="40"/>
                    </w:numPr>
                    <w:spacing w:line="276" w:lineRule="auto"/>
                    <w:jc w:val="both"/>
                    <w:rPr>
                      <w:lang w:val="en-NZ"/>
                    </w:rPr>
                  </w:pPr>
                  <w:r w:rsidRPr="00CE264F">
                    <w:rPr>
                      <w:lang w:val="en-NZ"/>
                    </w:rPr>
                    <w:t>Period of closure</w:t>
                  </w:r>
                </w:p>
                <w:p w14:paraId="4ABA0A02" w14:textId="77777777" w:rsidR="00B666EB" w:rsidRPr="00CE264F" w:rsidRDefault="00B666EB" w:rsidP="00B666EB">
                  <w:pPr>
                    <w:pStyle w:val="ListParagraph"/>
                    <w:numPr>
                      <w:ilvl w:val="0"/>
                      <w:numId w:val="40"/>
                    </w:numPr>
                    <w:spacing w:line="276" w:lineRule="auto"/>
                    <w:jc w:val="both"/>
                    <w:rPr>
                      <w:lang w:val="en-NZ"/>
                    </w:rPr>
                  </w:pPr>
                  <w:r w:rsidRPr="00CE264F">
                    <w:rPr>
                      <w:lang w:val="en-NZ"/>
                    </w:rPr>
                    <w:t>Observer report issue</w:t>
                  </w:r>
                </w:p>
                <w:p w14:paraId="5E1EC56B" w14:textId="77777777" w:rsidR="00B666EB" w:rsidRPr="00CE264F" w:rsidRDefault="00B666EB" w:rsidP="00B666EB">
                  <w:pPr>
                    <w:pStyle w:val="ListParagraph"/>
                    <w:numPr>
                      <w:ilvl w:val="0"/>
                      <w:numId w:val="40"/>
                    </w:numPr>
                    <w:spacing w:line="276" w:lineRule="auto"/>
                    <w:jc w:val="both"/>
                    <w:rPr>
                      <w:lang w:val="en-NZ"/>
                    </w:rPr>
                  </w:pPr>
                  <w:r w:rsidRPr="00CE264F">
                    <w:rPr>
                      <w:lang w:val="en-NZ"/>
                    </w:rPr>
                    <w:t>Applicability (dFAD, aFAD)</w:t>
                  </w:r>
                </w:p>
                <w:p w14:paraId="5D8879C7" w14:textId="77777777" w:rsidR="00B666EB" w:rsidRDefault="00B666EB" w:rsidP="00B666EB">
                  <w:pPr>
                    <w:pStyle w:val="ListParagraph"/>
                    <w:numPr>
                      <w:ilvl w:val="0"/>
                      <w:numId w:val="40"/>
                    </w:numPr>
                    <w:spacing w:line="276" w:lineRule="auto"/>
                    <w:jc w:val="both"/>
                    <w:rPr>
                      <w:lang w:val="en-NZ"/>
                    </w:rPr>
                  </w:pPr>
                  <w:r w:rsidRPr="00CE264F">
                    <w:rPr>
                      <w:lang w:val="en-NZ"/>
                    </w:rPr>
                    <w:t>Treatment of exemptions</w:t>
                  </w:r>
                  <w:r>
                    <w:rPr>
                      <w:lang w:val="en-NZ"/>
                    </w:rPr>
                    <w:t xml:space="preserve"> (footnote 1)</w:t>
                  </w:r>
                </w:p>
                <w:p w14:paraId="2C613F63" w14:textId="57B4B450" w:rsidR="003B11C5" w:rsidRPr="008D7D1B" w:rsidRDefault="00B666EB" w:rsidP="00B666EB">
                  <w:pPr>
                    <w:pStyle w:val="ListParagraph"/>
                    <w:numPr>
                      <w:ilvl w:val="0"/>
                      <w:numId w:val="40"/>
                    </w:numPr>
                    <w:spacing w:line="276" w:lineRule="auto"/>
                    <w:jc w:val="both"/>
                    <w:rPr>
                      <w:lang w:val="en-NZ"/>
                    </w:rPr>
                  </w:pPr>
                  <w:r>
                    <w:rPr>
                      <w:lang w:val="en-NZ"/>
                    </w:rPr>
                    <w:t>Tasking the SEC with end-of-season report on vessels exempted from FAD closure</w:t>
                  </w:r>
                </w:p>
              </w:tc>
            </w:tr>
          </w:tbl>
          <w:p w14:paraId="5152A07B" w14:textId="508A9377" w:rsidR="00F20E77" w:rsidRPr="003935EA" w:rsidRDefault="00F20E77" w:rsidP="00FB0CD5">
            <w:pPr>
              <w:jc w:val="both"/>
              <w:rPr>
                <w:rFonts w:ascii="Times New Roman" w:eastAsia="MS Mincho" w:hAnsi="Times New Roman" w:cs="Times New Roman"/>
              </w:rPr>
            </w:pPr>
            <w:r w:rsidRPr="003935EA">
              <w:rPr>
                <w:rFonts w:ascii="Times New Roman" w:eastAsia="MS Mincho" w:hAnsi="Times New Roman" w:cs="Times New Roman"/>
              </w:rPr>
              <w:t>16.</w:t>
            </w:r>
            <w:r w:rsidRPr="003935EA">
              <w:rPr>
                <w:rFonts w:ascii="Times New Roman" w:eastAsia="MS Mincho" w:hAnsi="Times New Roman" w:cs="Times New Roman"/>
              </w:rPr>
              <w:tab/>
            </w:r>
            <w:r w:rsidR="00055CBB"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A three (3) months (July, August and September) prohibition of deploying, servicing or setting on FADs shall be in place between 0001 hours UTC on 1 July and 2359 hours UTC on 30 September each year for all purse seine vessels, tender vessels, and any other vessels operating in support of purse seine vessels fishing in exclusive economic zones and the high seas in the area between 20</w:t>
            </w:r>
            <w:r w:rsidRPr="003935EA">
              <w:rPr>
                <w:rFonts w:ascii="Times New Roman" w:eastAsia="MS Mincho" w:hAnsi="Times New Roman" w:cs="Times New Roman"/>
                <w:color w:val="FF0000"/>
                <w:vertAlign w:val="superscript"/>
              </w:rPr>
              <w:t>o</w:t>
            </w:r>
            <w:r w:rsidRPr="003935EA">
              <w:rPr>
                <w:rFonts w:ascii="Times New Roman" w:eastAsia="MS Mincho" w:hAnsi="Times New Roman" w:cs="Times New Roman"/>
                <w:color w:val="FF0000"/>
              </w:rPr>
              <w:t>N and 20</w:t>
            </w:r>
            <w:r w:rsidRPr="003935EA">
              <w:rPr>
                <w:rFonts w:ascii="Times New Roman" w:eastAsia="MS Mincho" w:hAnsi="Times New Roman" w:cs="Times New Roman"/>
                <w:color w:val="FF0000"/>
                <w:vertAlign w:val="superscript"/>
              </w:rPr>
              <w:t>o</w:t>
            </w:r>
            <w:r w:rsidRPr="003935EA">
              <w:rPr>
                <w:rFonts w:ascii="Times New Roman" w:eastAsia="MS Mincho" w:hAnsi="Times New Roman" w:cs="Times New Roman"/>
                <w:color w:val="FF0000"/>
              </w:rPr>
              <w:t>S.</w:t>
            </w:r>
            <w:r w:rsidRPr="003935EA">
              <w:rPr>
                <w:rStyle w:val="FootnoteReference"/>
                <w:color w:val="FF0000"/>
              </w:rPr>
              <w:t>1</w:t>
            </w:r>
            <w:r w:rsidR="00055CBB" w:rsidRPr="00CA2383">
              <w:rPr>
                <w:b/>
                <w:color w:val="FF0000"/>
              </w:rPr>
              <w:t>]</w:t>
            </w:r>
          </w:p>
          <w:p w14:paraId="251E74FF" w14:textId="58EA16F2" w:rsidR="00F20E77" w:rsidRPr="003935EA" w:rsidRDefault="00F20E77" w:rsidP="00FB0CD5">
            <w:pPr>
              <w:jc w:val="both"/>
              <w:rPr>
                <w:rFonts w:ascii="Times New Roman" w:eastAsia="MS Mincho" w:hAnsi="Times New Roman" w:cs="Times New Roman"/>
              </w:rPr>
            </w:pPr>
          </w:p>
          <w:p w14:paraId="277F1469" w14:textId="513ED975" w:rsidR="00072EC4" w:rsidRPr="003935EA" w:rsidRDefault="00072EC4" w:rsidP="00FB0CD5">
            <w:pPr>
              <w:jc w:val="both"/>
              <w:rPr>
                <w:rFonts w:ascii="Times New Roman" w:eastAsia="MS Mincho" w:hAnsi="Times New Roman" w:cs="Times New Roman"/>
              </w:rPr>
            </w:pPr>
          </w:p>
          <w:p w14:paraId="73294B1F" w14:textId="1233DA80" w:rsidR="00072EC4" w:rsidRPr="003935EA" w:rsidRDefault="00072EC4" w:rsidP="00FB0CD5">
            <w:pPr>
              <w:jc w:val="both"/>
              <w:rPr>
                <w:rFonts w:ascii="Times New Roman" w:eastAsia="MS Mincho" w:hAnsi="Times New Roman" w:cs="Times New Roman"/>
              </w:rPr>
            </w:pPr>
          </w:p>
          <w:p w14:paraId="6A522C40" w14:textId="6D788597" w:rsidR="00072EC4" w:rsidRPr="003935EA" w:rsidRDefault="00072EC4" w:rsidP="00FB0CD5">
            <w:pPr>
              <w:jc w:val="both"/>
              <w:rPr>
                <w:rFonts w:ascii="Times New Roman" w:eastAsia="MS Mincho" w:hAnsi="Times New Roman" w:cs="Times New Roman"/>
              </w:rPr>
            </w:pPr>
          </w:p>
          <w:p w14:paraId="43A9D2BD" w14:textId="65067141" w:rsidR="00072EC4" w:rsidRPr="003935EA" w:rsidRDefault="00072EC4" w:rsidP="00FB0CD5">
            <w:pPr>
              <w:jc w:val="both"/>
              <w:rPr>
                <w:rFonts w:ascii="Times New Roman" w:eastAsia="MS Mincho" w:hAnsi="Times New Roman" w:cs="Times New Roman"/>
              </w:rPr>
            </w:pPr>
          </w:p>
          <w:p w14:paraId="4333A73A" w14:textId="2FA32307" w:rsidR="00072EC4" w:rsidRPr="003935EA" w:rsidRDefault="00072EC4" w:rsidP="00FB0CD5">
            <w:pPr>
              <w:jc w:val="both"/>
              <w:rPr>
                <w:rFonts w:ascii="Times New Roman" w:eastAsia="MS Mincho" w:hAnsi="Times New Roman" w:cs="Times New Roman"/>
              </w:rPr>
            </w:pPr>
          </w:p>
          <w:p w14:paraId="20839DE9" w14:textId="744DA95E" w:rsidR="00072EC4" w:rsidRPr="003935EA" w:rsidRDefault="00072EC4" w:rsidP="00FB0CD5">
            <w:pPr>
              <w:jc w:val="both"/>
              <w:rPr>
                <w:rFonts w:ascii="Times New Roman" w:eastAsia="MS Mincho" w:hAnsi="Times New Roman" w:cs="Times New Roman"/>
              </w:rPr>
            </w:pPr>
          </w:p>
          <w:p w14:paraId="62675E0D" w14:textId="32900FEF" w:rsidR="00072EC4" w:rsidRPr="003935EA" w:rsidRDefault="00072EC4" w:rsidP="00FB0CD5">
            <w:pPr>
              <w:jc w:val="both"/>
              <w:rPr>
                <w:rFonts w:ascii="Times New Roman" w:eastAsia="MS Mincho" w:hAnsi="Times New Roman" w:cs="Times New Roman"/>
              </w:rPr>
            </w:pPr>
          </w:p>
          <w:p w14:paraId="5BC01D4A" w14:textId="74307513" w:rsidR="00072EC4" w:rsidRPr="003935EA" w:rsidRDefault="00072EC4" w:rsidP="00FB0CD5">
            <w:pPr>
              <w:jc w:val="both"/>
              <w:rPr>
                <w:rFonts w:ascii="Times New Roman" w:eastAsia="MS Mincho" w:hAnsi="Times New Roman" w:cs="Times New Roman"/>
              </w:rPr>
            </w:pPr>
          </w:p>
          <w:p w14:paraId="020847E7" w14:textId="5AE7A453" w:rsidR="00072EC4" w:rsidRPr="003935EA" w:rsidRDefault="00072EC4" w:rsidP="00FB0CD5">
            <w:pPr>
              <w:jc w:val="both"/>
              <w:rPr>
                <w:rFonts w:ascii="Times New Roman" w:eastAsia="MS Mincho" w:hAnsi="Times New Roman" w:cs="Times New Roman"/>
              </w:rPr>
            </w:pPr>
          </w:p>
          <w:p w14:paraId="0397DD65" w14:textId="74152BFA" w:rsidR="007B5759" w:rsidRPr="003935EA" w:rsidRDefault="007B5759" w:rsidP="00FB0CD5">
            <w:pPr>
              <w:jc w:val="both"/>
              <w:rPr>
                <w:rFonts w:ascii="Times New Roman" w:eastAsia="MS Mincho" w:hAnsi="Times New Roman" w:cs="Times New Roman"/>
              </w:rPr>
            </w:pPr>
          </w:p>
          <w:p w14:paraId="6B45102D" w14:textId="538A8003" w:rsidR="007B5759" w:rsidRPr="003935EA" w:rsidRDefault="007B5759" w:rsidP="00FB0CD5">
            <w:pPr>
              <w:jc w:val="both"/>
              <w:rPr>
                <w:rFonts w:ascii="Times New Roman" w:eastAsia="MS Mincho" w:hAnsi="Times New Roman" w:cs="Times New Roman"/>
              </w:rPr>
            </w:pPr>
          </w:p>
          <w:p w14:paraId="035DE210" w14:textId="43B633AA" w:rsidR="007B5759" w:rsidRPr="003935EA" w:rsidRDefault="007B5759" w:rsidP="00FB0CD5">
            <w:pPr>
              <w:jc w:val="both"/>
              <w:rPr>
                <w:rFonts w:ascii="Times New Roman" w:eastAsia="MS Mincho" w:hAnsi="Times New Roman" w:cs="Times New Roman"/>
              </w:rPr>
            </w:pPr>
          </w:p>
          <w:p w14:paraId="3FE8CEE9" w14:textId="6156856D" w:rsidR="007B5759" w:rsidRPr="003935EA" w:rsidRDefault="007B5759" w:rsidP="00FB0CD5">
            <w:pPr>
              <w:jc w:val="both"/>
              <w:rPr>
                <w:rFonts w:ascii="Times New Roman" w:eastAsia="MS Mincho" w:hAnsi="Times New Roman" w:cs="Times New Roman"/>
              </w:rPr>
            </w:pPr>
          </w:p>
          <w:p w14:paraId="4F499D0F" w14:textId="561B28F5" w:rsidR="007B5759" w:rsidRPr="003935EA" w:rsidRDefault="007B5759" w:rsidP="00FB0CD5">
            <w:pPr>
              <w:jc w:val="both"/>
              <w:rPr>
                <w:rFonts w:ascii="Times New Roman" w:eastAsia="MS Mincho" w:hAnsi="Times New Roman" w:cs="Times New Roman"/>
              </w:rPr>
            </w:pPr>
          </w:p>
          <w:p w14:paraId="6AFF170B" w14:textId="5723EB3E" w:rsidR="007B5759" w:rsidRPr="003935EA" w:rsidRDefault="007B5759" w:rsidP="00FB0CD5">
            <w:pPr>
              <w:jc w:val="both"/>
              <w:rPr>
                <w:rFonts w:ascii="Times New Roman" w:eastAsia="MS Mincho" w:hAnsi="Times New Roman" w:cs="Times New Roman"/>
              </w:rPr>
            </w:pPr>
          </w:p>
          <w:p w14:paraId="1804993F" w14:textId="0377B2B3" w:rsidR="007B5759" w:rsidRPr="003935EA" w:rsidRDefault="007B5759" w:rsidP="00FB0CD5">
            <w:pPr>
              <w:jc w:val="both"/>
              <w:rPr>
                <w:rFonts w:ascii="Times New Roman" w:eastAsia="MS Mincho" w:hAnsi="Times New Roman" w:cs="Times New Roman"/>
              </w:rPr>
            </w:pPr>
          </w:p>
          <w:p w14:paraId="220F21F8" w14:textId="3996EFA0" w:rsidR="007B5759" w:rsidRPr="003935EA" w:rsidRDefault="007B5759" w:rsidP="00FB0CD5">
            <w:pPr>
              <w:jc w:val="both"/>
              <w:rPr>
                <w:rFonts w:ascii="Times New Roman" w:eastAsia="MS Mincho" w:hAnsi="Times New Roman" w:cs="Times New Roman"/>
              </w:rPr>
            </w:pPr>
          </w:p>
          <w:p w14:paraId="6E73A05E" w14:textId="77777777" w:rsidR="007B5759" w:rsidRPr="003935EA" w:rsidRDefault="007B5759" w:rsidP="00FB0CD5">
            <w:pPr>
              <w:jc w:val="both"/>
              <w:rPr>
                <w:rFonts w:ascii="Times New Roman" w:eastAsia="MS Mincho" w:hAnsi="Times New Roman" w:cs="Times New Roman"/>
              </w:rPr>
            </w:pPr>
          </w:p>
          <w:p w14:paraId="2D37B7A5" w14:textId="6762553D" w:rsidR="00072EC4" w:rsidRPr="003935EA" w:rsidRDefault="00072EC4" w:rsidP="00FB0CD5">
            <w:pPr>
              <w:jc w:val="both"/>
              <w:rPr>
                <w:rFonts w:ascii="Times New Roman" w:eastAsia="MS Mincho" w:hAnsi="Times New Roman" w:cs="Times New Roman"/>
              </w:rPr>
            </w:pPr>
          </w:p>
          <w:p w14:paraId="426D04EA" w14:textId="2341FAF1" w:rsidR="004552A7" w:rsidRDefault="004552A7" w:rsidP="00FB0CD5">
            <w:pPr>
              <w:jc w:val="both"/>
              <w:rPr>
                <w:rFonts w:ascii="Times New Roman" w:eastAsia="MS Mincho" w:hAnsi="Times New Roman" w:cs="Times New Roman"/>
              </w:rPr>
            </w:pPr>
          </w:p>
          <w:p w14:paraId="3544C57F" w14:textId="266AE798" w:rsidR="00CC30E1" w:rsidRDefault="00CC30E1" w:rsidP="00FB0CD5">
            <w:pPr>
              <w:jc w:val="both"/>
              <w:rPr>
                <w:rFonts w:ascii="Times New Roman" w:eastAsia="MS Mincho" w:hAnsi="Times New Roman" w:cs="Times New Roman"/>
              </w:rPr>
            </w:pPr>
          </w:p>
          <w:p w14:paraId="6E438191" w14:textId="20746E40" w:rsidR="00CC30E1" w:rsidRDefault="00CC30E1" w:rsidP="00FB0CD5">
            <w:pPr>
              <w:jc w:val="both"/>
              <w:rPr>
                <w:rFonts w:ascii="Times New Roman" w:eastAsia="MS Mincho" w:hAnsi="Times New Roman" w:cs="Times New Roman"/>
              </w:rPr>
            </w:pPr>
          </w:p>
          <w:p w14:paraId="2DB6436D" w14:textId="4E74FB2E" w:rsidR="00CC30E1" w:rsidRDefault="00CC30E1" w:rsidP="00FB0CD5">
            <w:pPr>
              <w:jc w:val="both"/>
              <w:rPr>
                <w:rFonts w:ascii="Times New Roman" w:eastAsia="MS Mincho" w:hAnsi="Times New Roman" w:cs="Times New Roman"/>
              </w:rPr>
            </w:pPr>
          </w:p>
          <w:p w14:paraId="78D4F5DD" w14:textId="1DD9D8FA" w:rsidR="00CC30E1" w:rsidRDefault="00CC30E1" w:rsidP="00FB0CD5">
            <w:pPr>
              <w:jc w:val="both"/>
              <w:rPr>
                <w:rFonts w:ascii="Times New Roman" w:eastAsia="MS Mincho" w:hAnsi="Times New Roman" w:cs="Times New Roman"/>
              </w:rPr>
            </w:pPr>
          </w:p>
          <w:p w14:paraId="49659EB3" w14:textId="7BE52C3B" w:rsidR="00CC30E1" w:rsidRDefault="00CC30E1" w:rsidP="00FB0CD5">
            <w:pPr>
              <w:jc w:val="both"/>
              <w:rPr>
                <w:rFonts w:ascii="Times New Roman" w:eastAsia="MS Mincho" w:hAnsi="Times New Roman" w:cs="Times New Roman"/>
              </w:rPr>
            </w:pPr>
          </w:p>
          <w:p w14:paraId="21DEC613" w14:textId="77777777" w:rsidR="00CC30E1" w:rsidRPr="003935EA" w:rsidRDefault="00CC30E1" w:rsidP="00FB0CD5">
            <w:pPr>
              <w:jc w:val="both"/>
              <w:rPr>
                <w:rFonts w:ascii="Times New Roman" w:eastAsia="MS Mincho" w:hAnsi="Times New Roman" w:cs="Times New Roman"/>
              </w:rPr>
            </w:pPr>
          </w:p>
          <w:p w14:paraId="0770220D" w14:textId="77777777" w:rsidR="001D149F" w:rsidRPr="003935EA" w:rsidRDefault="001D149F" w:rsidP="00FB0CD5">
            <w:pPr>
              <w:jc w:val="both"/>
              <w:rPr>
                <w:rFonts w:ascii="Times New Roman" w:eastAsia="MS Mincho" w:hAnsi="Times New Roman" w:cs="Times New Roman"/>
              </w:rPr>
            </w:pPr>
          </w:p>
          <w:p w14:paraId="5952D266" w14:textId="2FB96801" w:rsidR="00F20E77" w:rsidRPr="003935EA" w:rsidRDefault="00C44692" w:rsidP="00FB0CD5">
            <w:pPr>
              <w:jc w:val="both"/>
              <w:rPr>
                <w:rFonts w:ascii="Times New Roman" w:eastAsia="MS Mincho" w:hAnsi="Times New Roman" w:cs="Times New Roman"/>
                <w:color w:val="FF0000"/>
                <w:u w:val="single"/>
              </w:rPr>
            </w:pPr>
            <w:r w:rsidRPr="00CA2383">
              <w:rPr>
                <w:rFonts w:ascii="Times New Roman" w:eastAsia="MS Mincho" w:hAnsi="Times New Roman" w:cs="Times New Roman"/>
                <w:b/>
                <w:color w:val="FF0000"/>
              </w:rPr>
              <w:t>[</w:t>
            </w:r>
            <w:r w:rsidR="00F20E77" w:rsidRPr="003935EA">
              <w:rPr>
                <w:rFonts w:ascii="Times New Roman" w:eastAsia="MS Mincho" w:hAnsi="Times New Roman" w:cs="Times New Roman"/>
                <w:color w:val="FF0000"/>
                <w:vertAlign w:val="superscript"/>
              </w:rPr>
              <w:t>1</w:t>
            </w:r>
            <w:r w:rsidR="00F20E77" w:rsidRPr="003935EA">
              <w:rPr>
                <w:rFonts w:ascii="Times New Roman" w:eastAsia="MS Mincho" w:hAnsi="Times New Roman" w:cs="Times New Roman"/>
                <w:color w:val="FF0000"/>
              </w:rPr>
              <w:t xml:space="preserve"> Members of the PNA may implement the FAD set management measures consistent with the Third Arrangement Implementing the Nauru Agreement of May 2008.  Members of the PNA shall provide notification to the Commission of the domestic vessels to which the FAD closure will not apply.  That notification shall be provided within 15 days of the arrangement being approved</w:t>
            </w:r>
            <w:r w:rsidR="00F20E77" w:rsidRPr="00CA2383">
              <w:rPr>
                <w:rFonts w:ascii="Times New Roman" w:eastAsia="MS Mincho" w:hAnsi="Times New Roman" w:cs="Times New Roman"/>
                <w:b/>
                <w:color w:val="FF0000"/>
              </w:rPr>
              <w:t>.</w:t>
            </w:r>
            <w:r w:rsidR="00055CBB" w:rsidRPr="00CA2383">
              <w:rPr>
                <w:rFonts w:ascii="Times New Roman" w:eastAsia="MS Mincho" w:hAnsi="Times New Roman" w:cs="Times New Roman"/>
                <w:b/>
                <w:color w:val="FF0000"/>
              </w:rPr>
              <w:t>]</w:t>
            </w:r>
            <w:r w:rsidR="004552A7" w:rsidRPr="00CA2383">
              <w:rPr>
                <w:rFonts w:ascii="Times New Roman" w:eastAsia="MS Mincho" w:hAnsi="Times New Roman" w:cs="Times New Roman"/>
                <w:b/>
                <w:color w:val="FF0000"/>
              </w:rPr>
              <w:t xml:space="preserve"> [EU</w:t>
            </w:r>
            <w:r w:rsidR="004552A7" w:rsidRPr="003935EA">
              <w:rPr>
                <w:rFonts w:ascii="Times New Roman" w:eastAsia="MS Mincho" w:hAnsi="Times New Roman" w:cs="Times New Roman"/>
                <w:color w:val="FF0000"/>
              </w:rPr>
              <w:t xml:space="preserve">: </w:t>
            </w:r>
            <w:r w:rsidR="004552A7" w:rsidRPr="003935EA">
              <w:rPr>
                <w:rFonts w:ascii="Times New Roman" w:eastAsia="MS Mincho" w:hAnsi="Times New Roman" w:cs="Times New Roman"/>
                <w:color w:val="FF0000"/>
                <w:u w:val="single"/>
              </w:rPr>
              <w:t>The Secretariat will provide at the end of each fishing season the list of f/v that have not applied the FAD closure.</w:t>
            </w:r>
            <w:r w:rsidR="004552A7" w:rsidRPr="00CA2383">
              <w:rPr>
                <w:rFonts w:ascii="Times New Roman" w:eastAsia="MS Mincho" w:hAnsi="Times New Roman" w:cs="Times New Roman"/>
                <w:b/>
                <w:color w:val="FF0000"/>
                <w:u w:val="single"/>
              </w:rPr>
              <w:t>]</w:t>
            </w:r>
          </w:p>
          <w:p w14:paraId="17421655" w14:textId="77777777" w:rsidR="00F20E77" w:rsidRPr="003935EA" w:rsidRDefault="00F20E77" w:rsidP="00FB0CD5">
            <w:pPr>
              <w:jc w:val="both"/>
              <w:rPr>
                <w:rFonts w:ascii="Times New Roman" w:eastAsia="MS Mincho" w:hAnsi="Times New Roman" w:cs="Times New Roman"/>
                <w:u w:val="single"/>
                <w:lang w:val="en-NZ"/>
              </w:rPr>
            </w:pPr>
          </w:p>
          <w:p w14:paraId="79FA5767" w14:textId="13F81138" w:rsidR="00ED1458" w:rsidRPr="003935EA" w:rsidRDefault="00ED1458" w:rsidP="00FB0CD5">
            <w:pPr>
              <w:jc w:val="both"/>
              <w:rPr>
                <w:rFonts w:ascii="Times New Roman" w:eastAsia="MS Mincho" w:hAnsi="Times New Roman" w:cs="Times New Roman"/>
              </w:rPr>
            </w:pPr>
          </w:p>
          <w:p w14:paraId="2EB93C21" w14:textId="4289A25E" w:rsidR="00ED1458" w:rsidRPr="003935EA" w:rsidRDefault="00ED1458" w:rsidP="00FB0CD5">
            <w:pPr>
              <w:jc w:val="both"/>
              <w:rPr>
                <w:rFonts w:ascii="Times New Roman" w:eastAsia="MS Mincho" w:hAnsi="Times New Roman" w:cs="Times New Roman"/>
              </w:rPr>
            </w:pPr>
          </w:p>
          <w:p w14:paraId="3526C87D" w14:textId="2BE6432C" w:rsidR="00072EC4" w:rsidRPr="003935EA" w:rsidRDefault="00072EC4" w:rsidP="00FB0CD5">
            <w:pPr>
              <w:jc w:val="both"/>
              <w:rPr>
                <w:rFonts w:ascii="Times New Roman" w:eastAsia="MS Mincho" w:hAnsi="Times New Roman" w:cs="Times New Roman"/>
              </w:rPr>
            </w:pPr>
          </w:p>
          <w:p w14:paraId="3BABA7B5" w14:textId="750AE989" w:rsidR="00072EC4" w:rsidRPr="003935EA" w:rsidRDefault="00072EC4" w:rsidP="00FB0CD5">
            <w:pPr>
              <w:jc w:val="both"/>
              <w:rPr>
                <w:rFonts w:ascii="Times New Roman" w:eastAsia="MS Mincho" w:hAnsi="Times New Roman" w:cs="Times New Roman"/>
              </w:rPr>
            </w:pPr>
          </w:p>
          <w:p w14:paraId="3EAE17D8" w14:textId="37D582AD" w:rsidR="00FE05AD" w:rsidRPr="003935EA" w:rsidRDefault="00FE05AD" w:rsidP="00FB0CD5">
            <w:pPr>
              <w:jc w:val="both"/>
              <w:rPr>
                <w:rFonts w:ascii="Times New Roman" w:eastAsia="MS Mincho" w:hAnsi="Times New Roman" w:cs="Times New Roman"/>
              </w:rPr>
            </w:pPr>
          </w:p>
          <w:p w14:paraId="1502EC16" w14:textId="5256F915" w:rsidR="00FE05AD" w:rsidRPr="003935EA" w:rsidRDefault="00FE05AD" w:rsidP="00FB0CD5">
            <w:pPr>
              <w:jc w:val="both"/>
              <w:rPr>
                <w:rFonts w:ascii="Times New Roman" w:eastAsia="MS Mincho" w:hAnsi="Times New Roman" w:cs="Times New Roman"/>
              </w:rPr>
            </w:pPr>
          </w:p>
          <w:p w14:paraId="24714231" w14:textId="08727061" w:rsidR="00FE05AD" w:rsidRPr="003935EA" w:rsidRDefault="00FE05AD" w:rsidP="00FB0CD5">
            <w:pPr>
              <w:jc w:val="both"/>
              <w:rPr>
                <w:rFonts w:ascii="Times New Roman" w:eastAsia="MS Mincho" w:hAnsi="Times New Roman" w:cs="Times New Roman"/>
              </w:rPr>
            </w:pPr>
          </w:p>
          <w:p w14:paraId="294DE4B3" w14:textId="77777777" w:rsidR="00FE05AD" w:rsidRPr="003935EA" w:rsidRDefault="00FE05AD" w:rsidP="00FB0CD5">
            <w:pPr>
              <w:jc w:val="both"/>
              <w:rPr>
                <w:rFonts w:ascii="Times New Roman" w:eastAsia="MS Mincho" w:hAnsi="Times New Roman" w:cs="Times New Roman"/>
              </w:rPr>
            </w:pPr>
          </w:p>
          <w:p w14:paraId="64EA37FA" w14:textId="779846EF" w:rsidR="00FE05AD" w:rsidRPr="003935EA" w:rsidRDefault="00FE05AD" w:rsidP="00FB0CD5">
            <w:pPr>
              <w:jc w:val="both"/>
              <w:rPr>
                <w:rFonts w:ascii="Times New Roman" w:eastAsia="MS Mincho" w:hAnsi="Times New Roman" w:cs="Times New Roman"/>
              </w:rPr>
            </w:pPr>
          </w:p>
          <w:p w14:paraId="27E623AE" w14:textId="0EADB83A" w:rsidR="0054218B" w:rsidRPr="003935EA" w:rsidRDefault="0054218B" w:rsidP="00FB0CD5">
            <w:pPr>
              <w:jc w:val="both"/>
              <w:rPr>
                <w:rFonts w:ascii="Times New Roman" w:eastAsia="MS Mincho" w:hAnsi="Times New Roman" w:cs="Times New Roman"/>
              </w:rPr>
            </w:pPr>
          </w:p>
          <w:p w14:paraId="39813175" w14:textId="0E922379" w:rsidR="0054218B" w:rsidRPr="003935EA" w:rsidRDefault="0054218B" w:rsidP="00FB0CD5">
            <w:pPr>
              <w:jc w:val="both"/>
              <w:rPr>
                <w:rFonts w:ascii="Times New Roman" w:eastAsia="MS Mincho" w:hAnsi="Times New Roman" w:cs="Times New Roman"/>
              </w:rPr>
            </w:pPr>
          </w:p>
          <w:p w14:paraId="17679DBE" w14:textId="1A2A9ECA" w:rsidR="0054218B" w:rsidRPr="003935EA" w:rsidRDefault="0054218B" w:rsidP="00FB0CD5">
            <w:pPr>
              <w:jc w:val="both"/>
              <w:rPr>
                <w:rFonts w:ascii="Times New Roman" w:eastAsia="MS Mincho" w:hAnsi="Times New Roman" w:cs="Times New Roman"/>
              </w:rPr>
            </w:pPr>
          </w:p>
          <w:p w14:paraId="701A7855" w14:textId="4F699F07" w:rsidR="0054218B" w:rsidRDefault="0054218B" w:rsidP="00FB0CD5">
            <w:pPr>
              <w:jc w:val="both"/>
              <w:rPr>
                <w:rFonts w:ascii="Times New Roman" w:eastAsia="MS Mincho" w:hAnsi="Times New Roman" w:cs="Times New Roman"/>
              </w:rPr>
            </w:pPr>
          </w:p>
          <w:p w14:paraId="2206BFA3" w14:textId="09E651B6" w:rsidR="00AE3CAE" w:rsidRDefault="00AE3CAE" w:rsidP="00FB0CD5">
            <w:pPr>
              <w:jc w:val="both"/>
              <w:rPr>
                <w:rFonts w:ascii="Times New Roman" w:eastAsia="MS Mincho" w:hAnsi="Times New Roman" w:cs="Times New Roman"/>
              </w:rPr>
            </w:pPr>
          </w:p>
          <w:p w14:paraId="63D967A4" w14:textId="759BAA43" w:rsidR="00AE3CAE" w:rsidRDefault="00AE3CAE" w:rsidP="00FB0CD5">
            <w:pPr>
              <w:jc w:val="both"/>
              <w:rPr>
                <w:rFonts w:ascii="Times New Roman" w:eastAsia="MS Mincho" w:hAnsi="Times New Roman" w:cs="Times New Roman"/>
              </w:rPr>
            </w:pPr>
          </w:p>
          <w:p w14:paraId="6FDFB589" w14:textId="132A7BEE" w:rsidR="00AE3CAE" w:rsidRDefault="00AE3CAE" w:rsidP="00FB0CD5">
            <w:pPr>
              <w:jc w:val="both"/>
              <w:rPr>
                <w:rFonts w:ascii="Times New Roman" w:eastAsia="MS Mincho" w:hAnsi="Times New Roman" w:cs="Times New Roman"/>
              </w:rPr>
            </w:pPr>
          </w:p>
          <w:p w14:paraId="5FE11268" w14:textId="771D5A3B" w:rsidR="00AE3CAE" w:rsidRDefault="00AE3CAE" w:rsidP="00FB0CD5">
            <w:pPr>
              <w:jc w:val="both"/>
              <w:rPr>
                <w:rFonts w:ascii="Times New Roman" w:eastAsia="MS Mincho" w:hAnsi="Times New Roman" w:cs="Times New Roman"/>
              </w:rPr>
            </w:pPr>
          </w:p>
          <w:p w14:paraId="3C1B7BED" w14:textId="77777777" w:rsidR="00AE3CAE" w:rsidRPr="003935EA" w:rsidRDefault="00AE3CAE" w:rsidP="00FB0CD5">
            <w:pPr>
              <w:jc w:val="both"/>
              <w:rPr>
                <w:rFonts w:ascii="Times New Roman" w:eastAsia="MS Mincho" w:hAnsi="Times New Roman" w:cs="Times New Roman"/>
              </w:rPr>
            </w:pPr>
          </w:p>
          <w:p w14:paraId="0A5E4722" w14:textId="3BA283C6" w:rsidR="00FE05AD" w:rsidRDefault="00FE05AD" w:rsidP="00FB0CD5">
            <w:pPr>
              <w:jc w:val="both"/>
              <w:rPr>
                <w:rFonts w:ascii="Times New Roman" w:eastAsia="MS Mincho" w:hAnsi="Times New Roman" w:cs="Times New Roman"/>
              </w:rPr>
            </w:pPr>
          </w:p>
          <w:p w14:paraId="64A626A8" w14:textId="77777777" w:rsidR="00AE3CAE" w:rsidRPr="003935EA" w:rsidRDefault="00AE3CAE" w:rsidP="00FB0CD5">
            <w:pPr>
              <w:jc w:val="both"/>
              <w:rPr>
                <w:rFonts w:ascii="Times New Roman" w:eastAsia="MS Mincho" w:hAnsi="Times New Roman" w:cs="Times New Roman"/>
              </w:rPr>
            </w:pPr>
          </w:p>
          <w:p w14:paraId="4C4753E9" w14:textId="19D7BCC4" w:rsidR="00FE05AD" w:rsidRPr="003935EA" w:rsidRDefault="00FE05AD" w:rsidP="00FB0CD5">
            <w:pPr>
              <w:jc w:val="both"/>
              <w:rPr>
                <w:rFonts w:ascii="Times New Roman" w:eastAsia="MS Mincho" w:hAnsi="Times New Roman" w:cs="Times New Roman"/>
              </w:rPr>
            </w:pPr>
          </w:p>
          <w:p w14:paraId="04717277" w14:textId="054D51B2" w:rsidR="004552A7" w:rsidRDefault="004552A7" w:rsidP="00FB0CD5">
            <w:pPr>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3A2DB9C2" w14:textId="77777777" w:rsidTr="006D6A33">
              <w:trPr>
                <w:trHeight w:val="841"/>
              </w:trPr>
              <w:tc>
                <w:tcPr>
                  <w:tcW w:w="7489" w:type="dxa"/>
                  <w:shd w:val="clear" w:color="auto" w:fill="E2EFD9" w:themeFill="accent6" w:themeFillTint="33"/>
                </w:tcPr>
                <w:p w14:paraId="47EC8A86"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6C42E9DB" w14:textId="77777777" w:rsidR="00B666EB" w:rsidRPr="00CE264F" w:rsidRDefault="00B666EB" w:rsidP="00B666EB">
                  <w:pPr>
                    <w:pStyle w:val="ListParagraph"/>
                    <w:numPr>
                      <w:ilvl w:val="0"/>
                      <w:numId w:val="40"/>
                    </w:numPr>
                    <w:spacing w:line="276" w:lineRule="auto"/>
                    <w:jc w:val="both"/>
                    <w:rPr>
                      <w:lang w:val="en-NZ"/>
                    </w:rPr>
                  </w:pPr>
                  <w:r w:rsidRPr="00CE264F">
                    <w:rPr>
                      <w:lang w:val="en-NZ"/>
                    </w:rPr>
                    <w:t xml:space="preserve">Logistical </w:t>
                  </w:r>
                  <w:r>
                    <w:rPr>
                      <w:lang w:val="en-NZ"/>
                    </w:rPr>
                    <w:t xml:space="preserve">- </w:t>
                  </w:r>
                  <w:r w:rsidRPr="00CE264F">
                    <w:rPr>
                      <w:lang w:val="en-NZ"/>
                    </w:rPr>
                    <w:t>clari</w:t>
                  </w:r>
                  <w:r>
                    <w:rPr>
                      <w:lang w:val="en-NZ"/>
                    </w:rPr>
                    <w:t>t</w:t>
                  </w:r>
                  <w:r w:rsidRPr="00CE264F">
                    <w:rPr>
                      <w:lang w:val="en-NZ"/>
                    </w:rPr>
                    <w:t>y on notification</w:t>
                  </w:r>
                  <w:r>
                    <w:rPr>
                      <w:lang w:val="en-NZ"/>
                    </w:rPr>
                    <w:t>s</w:t>
                  </w:r>
                </w:p>
                <w:p w14:paraId="5E12557E" w14:textId="77777777" w:rsidR="00B666EB" w:rsidRPr="00CE264F" w:rsidRDefault="00B666EB" w:rsidP="00B666EB">
                  <w:pPr>
                    <w:pStyle w:val="ListParagraph"/>
                    <w:numPr>
                      <w:ilvl w:val="0"/>
                      <w:numId w:val="40"/>
                    </w:numPr>
                    <w:spacing w:line="276" w:lineRule="auto"/>
                    <w:jc w:val="both"/>
                    <w:rPr>
                      <w:lang w:val="en-NZ"/>
                    </w:rPr>
                  </w:pPr>
                  <w:r w:rsidRPr="00CE264F">
                    <w:rPr>
                      <w:lang w:val="en-NZ"/>
                    </w:rPr>
                    <w:t>Treatment of exemptions</w:t>
                  </w:r>
                </w:p>
                <w:p w14:paraId="298802B6" w14:textId="77777777" w:rsidR="003B11C5" w:rsidRDefault="00B666EB" w:rsidP="00B666EB">
                  <w:pPr>
                    <w:pStyle w:val="ListParagraph"/>
                    <w:numPr>
                      <w:ilvl w:val="0"/>
                      <w:numId w:val="40"/>
                    </w:numPr>
                    <w:spacing w:line="276" w:lineRule="auto"/>
                    <w:jc w:val="both"/>
                    <w:rPr>
                      <w:lang w:val="en-NZ"/>
                    </w:rPr>
                  </w:pPr>
                  <w:r w:rsidRPr="00CE264F">
                    <w:rPr>
                      <w:lang w:val="en-NZ"/>
                    </w:rPr>
                    <w:t>Clarification on footnote 2</w:t>
                  </w:r>
                  <w:r>
                    <w:rPr>
                      <w:lang w:val="en-NZ"/>
                    </w:rPr>
                    <w:t xml:space="preserve"> </w:t>
                  </w:r>
                  <w:r w:rsidRPr="00CE264F">
                    <w:rPr>
                      <w:lang w:val="en-NZ"/>
                    </w:rPr>
                    <w:t>(entry/exit notice)</w:t>
                  </w:r>
                </w:p>
                <w:p w14:paraId="13CCFDB5" w14:textId="43870C39" w:rsidR="00AE3CAE" w:rsidRPr="008D7D1B" w:rsidRDefault="00AE3CAE" w:rsidP="00B666EB">
                  <w:pPr>
                    <w:pStyle w:val="ListParagraph"/>
                    <w:numPr>
                      <w:ilvl w:val="0"/>
                      <w:numId w:val="40"/>
                    </w:numPr>
                    <w:spacing w:line="276" w:lineRule="auto"/>
                    <w:jc w:val="both"/>
                    <w:rPr>
                      <w:lang w:val="en-NZ"/>
                    </w:rPr>
                  </w:pPr>
                  <w:r w:rsidRPr="00AE3CAE">
                    <w:rPr>
                      <w:highlight w:val="yellow"/>
                      <w:lang w:val="en-NZ"/>
                    </w:rPr>
                    <w:t>Observer report</w:t>
                  </w:r>
                  <w:r>
                    <w:rPr>
                      <w:highlight w:val="yellow"/>
                      <w:lang w:val="en-NZ"/>
                    </w:rPr>
                    <w:t xml:space="preserve"> issue</w:t>
                  </w:r>
                </w:p>
              </w:tc>
            </w:tr>
          </w:tbl>
          <w:p w14:paraId="55FC7987" w14:textId="4C758C80" w:rsidR="00F20E77" w:rsidRPr="003935EA" w:rsidRDefault="00F20E77" w:rsidP="00FB0CD5">
            <w:pPr>
              <w:jc w:val="both"/>
              <w:rPr>
                <w:rFonts w:ascii="Times New Roman" w:eastAsia="MS Mincho" w:hAnsi="Times New Roman" w:cs="Times New Roman"/>
                <w:color w:val="FF0000"/>
              </w:rPr>
            </w:pPr>
            <w:r w:rsidRPr="003935EA">
              <w:rPr>
                <w:rFonts w:ascii="Times New Roman" w:eastAsia="MS Mincho" w:hAnsi="Times New Roman" w:cs="Times New Roman"/>
              </w:rPr>
              <w:t>17.</w:t>
            </w:r>
            <w:r w:rsidRPr="003935EA">
              <w:rPr>
                <w:rFonts w:ascii="Times New Roman" w:eastAsia="MS Mincho" w:hAnsi="Times New Roman" w:cs="Times New Roman"/>
              </w:rPr>
              <w:tab/>
            </w:r>
            <w:r w:rsidR="00876511"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In addition to the three month FAD closure in paragraph 16, </w:t>
            </w:r>
            <w:r w:rsidR="0054218B"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except for those vessels flying the Kiribati flag when fishing in the high seas adjacent to the Kiribati exclusive economic zone,</w:t>
            </w:r>
            <w:r w:rsidRPr="003935EA">
              <w:rPr>
                <w:rStyle w:val="FootnoteReference"/>
                <w:color w:val="FF0000"/>
              </w:rPr>
              <w:t>2</w:t>
            </w:r>
            <w:r w:rsidR="0054218B" w:rsidRPr="00CA2383">
              <w:rPr>
                <w:b/>
                <w:color w:val="FF0000"/>
              </w:rPr>
              <w:t>]</w:t>
            </w:r>
            <w:r w:rsidRPr="003935EA">
              <w:rPr>
                <w:rFonts w:ascii="Times New Roman" w:eastAsia="MS Mincho" w:hAnsi="Times New Roman" w:cs="Times New Roman"/>
                <w:color w:val="FF0000"/>
              </w:rPr>
              <w:t xml:space="preserve"> and </w:t>
            </w:r>
            <w:r w:rsidR="00903648" w:rsidRPr="00CA2383">
              <w:rPr>
                <w:rFonts w:ascii="Times New Roman" w:eastAsia="MS Mincho" w:hAnsi="Times New Roman" w:cs="Times New Roman"/>
                <w:b/>
                <w:color w:val="FF0000"/>
              </w:rPr>
              <w:t>[EU:</w:t>
            </w:r>
            <w:r w:rsidR="00903648" w:rsidRPr="003935EA">
              <w:rPr>
                <w:rFonts w:ascii="Times New Roman" w:eastAsia="MS Mincho" w:hAnsi="Times New Roman" w:cs="Times New Roman"/>
                <w:color w:val="FF0000"/>
              </w:rPr>
              <w:t xml:space="preserve"> </w:t>
            </w:r>
            <w:r w:rsidR="00903648" w:rsidRPr="003935EA">
              <w:rPr>
                <w:rFonts w:ascii="Times New Roman" w:eastAsia="MS Mincho" w:hAnsi="Times New Roman" w:cs="Times New Roman"/>
                <w:color w:val="FF0000"/>
                <w:u w:val="single"/>
              </w:rPr>
              <w:t>those vessels flying the Philippines’ flag</w:t>
            </w:r>
            <w:r w:rsidR="00903648" w:rsidRPr="003935EA">
              <w:rPr>
                <w:rFonts w:ascii="Times New Roman" w:eastAsia="MS Mincho" w:hAnsi="Times New Roman" w:cs="Times New Roman"/>
                <w:color w:val="FF0000"/>
              </w:rPr>
              <w:t xml:space="preserve"> </w:t>
            </w:r>
            <w:r w:rsidRPr="003935EA">
              <w:rPr>
                <w:rFonts w:ascii="Times New Roman" w:eastAsia="MS Mincho" w:hAnsi="Times New Roman" w:cs="Times New Roman"/>
                <w:strike/>
                <w:color w:val="FF0000"/>
              </w:rPr>
              <w:t>Philippines’ vessels</w:t>
            </w:r>
            <w:r w:rsidR="00903648"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 operating in HSP1 in accordance with Attachment 2, it shall be prohibited to deploy, service or set on FADs in the high seas for two additional sequential months of the year.  Each CCM shall decide which two sequential months (either April – May or November – December) shall be closed to setting on FADs by their fleets in the high seas </w:t>
            </w:r>
            <w:r w:rsidR="00903648"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for 2018, 2019 and 2020 and notify the Secretariat of that decision by March 1, 2018</w:t>
            </w:r>
            <w:r w:rsidRPr="00CA2383">
              <w:rPr>
                <w:rFonts w:ascii="Times New Roman" w:eastAsia="MS Mincho" w:hAnsi="Times New Roman" w:cs="Times New Roman"/>
                <w:b/>
                <w:color w:val="FF0000"/>
              </w:rPr>
              <w:t>.</w:t>
            </w:r>
            <w:r w:rsidR="00876511" w:rsidRPr="00CA2383">
              <w:rPr>
                <w:rFonts w:ascii="Times New Roman" w:eastAsia="MS Mincho" w:hAnsi="Times New Roman" w:cs="Times New Roman"/>
                <w:b/>
                <w:color w:val="FF0000"/>
              </w:rPr>
              <w:t>]</w:t>
            </w:r>
            <w:r w:rsidRPr="00CA2383">
              <w:rPr>
                <w:rFonts w:ascii="Times New Roman" w:eastAsia="MS Mincho" w:hAnsi="Times New Roman" w:cs="Times New Roman"/>
                <w:b/>
                <w:color w:val="FF0000"/>
              </w:rPr>
              <w:t xml:space="preserve">  </w:t>
            </w:r>
            <w:r w:rsidR="00903648" w:rsidRPr="00CA2383">
              <w:rPr>
                <w:rFonts w:ascii="Times New Roman" w:eastAsia="MS Mincho" w:hAnsi="Times New Roman" w:cs="Times New Roman"/>
                <w:b/>
                <w:color w:val="FF0000"/>
              </w:rPr>
              <w:t>[EU:</w:t>
            </w:r>
            <w:r w:rsidR="00903648" w:rsidRPr="003935EA">
              <w:rPr>
                <w:rFonts w:ascii="Times New Roman" w:eastAsia="MS Mincho" w:hAnsi="Times New Roman" w:cs="Times New Roman"/>
                <w:color w:val="FF0000"/>
              </w:rPr>
              <w:t xml:space="preserve"> </w:t>
            </w:r>
            <w:r w:rsidR="00903648" w:rsidRPr="003935EA">
              <w:rPr>
                <w:rFonts w:ascii="Times New Roman" w:eastAsia="MS Mincho" w:hAnsi="Times New Roman" w:cs="Times New Roman"/>
                <w:color w:val="FF0000"/>
                <w:u w:val="single"/>
              </w:rPr>
              <w:t>In case a CCM decides to change the notified period at any given year of the application of this CMM this shall be notified to the Secretariat before 1st March of that year</w:t>
            </w:r>
            <w:r w:rsidR="00903648" w:rsidRPr="003935EA">
              <w:rPr>
                <w:rFonts w:ascii="Times New Roman" w:eastAsia="MS Mincho" w:hAnsi="Times New Roman" w:cs="Times New Roman"/>
                <w:color w:val="FF0000"/>
              </w:rPr>
              <w:t>.</w:t>
            </w:r>
            <w:r w:rsidR="00903648" w:rsidRPr="00CA2383">
              <w:rPr>
                <w:rFonts w:ascii="Times New Roman" w:eastAsia="MS Mincho" w:hAnsi="Times New Roman" w:cs="Times New Roman"/>
                <w:b/>
                <w:color w:val="FF0000"/>
              </w:rPr>
              <w:t>]</w:t>
            </w:r>
          </w:p>
          <w:p w14:paraId="2DDB3AF9" w14:textId="5B76B199" w:rsidR="00430BAA" w:rsidRPr="003935EA" w:rsidRDefault="00430BAA" w:rsidP="00FB0CD5">
            <w:pPr>
              <w:jc w:val="both"/>
              <w:rPr>
                <w:rFonts w:ascii="Times New Roman" w:eastAsia="MS Mincho" w:hAnsi="Times New Roman" w:cs="Times New Roman"/>
                <w:color w:val="FF0000"/>
              </w:rPr>
            </w:pPr>
          </w:p>
          <w:p w14:paraId="73881C5C" w14:textId="4914531E" w:rsidR="00430BAA" w:rsidRPr="003935EA" w:rsidRDefault="00430BAA" w:rsidP="00FB0CD5">
            <w:pPr>
              <w:jc w:val="both"/>
              <w:rPr>
                <w:rFonts w:ascii="Times New Roman" w:eastAsia="MS Mincho" w:hAnsi="Times New Roman" w:cs="Times New Roman"/>
              </w:rPr>
            </w:pPr>
          </w:p>
          <w:p w14:paraId="2BC578FF" w14:textId="1C9FE08C" w:rsidR="0054218B" w:rsidRPr="003935EA" w:rsidRDefault="0054218B" w:rsidP="00FB0CD5">
            <w:pPr>
              <w:jc w:val="both"/>
              <w:rPr>
                <w:rFonts w:ascii="Times New Roman" w:eastAsia="MS Mincho" w:hAnsi="Times New Roman" w:cs="Times New Roman"/>
              </w:rPr>
            </w:pPr>
          </w:p>
          <w:p w14:paraId="3C760EB6" w14:textId="7EFC292F" w:rsidR="0054218B" w:rsidRDefault="0054218B" w:rsidP="00FB0CD5">
            <w:pPr>
              <w:jc w:val="both"/>
              <w:rPr>
                <w:rFonts w:ascii="Times New Roman" w:eastAsia="MS Mincho" w:hAnsi="Times New Roman" w:cs="Times New Roman"/>
              </w:rPr>
            </w:pPr>
          </w:p>
          <w:p w14:paraId="2AC4F992" w14:textId="032DD35E" w:rsidR="00CC30E1" w:rsidRDefault="00CC30E1" w:rsidP="00FB0CD5">
            <w:pPr>
              <w:jc w:val="both"/>
              <w:rPr>
                <w:rFonts w:ascii="Times New Roman" w:eastAsia="MS Mincho" w:hAnsi="Times New Roman" w:cs="Times New Roman"/>
              </w:rPr>
            </w:pPr>
          </w:p>
          <w:p w14:paraId="101264DD" w14:textId="77777777" w:rsidR="00CC30E1" w:rsidRPr="003935EA" w:rsidRDefault="00CC30E1" w:rsidP="00FB0CD5">
            <w:pPr>
              <w:jc w:val="both"/>
              <w:rPr>
                <w:rFonts w:ascii="Times New Roman" w:eastAsia="MS Mincho" w:hAnsi="Times New Roman" w:cs="Times New Roman"/>
              </w:rPr>
            </w:pPr>
          </w:p>
          <w:p w14:paraId="4CF77724" w14:textId="1789601C" w:rsidR="0054218B" w:rsidRDefault="0054218B" w:rsidP="00FB0CD5">
            <w:pPr>
              <w:jc w:val="both"/>
              <w:rPr>
                <w:rFonts w:ascii="Times New Roman" w:eastAsia="MS Mincho" w:hAnsi="Times New Roman" w:cs="Times New Roman"/>
              </w:rPr>
            </w:pPr>
          </w:p>
          <w:p w14:paraId="0C38C2BB" w14:textId="77777777" w:rsidR="008B5D15" w:rsidRPr="003935EA" w:rsidRDefault="008B5D15" w:rsidP="00FB0CD5">
            <w:pPr>
              <w:jc w:val="both"/>
              <w:rPr>
                <w:rFonts w:ascii="Times New Roman" w:eastAsia="MS Mincho" w:hAnsi="Times New Roman" w:cs="Times New Roman"/>
              </w:rPr>
            </w:pPr>
          </w:p>
          <w:p w14:paraId="611E8D88" w14:textId="1D04E92D" w:rsidR="00F20E77" w:rsidRPr="003935EA" w:rsidRDefault="00F20E77" w:rsidP="00FB0CD5">
            <w:pPr>
              <w:jc w:val="both"/>
              <w:rPr>
                <w:rFonts w:ascii="Times New Roman" w:eastAsia="MS Mincho" w:hAnsi="Times New Roman" w:cs="Times New Roman"/>
              </w:rPr>
            </w:pPr>
          </w:p>
          <w:p w14:paraId="3D05FE48" w14:textId="04ACC9AC" w:rsidR="00F20E77" w:rsidRDefault="00055CBB" w:rsidP="00FB0CD5">
            <w:pPr>
              <w:jc w:val="both"/>
              <w:rPr>
                <w:rFonts w:ascii="Times New Roman" w:eastAsia="MS Mincho" w:hAnsi="Times New Roman" w:cs="Times New Roman"/>
                <w:b/>
                <w:color w:val="ED7D31" w:themeColor="accent2"/>
              </w:rPr>
            </w:pPr>
            <w:r w:rsidRPr="00CA2383">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vertAlign w:val="superscript"/>
              </w:rPr>
              <w:t xml:space="preserve"> </w:t>
            </w:r>
            <w:r w:rsidR="00F20E77" w:rsidRPr="003935EA">
              <w:rPr>
                <w:rFonts w:ascii="Times New Roman" w:eastAsia="MS Mincho" w:hAnsi="Times New Roman" w:cs="Times New Roman"/>
                <w:color w:val="ED7D31" w:themeColor="accent2"/>
                <w:vertAlign w:val="superscript"/>
              </w:rPr>
              <w:t>2</w:t>
            </w:r>
            <w:r w:rsidR="00F20E77" w:rsidRPr="003935EA">
              <w:rPr>
                <w:rFonts w:ascii="Times New Roman" w:eastAsia="MS Mincho" w:hAnsi="Times New Roman" w:cs="Times New Roman"/>
                <w:color w:val="ED7D31" w:themeColor="accent2"/>
              </w:rPr>
              <w:t xml:space="preserve"> Those vessels fishing within a 100 nautical mile buffer zone extending from the high seas adjacent to the Cook Islands shall inform Kiribati and the Cook Islands authorities at least 24 hours prior to entry into and 24 hours prior to the exit from the buffer zone with estimated coordinates for entry and exit. Each report shall contain the vessel name, international radio call sign and position at time of reporting.</w:t>
            </w:r>
            <w:r w:rsidRPr="00CA2383">
              <w:rPr>
                <w:rFonts w:ascii="Times New Roman" w:eastAsia="MS Mincho" w:hAnsi="Times New Roman" w:cs="Times New Roman"/>
                <w:b/>
                <w:color w:val="ED7D31" w:themeColor="accent2"/>
              </w:rPr>
              <w:t>]</w:t>
            </w:r>
          </w:p>
          <w:p w14:paraId="73C170B9" w14:textId="5F0E4D9C" w:rsidR="003B11C5" w:rsidRDefault="003B11C5" w:rsidP="00FB0CD5">
            <w:pPr>
              <w:jc w:val="both"/>
              <w:rPr>
                <w:rFonts w:ascii="Times New Roman" w:eastAsia="MS Mincho" w:hAnsi="Times New Roman" w:cs="Times New Roman"/>
                <w:b/>
                <w:color w:val="ED7D31" w:themeColor="accent2"/>
              </w:rPr>
            </w:pPr>
          </w:p>
          <w:p w14:paraId="42C442CC" w14:textId="2BB2C5D3" w:rsidR="003B11C5" w:rsidRDefault="003B11C5" w:rsidP="00FB0CD5">
            <w:pPr>
              <w:jc w:val="both"/>
              <w:rPr>
                <w:rFonts w:ascii="Times New Roman" w:eastAsia="MS Mincho" w:hAnsi="Times New Roman" w:cs="Times New Roman"/>
                <w:color w:val="ED7D31" w:themeColor="accent2"/>
              </w:rPr>
            </w:pPr>
          </w:p>
          <w:p w14:paraId="045BF6C3" w14:textId="279433CC" w:rsidR="00AE3CAE" w:rsidRDefault="00AE3CAE" w:rsidP="00FB0CD5">
            <w:pPr>
              <w:jc w:val="both"/>
              <w:rPr>
                <w:rFonts w:ascii="Times New Roman" w:eastAsia="MS Mincho" w:hAnsi="Times New Roman" w:cs="Times New Roman"/>
                <w:color w:val="ED7D31" w:themeColor="accent2"/>
              </w:rPr>
            </w:pPr>
          </w:p>
          <w:p w14:paraId="0A15AEEF" w14:textId="7C6B4B48" w:rsidR="00903648" w:rsidRDefault="00AE3CAE" w:rsidP="00FB0CD5">
            <w:pPr>
              <w:jc w:val="both"/>
              <w:rPr>
                <w:rFonts w:ascii="Times New Roman" w:eastAsia="MS Mincho" w:hAnsi="Times New Roman" w:cs="Times New Roman"/>
              </w:rPr>
            </w:pPr>
            <w:r w:rsidRPr="00AE3CAE">
              <w:rPr>
                <w:rFonts w:ascii="Times New Roman" w:eastAsia="MS Mincho" w:hAnsi="Times New Roman" w:cs="Times New Roman"/>
                <w:b/>
                <w:highlight w:val="yellow"/>
              </w:rPr>
              <w:t>Chair ALT</w:t>
            </w:r>
            <w:r w:rsidRPr="00AE3CAE">
              <w:rPr>
                <w:rFonts w:ascii="Times New Roman" w:eastAsia="MS Mincho" w:hAnsi="Times New Roman" w:cs="Times New Roman"/>
                <w:highlight w:val="yellow"/>
              </w:rPr>
              <w:t>: 18.</w:t>
            </w:r>
            <w:r w:rsidRPr="00AE3CAE">
              <w:rPr>
                <w:rFonts w:ascii="Times New Roman" w:eastAsia="MS Mincho" w:hAnsi="Times New Roman" w:cs="Times New Roman"/>
                <w:highlight w:val="yellow"/>
              </w:rPr>
              <w:tab/>
            </w:r>
            <w:r w:rsidRPr="00AE3CAE">
              <w:rPr>
                <w:rFonts w:ascii="Times New Roman" w:eastAsia="MS Mincho" w:hAnsi="Times New Roman" w:cs="Times New Roman"/>
                <w:b/>
                <w:color w:val="FF0000"/>
                <w:highlight w:val="yellow"/>
              </w:rPr>
              <w:t>[</w:t>
            </w:r>
            <w:r w:rsidRPr="00AE3CAE">
              <w:rPr>
                <w:rFonts w:ascii="Times New Roman" w:eastAsia="MS Mincho" w:hAnsi="Times New Roman" w:cs="Times New Roman"/>
                <w:color w:val="FF0000"/>
                <w:highlight w:val="yellow"/>
              </w:rPr>
              <w:t>The provisions of paragraphs 3 to 7 of CMM 2009-02 apply to the high seas FAD closures.]</w:t>
            </w: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743494E8" w14:textId="77777777" w:rsidTr="006D6A33">
              <w:trPr>
                <w:trHeight w:val="841"/>
              </w:trPr>
              <w:tc>
                <w:tcPr>
                  <w:tcW w:w="7489" w:type="dxa"/>
                  <w:shd w:val="clear" w:color="auto" w:fill="E2EFD9" w:themeFill="accent6" w:themeFillTint="33"/>
                </w:tcPr>
                <w:p w14:paraId="073C1961"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65D9EBB6" w14:textId="7150C3B5" w:rsidR="003B11C5" w:rsidRPr="008D7D1B" w:rsidRDefault="00B666EB" w:rsidP="003B11C5">
                  <w:pPr>
                    <w:pStyle w:val="ListParagraph"/>
                    <w:numPr>
                      <w:ilvl w:val="0"/>
                      <w:numId w:val="40"/>
                    </w:numPr>
                    <w:spacing w:line="276" w:lineRule="auto"/>
                    <w:jc w:val="both"/>
                    <w:rPr>
                      <w:lang w:val="en-NZ"/>
                    </w:rPr>
                  </w:pPr>
                  <w:r>
                    <w:rPr>
                      <w:lang w:val="en-NZ"/>
                    </w:rPr>
                    <w:t xml:space="preserve">Inclusion of </w:t>
                  </w:r>
                  <w:r w:rsidRPr="00033E53">
                    <w:rPr>
                      <w:lang w:val="en-NZ"/>
                    </w:rPr>
                    <w:t>Small garbage provision</w:t>
                  </w:r>
                </w:p>
              </w:tc>
            </w:tr>
          </w:tbl>
          <w:p w14:paraId="56CCA1FF" w14:textId="7B176273" w:rsidR="008B5D15" w:rsidRPr="003B11C5" w:rsidRDefault="008B5D15" w:rsidP="00FB0CD5">
            <w:pPr>
              <w:jc w:val="both"/>
              <w:rPr>
                <w:rFonts w:ascii="Times New Roman" w:eastAsia="MS Mincho" w:hAnsi="Times New Roman" w:cs="Times New Roman"/>
                <w:lang w:val="en-NZ"/>
              </w:rPr>
            </w:pPr>
          </w:p>
          <w:p w14:paraId="4B28DD8C" w14:textId="77777777" w:rsidR="008B5D15" w:rsidRPr="003935EA" w:rsidRDefault="008B5D15" w:rsidP="00FB0CD5">
            <w:pPr>
              <w:jc w:val="both"/>
              <w:rPr>
                <w:rFonts w:ascii="Times New Roman" w:eastAsia="MS Mincho" w:hAnsi="Times New Roman" w:cs="Times New Roman"/>
              </w:rPr>
            </w:pPr>
          </w:p>
          <w:p w14:paraId="459FF633" w14:textId="6CA29A90" w:rsidR="00F20E77" w:rsidRPr="003935EA" w:rsidRDefault="00F20E77" w:rsidP="00FB0CD5">
            <w:pPr>
              <w:jc w:val="both"/>
              <w:rPr>
                <w:rFonts w:ascii="Times New Roman" w:eastAsia="MS Mincho" w:hAnsi="Times New Roman" w:cs="Times New Roman"/>
              </w:rPr>
            </w:pPr>
            <w:r w:rsidRPr="003935EA">
              <w:rPr>
                <w:rFonts w:ascii="Times New Roman" w:eastAsia="MS Mincho" w:hAnsi="Times New Roman" w:cs="Times New Roman"/>
              </w:rPr>
              <w:lastRenderedPageBreak/>
              <w:t>18.</w:t>
            </w:r>
            <w:r w:rsidRPr="003935EA">
              <w:rPr>
                <w:rFonts w:ascii="Times New Roman" w:eastAsia="MS Mincho" w:hAnsi="Times New Roman" w:cs="Times New Roman"/>
              </w:rPr>
              <w:tab/>
            </w:r>
            <w:r w:rsidR="00EA1380"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The provisions of paragraphs 3 to 7 of CMM 2009-02 apply to the high seas FAD closures.  In applying the provisions of paragraphs 16 and 17, any set where small amounts of plastic or small garbage that do not have a tracking buoy attached are detected shall not be considered to be a FAD set for the purposes of the FAD closure.  </w:t>
            </w:r>
            <w:r w:rsidR="007B5759"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This shall apply in 2019 only and will be reviewed to determine whether it resulted in increased catch of bigeye and small yellowfin tuna</w:t>
            </w:r>
            <w:r w:rsidRPr="00CA2383">
              <w:rPr>
                <w:rFonts w:ascii="Times New Roman" w:eastAsia="MS Mincho" w:hAnsi="Times New Roman" w:cs="Times New Roman"/>
                <w:b/>
                <w:color w:val="FF0000"/>
              </w:rPr>
              <w:t>.</w:t>
            </w:r>
            <w:r w:rsidR="00055CBB" w:rsidRPr="00CA2383">
              <w:rPr>
                <w:rFonts w:ascii="Times New Roman" w:eastAsia="MS Mincho" w:hAnsi="Times New Roman" w:cs="Times New Roman"/>
                <w:b/>
                <w:color w:val="FF0000"/>
              </w:rPr>
              <w:t>]</w:t>
            </w:r>
            <w:r w:rsidRPr="00CA2383">
              <w:rPr>
                <w:rFonts w:ascii="Times New Roman" w:eastAsia="MS Mincho" w:hAnsi="Times New Roman" w:cs="Times New Roman"/>
                <w:b/>
                <w:color w:val="FF0000"/>
              </w:rPr>
              <w:t xml:space="preserve">  </w:t>
            </w:r>
            <w:r w:rsidR="007B5759" w:rsidRPr="00CA2383">
              <w:rPr>
                <w:rFonts w:ascii="Times New Roman" w:eastAsia="MS Mincho" w:hAnsi="Times New Roman" w:cs="Times New Roman"/>
                <w:b/>
                <w:color w:val="FF0000"/>
              </w:rPr>
              <w:t>[Japan ALT</w:t>
            </w:r>
            <w:r w:rsidR="007B5759" w:rsidRPr="003935EA">
              <w:rPr>
                <w:rFonts w:ascii="Times New Roman" w:eastAsia="MS Mincho" w:hAnsi="Times New Roman" w:cs="Times New Roman"/>
                <w:color w:val="FF0000"/>
              </w:rPr>
              <w:t xml:space="preserve">: </w:t>
            </w:r>
            <w:r w:rsidR="007B5759" w:rsidRPr="003935EA">
              <w:rPr>
                <w:rFonts w:ascii="Times New Roman" w:eastAsia="MS Mincho" w:hAnsi="Times New Roman" w:cs="Times New Roman"/>
                <w:strike/>
                <w:color w:val="FF0000"/>
              </w:rPr>
              <w:t>This shall apply in 2019 only and will be reviewed to determine whether it resulted in increased catch of bigeye and small yellowfin tuna.</w:t>
            </w:r>
            <w:r w:rsidR="007B5759" w:rsidRPr="00CA2383">
              <w:rPr>
                <w:rFonts w:ascii="Times New Roman" w:eastAsia="MS Mincho" w:hAnsi="Times New Roman" w:cs="Times New Roman"/>
                <w:b/>
                <w:color w:val="FF0000"/>
              </w:rPr>
              <w:t>]</w:t>
            </w:r>
          </w:p>
          <w:p w14:paraId="24B4DB2B" w14:textId="173C13AC" w:rsidR="00F20E77" w:rsidRPr="003935EA" w:rsidRDefault="00F20E77" w:rsidP="00FB0CD5">
            <w:pPr>
              <w:jc w:val="both"/>
              <w:rPr>
                <w:rFonts w:ascii="Times New Roman" w:eastAsia="MS Mincho" w:hAnsi="Times New Roman" w:cs="Times New Roman"/>
              </w:rPr>
            </w:pPr>
          </w:p>
          <w:p w14:paraId="76CB7530" w14:textId="765BAC1E" w:rsidR="00C44692" w:rsidRPr="003935EA" w:rsidRDefault="00C44692" w:rsidP="00FB0CD5">
            <w:pPr>
              <w:jc w:val="both"/>
              <w:rPr>
                <w:rFonts w:ascii="Times New Roman" w:eastAsia="MS Mincho" w:hAnsi="Times New Roman" w:cs="Times New Roman"/>
              </w:rPr>
            </w:pPr>
          </w:p>
          <w:p w14:paraId="35E6FA81" w14:textId="7924E739" w:rsidR="00C44692" w:rsidRPr="003935EA" w:rsidRDefault="00C44692" w:rsidP="00FB0CD5">
            <w:pPr>
              <w:jc w:val="both"/>
              <w:rPr>
                <w:rFonts w:ascii="Times New Roman" w:eastAsia="MS Mincho" w:hAnsi="Times New Roman" w:cs="Times New Roman"/>
              </w:rPr>
            </w:pPr>
          </w:p>
          <w:p w14:paraId="17C77709" w14:textId="77777777" w:rsidR="00C44692" w:rsidRPr="003935EA" w:rsidRDefault="00C44692" w:rsidP="00FB0CD5">
            <w:pPr>
              <w:jc w:val="both"/>
              <w:rPr>
                <w:rFonts w:ascii="Times New Roman" w:eastAsia="MS Mincho" w:hAnsi="Times New Roman" w:cs="Times New Roman"/>
              </w:rPr>
            </w:pPr>
          </w:p>
          <w:p w14:paraId="54489212" w14:textId="77777777" w:rsidR="00F20E77" w:rsidRPr="003935EA" w:rsidRDefault="00F20E77" w:rsidP="00FB0CD5">
            <w:pPr>
              <w:pStyle w:val="ListParagraph"/>
              <w:ind w:left="0"/>
              <w:jc w:val="both"/>
              <w:rPr>
                <w:rFonts w:ascii="Times New Roman" w:eastAsia="MS Mincho" w:hAnsi="Times New Roman" w:cs="Times New Roman"/>
              </w:rPr>
            </w:pPr>
          </w:p>
        </w:tc>
        <w:tc>
          <w:tcPr>
            <w:tcW w:w="1843" w:type="dxa"/>
          </w:tcPr>
          <w:p w14:paraId="7F6F023A" w14:textId="77777777" w:rsidR="00322A56" w:rsidRPr="003935EA" w:rsidRDefault="00322A56" w:rsidP="00EA1380">
            <w:pPr>
              <w:rPr>
                <w:rFonts w:ascii="Times New Roman" w:eastAsia="MS Mincho" w:hAnsi="Times New Roman" w:cs="Times New Roman"/>
              </w:rPr>
            </w:pPr>
          </w:p>
          <w:p w14:paraId="2A99517C" w14:textId="4EC51401" w:rsidR="00322A56" w:rsidRDefault="00322A56" w:rsidP="00EA1380">
            <w:pPr>
              <w:rPr>
                <w:rFonts w:ascii="Times New Roman" w:eastAsia="MS Mincho" w:hAnsi="Times New Roman" w:cs="Times New Roman"/>
              </w:rPr>
            </w:pPr>
          </w:p>
          <w:p w14:paraId="799D5668" w14:textId="274BD1A4" w:rsidR="001761CC" w:rsidRDefault="001761CC" w:rsidP="00EA1380">
            <w:pPr>
              <w:rPr>
                <w:rFonts w:ascii="Times New Roman" w:eastAsia="MS Mincho" w:hAnsi="Times New Roman" w:cs="Times New Roman"/>
              </w:rPr>
            </w:pPr>
          </w:p>
          <w:p w14:paraId="22B63D32" w14:textId="780CBE93" w:rsidR="001761CC" w:rsidRDefault="001761CC" w:rsidP="00EA1380">
            <w:pPr>
              <w:rPr>
                <w:rFonts w:ascii="Times New Roman" w:eastAsia="MS Mincho" w:hAnsi="Times New Roman" w:cs="Times New Roman"/>
              </w:rPr>
            </w:pPr>
          </w:p>
          <w:p w14:paraId="1BF7F8A1" w14:textId="299C54AE" w:rsidR="001761CC" w:rsidRDefault="001761CC" w:rsidP="00EA1380">
            <w:pPr>
              <w:rPr>
                <w:rFonts w:ascii="Times New Roman" w:eastAsia="MS Mincho" w:hAnsi="Times New Roman" w:cs="Times New Roman"/>
              </w:rPr>
            </w:pPr>
          </w:p>
          <w:p w14:paraId="358C4153" w14:textId="77777777" w:rsidR="00AE3CAE" w:rsidRDefault="00AE3CAE" w:rsidP="00EA1380">
            <w:pPr>
              <w:rPr>
                <w:rFonts w:ascii="Times New Roman" w:eastAsia="MS Mincho" w:hAnsi="Times New Roman" w:cs="Times New Roman"/>
              </w:rPr>
            </w:pPr>
          </w:p>
          <w:p w14:paraId="25C35C12" w14:textId="77777777" w:rsidR="00AE3CAE" w:rsidRDefault="00AE3CAE" w:rsidP="00EA1380">
            <w:pPr>
              <w:rPr>
                <w:rFonts w:ascii="Times New Roman" w:eastAsia="MS Mincho" w:hAnsi="Times New Roman" w:cs="Times New Roman"/>
              </w:rPr>
            </w:pPr>
          </w:p>
          <w:p w14:paraId="5721B6C3" w14:textId="77777777" w:rsidR="00AE3CAE" w:rsidRDefault="00AE3CAE" w:rsidP="00EA1380">
            <w:pPr>
              <w:rPr>
                <w:rFonts w:ascii="Times New Roman" w:eastAsia="MS Mincho" w:hAnsi="Times New Roman" w:cs="Times New Roman"/>
              </w:rPr>
            </w:pPr>
          </w:p>
          <w:p w14:paraId="7DC279C7" w14:textId="4C490D25" w:rsidR="00AE3CAE" w:rsidRDefault="00AE3CAE" w:rsidP="00EA1380">
            <w:pPr>
              <w:rPr>
                <w:rFonts w:ascii="Times New Roman" w:eastAsia="MS Mincho" w:hAnsi="Times New Roman" w:cs="Times New Roman"/>
              </w:rPr>
            </w:pPr>
            <w:r w:rsidRPr="00CC30E1">
              <w:rPr>
                <w:rFonts w:ascii="Times New Roman" w:eastAsia="MS Mincho" w:hAnsi="Times New Roman" w:cs="Times New Roman"/>
                <w:b/>
                <w:highlight w:val="yellow"/>
              </w:rPr>
              <w:t>Chair:</w:t>
            </w:r>
            <w:r w:rsidRPr="00CC30E1">
              <w:rPr>
                <w:rFonts w:ascii="Times New Roman" w:eastAsia="MS Mincho" w:hAnsi="Times New Roman" w:cs="Times New Roman"/>
                <w:highlight w:val="yellow"/>
              </w:rPr>
              <w:t xml:space="preserve"> no agreement</w:t>
            </w:r>
            <w:r w:rsidR="00CC30E1" w:rsidRPr="00CC30E1">
              <w:rPr>
                <w:rFonts w:ascii="Times New Roman" w:eastAsia="MS Mincho" w:hAnsi="Times New Roman" w:cs="Times New Roman"/>
                <w:highlight w:val="yellow"/>
              </w:rPr>
              <w:t xml:space="preserve"> on all issues.</w:t>
            </w:r>
          </w:p>
          <w:p w14:paraId="3B9DEAC5" w14:textId="3EF221E4" w:rsidR="00AE3CAE" w:rsidRDefault="00AE3CAE" w:rsidP="00EA1380">
            <w:pPr>
              <w:rPr>
                <w:rFonts w:ascii="Times New Roman" w:eastAsia="MS Mincho" w:hAnsi="Times New Roman" w:cs="Times New Roman"/>
              </w:rPr>
            </w:pPr>
          </w:p>
          <w:p w14:paraId="6A0B0869" w14:textId="4F5C2943" w:rsidR="00CC30E1" w:rsidRDefault="00CC30E1" w:rsidP="00EA1380">
            <w:pPr>
              <w:rPr>
                <w:rFonts w:ascii="Times New Roman" w:eastAsia="MS Mincho" w:hAnsi="Times New Roman" w:cs="Times New Roman"/>
              </w:rPr>
            </w:pPr>
          </w:p>
          <w:p w14:paraId="1DA7CFB3" w14:textId="7C03EF21" w:rsidR="00CC30E1" w:rsidRDefault="00CC30E1" w:rsidP="00EA1380">
            <w:pPr>
              <w:rPr>
                <w:rFonts w:ascii="Times New Roman" w:eastAsia="MS Mincho" w:hAnsi="Times New Roman" w:cs="Times New Roman"/>
              </w:rPr>
            </w:pPr>
          </w:p>
          <w:p w14:paraId="3DF9B5E8" w14:textId="36832174" w:rsidR="00CC30E1" w:rsidRDefault="00CC30E1" w:rsidP="00EA1380">
            <w:pPr>
              <w:rPr>
                <w:rFonts w:ascii="Times New Roman" w:eastAsia="MS Mincho" w:hAnsi="Times New Roman" w:cs="Times New Roman"/>
              </w:rPr>
            </w:pPr>
          </w:p>
          <w:p w14:paraId="57C9A61A" w14:textId="175A4980" w:rsidR="00322A56" w:rsidRPr="003935EA" w:rsidRDefault="00B33CBA" w:rsidP="00EA1380">
            <w:pPr>
              <w:rPr>
                <w:rFonts w:ascii="Times New Roman" w:eastAsia="MS Mincho" w:hAnsi="Times New Roman" w:cs="Times New Roman"/>
              </w:rPr>
            </w:pPr>
            <w:r w:rsidRPr="003935EA">
              <w:rPr>
                <w:rFonts w:ascii="Times New Roman" w:eastAsia="MS Mincho" w:hAnsi="Times New Roman" w:cs="Times New Roman"/>
              </w:rPr>
              <w:t xml:space="preserve">Retain concept.  </w:t>
            </w:r>
            <w:r w:rsidR="00F70DA7" w:rsidRPr="003935EA">
              <w:rPr>
                <w:rFonts w:ascii="Times New Roman" w:eastAsia="MS Mincho" w:hAnsi="Times New Roman" w:cs="Times New Roman"/>
              </w:rPr>
              <w:t>Further d</w:t>
            </w:r>
            <w:r w:rsidRPr="003935EA">
              <w:rPr>
                <w:rFonts w:ascii="Times New Roman" w:eastAsia="MS Mincho" w:hAnsi="Times New Roman" w:cs="Times New Roman"/>
              </w:rPr>
              <w:t>iscussion</w:t>
            </w:r>
            <w:r w:rsidR="00C05F44" w:rsidRPr="003935EA">
              <w:rPr>
                <w:rFonts w:ascii="Times New Roman" w:eastAsia="MS Mincho" w:hAnsi="Times New Roman" w:cs="Times New Roman"/>
              </w:rPr>
              <w:t>, incl.</w:t>
            </w:r>
            <w:r w:rsidRPr="003935EA">
              <w:rPr>
                <w:rFonts w:ascii="Times New Roman" w:eastAsia="MS Mincho" w:hAnsi="Times New Roman" w:cs="Times New Roman"/>
              </w:rPr>
              <w:t xml:space="preserve"> on period of closure</w:t>
            </w:r>
            <w:r w:rsidR="00C05F44" w:rsidRPr="003935EA">
              <w:rPr>
                <w:rFonts w:ascii="Times New Roman" w:eastAsia="MS Mincho" w:hAnsi="Times New Roman" w:cs="Times New Roman"/>
              </w:rPr>
              <w:t>.</w:t>
            </w:r>
          </w:p>
          <w:p w14:paraId="7A8C16F2" w14:textId="4563EE39" w:rsidR="00ED1458" w:rsidRPr="003935EA" w:rsidRDefault="00ED1458" w:rsidP="00EA1380">
            <w:pPr>
              <w:rPr>
                <w:rFonts w:ascii="Times New Roman" w:eastAsia="MS Mincho" w:hAnsi="Times New Roman" w:cs="Times New Roman"/>
              </w:rPr>
            </w:pPr>
            <w:r w:rsidRPr="005B6CD4">
              <w:rPr>
                <w:rFonts w:ascii="Times New Roman" w:eastAsia="MS Mincho" w:hAnsi="Times New Roman" w:cs="Times New Roman"/>
                <w:b/>
              </w:rPr>
              <w:t>US:</w:t>
            </w:r>
            <w:r w:rsidRPr="003935EA">
              <w:rPr>
                <w:rFonts w:ascii="Times New Roman" w:eastAsia="MS Mincho" w:hAnsi="Times New Roman" w:cs="Times New Roman"/>
              </w:rPr>
              <w:t xml:space="preserve"> </w:t>
            </w:r>
            <w:r w:rsidR="00072EC4" w:rsidRPr="003935EA">
              <w:rPr>
                <w:rFonts w:ascii="Times New Roman" w:eastAsia="MS Mincho" w:hAnsi="Times New Roman" w:cs="Times New Roman"/>
              </w:rPr>
              <w:t xml:space="preserve">re para 16 &amp; 17 - </w:t>
            </w:r>
            <w:r w:rsidRPr="003935EA">
              <w:rPr>
                <w:rFonts w:ascii="Times New Roman" w:eastAsia="MS Mincho" w:hAnsi="Times New Roman" w:cs="Times New Roman"/>
              </w:rPr>
              <w:t xml:space="preserve">do not support FAD closures or </w:t>
            </w:r>
            <w:r w:rsidRPr="003935EA">
              <w:rPr>
                <w:rFonts w:ascii="Times New Roman" w:eastAsia="MS Mincho" w:hAnsi="Times New Roman" w:cs="Times New Roman"/>
              </w:rPr>
              <w:lastRenderedPageBreak/>
              <w:t>limits on FAD sets, without clear understanding that progress is being made to resolve observer report issue</w:t>
            </w:r>
            <w:r w:rsidR="007B5759" w:rsidRPr="003935EA">
              <w:rPr>
                <w:rFonts w:ascii="Times New Roman" w:eastAsia="MS Mincho" w:hAnsi="Times New Roman" w:cs="Times New Roman"/>
              </w:rPr>
              <w:t>.</w:t>
            </w:r>
          </w:p>
          <w:p w14:paraId="25B6D621" w14:textId="07B8E2F6" w:rsidR="007B5759" w:rsidRPr="003935EA" w:rsidRDefault="007B5759" w:rsidP="00EA1380">
            <w:pPr>
              <w:rPr>
                <w:rFonts w:ascii="Times New Roman" w:eastAsia="MS Mincho" w:hAnsi="Times New Roman" w:cs="Times New Roman"/>
              </w:rPr>
            </w:pPr>
            <w:r w:rsidRPr="005B6CD4">
              <w:rPr>
                <w:rFonts w:ascii="Times New Roman" w:eastAsia="MS Mincho" w:hAnsi="Times New Roman" w:cs="Times New Roman"/>
                <w:b/>
              </w:rPr>
              <w:t>Japan:</w:t>
            </w:r>
            <w:r w:rsidRPr="003935EA">
              <w:rPr>
                <w:rFonts w:ascii="Times New Roman" w:eastAsia="MS Mincho" w:hAnsi="Times New Roman" w:cs="Times New Roman"/>
              </w:rPr>
              <w:t xml:space="preserve"> adjustments in the duration of FAD closure in EEZs and/or high seas could be necessary, depending on agreed BET TRP.</w:t>
            </w:r>
          </w:p>
          <w:p w14:paraId="15627B70" w14:textId="233ECD66" w:rsidR="00B33CBA" w:rsidRPr="003935EA" w:rsidRDefault="00C05F44" w:rsidP="00EA1380">
            <w:pPr>
              <w:rPr>
                <w:rFonts w:ascii="Times New Roman" w:eastAsia="MS Mincho" w:hAnsi="Times New Roman" w:cs="Times New Roman"/>
              </w:rPr>
            </w:pPr>
            <w:r w:rsidRPr="005B6CD4">
              <w:rPr>
                <w:rFonts w:ascii="Times New Roman" w:eastAsia="MS Mincho" w:hAnsi="Times New Roman" w:cs="Times New Roman"/>
                <w:b/>
              </w:rPr>
              <w:t>IND:</w:t>
            </w:r>
            <w:r w:rsidRPr="003935EA">
              <w:rPr>
                <w:rFonts w:ascii="Times New Roman" w:eastAsia="MS Mincho" w:hAnsi="Times New Roman" w:cs="Times New Roman"/>
              </w:rPr>
              <w:t xml:space="preserve"> only apply to drifting FADs</w:t>
            </w:r>
          </w:p>
          <w:p w14:paraId="3B5A7934" w14:textId="6656BD59" w:rsidR="004552A7" w:rsidRPr="003935EA" w:rsidRDefault="004552A7" w:rsidP="00EA1380">
            <w:pPr>
              <w:rPr>
                <w:rFonts w:ascii="Times New Roman" w:eastAsia="MS Mincho" w:hAnsi="Times New Roman" w:cs="Times New Roman"/>
              </w:rPr>
            </w:pPr>
            <w:r w:rsidRPr="005B6CD4">
              <w:rPr>
                <w:rFonts w:ascii="Times New Roman" w:eastAsia="MS Mincho" w:hAnsi="Times New Roman" w:cs="Times New Roman"/>
                <w:b/>
              </w:rPr>
              <w:t>EU:</w:t>
            </w:r>
            <w:r w:rsidRPr="003935EA">
              <w:rPr>
                <w:rFonts w:ascii="Times New Roman" w:eastAsia="MS Mincho" w:hAnsi="Times New Roman" w:cs="Times New Roman"/>
              </w:rPr>
              <w:t xml:space="preserve"> does not support limiting to dFADs.</w:t>
            </w:r>
          </w:p>
          <w:p w14:paraId="4FEDA8B6" w14:textId="062C3910" w:rsidR="00EA1380" w:rsidRPr="003935EA" w:rsidRDefault="00EA1380" w:rsidP="00EA1380">
            <w:pPr>
              <w:rPr>
                <w:rFonts w:ascii="Times New Roman" w:eastAsia="MS Mincho" w:hAnsi="Times New Roman" w:cs="Times New Roman"/>
              </w:rPr>
            </w:pPr>
          </w:p>
          <w:p w14:paraId="6995D255" w14:textId="77777777" w:rsidR="001D149F" w:rsidRPr="003935EA" w:rsidRDefault="001D149F" w:rsidP="00EA1380">
            <w:pPr>
              <w:rPr>
                <w:rFonts w:ascii="Times New Roman" w:eastAsia="MS Mincho" w:hAnsi="Times New Roman" w:cs="Times New Roman"/>
              </w:rPr>
            </w:pPr>
          </w:p>
          <w:p w14:paraId="65068D68" w14:textId="2FE6AFC8" w:rsidR="00EA1380" w:rsidRPr="003935EA" w:rsidRDefault="00EA1380" w:rsidP="00EA1380">
            <w:pPr>
              <w:rPr>
                <w:rFonts w:ascii="Times New Roman" w:eastAsia="MS Mincho" w:hAnsi="Times New Roman" w:cs="Times New Roman"/>
              </w:rPr>
            </w:pPr>
            <w:r w:rsidRPr="005B6CD4">
              <w:rPr>
                <w:rFonts w:ascii="Times New Roman" w:eastAsia="MS Mincho" w:hAnsi="Times New Roman" w:cs="Times New Roman"/>
                <w:b/>
              </w:rPr>
              <w:t>FFA:</w:t>
            </w:r>
            <w:r w:rsidRPr="003935EA">
              <w:rPr>
                <w:rFonts w:ascii="Times New Roman" w:eastAsia="MS Mincho" w:hAnsi="Times New Roman" w:cs="Times New Roman"/>
              </w:rPr>
              <w:t xml:space="preserve"> retain</w:t>
            </w:r>
            <w:r w:rsidR="00C05F44" w:rsidRPr="003935EA">
              <w:rPr>
                <w:rFonts w:ascii="Times New Roman" w:eastAsia="MS Mincho" w:hAnsi="Times New Roman" w:cs="Times New Roman"/>
              </w:rPr>
              <w:t xml:space="preserve"> fn</w:t>
            </w:r>
            <w:r w:rsidR="006D3E44" w:rsidRPr="003935EA">
              <w:rPr>
                <w:rFonts w:ascii="Times New Roman" w:eastAsia="MS Mincho" w:hAnsi="Times New Roman" w:cs="Times New Roman"/>
              </w:rPr>
              <w:t xml:space="preserve"> as integral element to FAD closure</w:t>
            </w:r>
            <w:r w:rsidR="00C05F44" w:rsidRPr="003935EA">
              <w:rPr>
                <w:rFonts w:ascii="Times New Roman" w:eastAsia="MS Mincho" w:hAnsi="Times New Roman" w:cs="Times New Roman"/>
              </w:rPr>
              <w:t>.</w:t>
            </w:r>
          </w:p>
          <w:p w14:paraId="5F93DAA0" w14:textId="3B9D5E45" w:rsidR="00B33CBA" w:rsidRPr="003935EA" w:rsidRDefault="00EA1380" w:rsidP="00EA1380">
            <w:pPr>
              <w:rPr>
                <w:rFonts w:ascii="Times New Roman" w:eastAsia="MS Mincho" w:hAnsi="Times New Roman" w:cs="Times New Roman"/>
              </w:rPr>
            </w:pPr>
            <w:r w:rsidRPr="005B6CD4">
              <w:rPr>
                <w:rFonts w:ascii="Times New Roman" w:eastAsia="MS Mincho" w:hAnsi="Times New Roman" w:cs="Times New Roman"/>
                <w:b/>
              </w:rPr>
              <w:t>EU:</w:t>
            </w:r>
            <w:r w:rsidRPr="003935EA">
              <w:rPr>
                <w:rFonts w:ascii="Times New Roman" w:eastAsia="MS Mincho" w:hAnsi="Times New Roman" w:cs="Times New Roman"/>
              </w:rPr>
              <w:t xml:space="preserve"> revise</w:t>
            </w:r>
            <w:r w:rsidR="004552A7" w:rsidRPr="003935EA">
              <w:rPr>
                <w:rFonts w:ascii="Times New Roman" w:eastAsia="MS Mincho" w:hAnsi="Times New Roman" w:cs="Times New Roman"/>
              </w:rPr>
              <w:t xml:space="preserve">: </w:t>
            </w:r>
            <w:r w:rsidR="005B6CD4">
              <w:rPr>
                <w:rFonts w:ascii="Times New Roman" w:eastAsia="MS Mincho" w:hAnsi="Times New Roman" w:cs="Times New Roman"/>
              </w:rPr>
              <w:t xml:space="preserve">propose </w:t>
            </w:r>
            <w:r w:rsidR="004552A7" w:rsidRPr="003935EA">
              <w:rPr>
                <w:rFonts w:ascii="Times New Roman" w:eastAsia="MS Mincho" w:hAnsi="Times New Roman" w:cs="Times New Roman"/>
              </w:rPr>
              <w:t>insertion to facilitate work of TCC.</w:t>
            </w:r>
          </w:p>
          <w:p w14:paraId="483A42E9" w14:textId="676AF8AB" w:rsidR="00F70DA7" w:rsidRPr="003935EA" w:rsidRDefault="00072EC4" w:rsidP="00EA1380">
            <w:pPr>
              <w:rPr>
                <w:rFonts w:ascii="Times New Roman" w:eastAsia="MS Mincho" w:hAnsi="Times New Roman" w:cs="Times New Roman"/>
              </w:rPr>
            </w:pPr>
            <w:r w:rsidRPr="005B6CD4">
              <w:rPr>
                <w:rFonts w:ascii="Times New Roman" w:eastAsia="MS Mincho" w:hAnsi="Times New Roman" w:cs="Times New Roman"/>
                <w:b/>
              </w:rPr>
              <w:t>US:</w:t>
            </w:r>
            <w:r w:rsidRPr="003935EA">
              <w:rPr>
                <w:rFonts w:ascii="Times New Roman" w:eastAsia="MS Mincho" w:hAnsi="Times New Roman" w:cs="Times New Roman"/>
              </w:rPr>
              <w:t xml:space="preserve"> remove exemptions, but if no agreement, review impact on CCMs.</w:t>
            </w:r>
          </w:p>
          <w:p w14:paraId="0DD2AEF6" w14:textId="1AB83F2D" w:rsidR="00FE05AD" w:rsidRPr="003935EA" w:rsidRDefault="00FE05AD" w:rsidP="00EA1380">
            <w:pPr>
              <w:rPr>
                <w:rFonts w:ascii="Times New Roman" w:eastAsia="MS Mincho" w:hAnsi="Times New Roman" w:cs="Times New Roman"/>
              </w:rPr>
            </w:pPr>
            <w:r w:rsidRPr="005B6CD4">
              <w:rPr>
                <w:rFonts w:ascii="Times New Roman" w:eastAsia="MS Mincho" w:hAnsi="Times New Roman" w:cs="Times New Roman"/>
                <w:b/>
              </w:rPr>
              <w:t>Chinese Taipei:</w:t>
            </w:r>
            <w:r w:rsidRPr="003935EA">
              <w:rPr>
                <w:rFonts w:ascii="Times New Roman" w:eastAsia="MS Mincho" w:hAnsi="Times New Roman" w:cs="Times New Roman"/>
              </w:rPr>
              <w:t xml:space="preserve"> support progressive removal of exemptions; or at least clarification.</w:t>
            </w:r>
          </w:p>
          <w:p w14:paraId="295C5C2B" w14:textId="44FCB3E2" w:rsidR="001D149F" w:rsidRPr="003935EA" w:rsidRDefault="001D149F" w:rsidP="00EA1380">
            <w:pPr>
              <w:rPr>
                <w:rFonts w:ascii="Times New Roman" w:eastAsia="MS Mincho" w:hAnsi="Times New Roman" w:cs="Times New Roman"/>
              </w:rPr>
            </w:pPr>
            <w:r w:rsidRPr="005B6CD4">
              <w:rPr>
                <w:rFonts w:ascii="Times New Roman" w:eastAsia="MS Mincho" w:hAnsi="Times New Roman" w:cs="Times New Roman"/>
                <w:b/>
              </w:rPr>
              <w:t>Korea:</w:t>
            </w:r>
            <w:r w:rsidRPr="003935EA">
              <w:rPr>
                <w:rFonts w:ascii="Times New Roman" w:eastAsia="MS Mincho" w:hAnsi="Times New Roman" w:cs="Times New Roman"/>
              </w:rPr>
              <w:t xml:space="preserve"> </w:t>
            </w:r>
            <w:r w:rsidR="0054218B" w:rsidRPr="003935EA">
              <w:rPr>
                <w:rFonts w:ascii="Times New Roman" w:eastAsia="MS Mincho" w:hAnsi="Times New Roman" w:cs="Times New Roman"/>
              </w:rPr>
              <w:t xml:space="preserve">in principle does not support </w:t>
            </w:r>
            <w:r w:rsidR="0054218B" w:rsidRPr="003935EA">
              <w:rPr>
                <w:rFonts w:ascii="Times New Roman" w:eastAsia="MS Mincho" w:hAnsi="Times New Roman" w:cs="Times New Roman"/>
              </w:rPr>
              <w:lastRenderedPageBreak/>
              <w:t>open-ended exemptions.</w:t>
            </w:r>
          </w:p>
          <w:p w14:paraId="4233C0F9" w14:textId="4BC2E6D1" w:rsidR="00D65961" w:rsidRDefault="00D65961" w:rsidP="00EA1380">
            <w:pPr>
              <w:rPr>
                <w:rFonts w:ascii="Times New Roman" w:eastAsia="MS Mincho" w:hAnsi="Times New Roman" w:cs="Times New Roman"/>
              </w:rPr>
            </w:pPr>
          </w:p>
          <w:p w14:paraId="0F1DC083" w14:textId="5793302E" w:rsidR="00AE3CAE" w:rsidRDefault="00AE3CAE" w:rsidP="00EA1380">
            <w:pPr>
              <w:rPr>
                <w:rFonts w:ascii="Times New Roman" w:eastAsia="MS Mincho" w:hAnsi="Times New Roman" w:cs="Times New Roman"/>
              </w:rPr>
            </w:pPr>
          </w:p>
          <w:p w14:paraId="44AC3AFD" w14:textId="78308038" w:rsidR="00AE3CAE" w:rsidRDefault="00AE3CAE" w:rsidP="00EA1380">
            <w:pPr>
              <w:rPr>
                <w:rFonts w:ascii="Times New Roman" w:eastAsia="MS Mincho" w:hAnsi="Times New Roman" w:cs="Times New Roman"/>
              </w:rPr>
            </w:pPr>
          </w:p>
          <w:p w14:paraId="3EF757AD" w14:textId="00AA3FD8" w:rsidR="00AE3CAE" w:rsidRDefault="00AE3CAE" w:rsidP="00EA1380">
            <w:pPr>
              <w:rPr>
                <w:rFonts w:ascii="Times New Roman" w:eastAsia="MS Mincho" w:hAnsi="Times New Roman" w:cs="Times New Roman"/>
              </w:rPr>
            </w:pPr>
            <w:r w:rsidRPr="00AE3CAE">
              <w:rPr>
                <w:rFonts w:ascii="Times New Roman" w:eastAsia="MS Mincho" w:hAnsi="Times New Roman" w:cs="Times New Roman"/>
                <w:b/>
                <w:highlight w:val="yellow"/>
              </w:rPr>
              <w:t>Chair</w:t>
            </w:r>
            <w:r w:rsidRPr="00AE3CAE">
              <w:rPr>
                <w:rFonts w:ascii="Times New Roman" w:eastAsia="MS Mincho" w:hAnsi="Times New Roman" w:cs="Times New Roman"/>
                <w:highlight w:val="yellow"/>
              </w:rPr>
              <w:t>: no agreement</w:t>
            </w:r>
          </w:p>
          <w:p w14:paraId="1E5FECB4" w14:textId="7B35650C" w:rsidR="00AE3CAE" w:rsidRPr="00AE3CAE" w:rsidRDefault="00AE3CAE" w:rsidP="00EA1380">
            <w:pPr>
              <w:rPr>
                <w:rFonts w:ascii="Times New Roman" w:eastAsia="MS Mincho" w:hAnsi="Times New Roman" w:cs="Times New Roman"/>
                <w:highlight w:val="yellow"/>
              </w:rPr>
            </w:pPr>
            <w:r w:rsidRPr="00AE3CAE">
              <w:rPr>
                <w:rFonts w:ascii="Times New Roman" w:eastAsia="MS Mincho" w:hAnsi="Times New Roman" w:cs="Times New Roman"/>
                <w:highlight w:val="yellow"/>
              </w:rPr>
              <w:t xml:space="preserve">Clarification request </w:t>
            </w:r>
            <w:r w:rsidR="00AC2926">
              <w:rPr>
                <w:rFonts w:ascii="Times New Roman" w:eastAsia="MS Mincho" w:hAnsi="Times New Roman" w:cs="Times New Roman"/>
                <w:highlight w:val="yellow"/>
              </w:rPr>
              <w:t xml:space="preserve">re </w:t>
            </w:r>
            <w:r w:rsidRPr="00AE3CAE">
              <w:rPr>
                <w:rFonts w:ascii="Times New Roman" w:eastAsia="MS Mincho" w:hAnsi="Times New Roman" w:cs="Times New Roman"/>
                <w:highlight w:val="yellow"/>
              </w:rPr>
              <w:t>entry/exit notice.</w:t>
            </w:r>
          </w:p>
          <w:p w14:paraId="695ACDEE" w14:textId="743E3462" w:rsidR="00AE3CAE" w:rsidRDefault="00AE3CAE" w:rsidP="00EA1380">
            <w:pPr>
              <w:rPr>
                <w:rFonts w:ascii="Times New Roman" w:eastAsia="MS Mincho" w:hAnsi="Times New Roman" w:cs="Times New Roman"/>
              </w:rPr>
            </w:pPr>
          </w:p>
          <w:p w14:paraId="116C82B9" w14:textId="05738314" w:rsidR="00AE3CAE" w:rsidRDefault="00AE3CAE" w:rsidP="00EA1380">
            <w:pPr>
              <w:rPr>
                <w:rFonts w:ascii="Times New Roman" w:eastAsia="MS Mincho" w:hAnsi="Times New Roman" w:cs="Times New Roman"/>
              </w:rPr>
            </w:pPr>
          </w:p>
          <w:p w14:paraId="35F99C7C" w14:textId="7E47BDE7" w:rsidR="00F70DA7" w:rsidRPr="003935EA" w:rsidRDefault="00F70DA7" w:rsidP="00EA1380">
            <w:pPr>
              <w:rPr>
                <w:rFonts w:ascii="Times New Roman" w:eastAsia="MS Mincho" w:hAnsi="Times New Roman" w:cs="Times New Roman"/>
              </w:rPr>
            </w:pPr>
            <w:r w:rsidRPr="003935EA">
              <w:rPr>
                <w:rFonts w:ascii="Times New Roman" w:eastAsia="MS Mincho" w:hAnsi="Times New Roman" w:cs="Times New Roman"/>
              </w:rPr>
              <w:t xml:space="preserve">Retain concept. </w:t>
            </w:r>
            <w:r w:rsidR="00E3680B" w:rsidRPr="003935EA">
              <w:rPr>
                <w:rFonts w:ascii="Times New Roman" w:eastAsia="MS Mincho" w:hAnsi="Times New Roman" w:cs="Times New Roman"/>
              </w:rPr>
              <w:t>But f</w:t>
            </w:r>
            <w:r w:rsidRPr="003935EA">
              <w:rPr>
                <w:rFonts w:ascii="Times New Roman" w:eastAsia="MS Mincho" w:hAnsi="Times New Roman" w:cs="Times New Roman"/>
              </w:rPr>
              <w:t>urther discussion on period of closure</w:t>
            </w:r>
          </w:p>
          <w:p w14:paraId="2CB66C68" w14:textId="7FB83584" w:rsidR="00F70DA7" w:rsidRPr="003935EA" w:rsidRDefault="00072EC4" w:rsidP="00EA1380">
            <w:pPr>
              <w:rPr>
                <w:rFonts w:ascii="Times New Roman" w:eastAsia="MS Mincho" w:hAnsi="Times New Roman" w:cs="Times New Roman"/>
              </w:rPr>
            </w:pPr>
            <w:r w:rsidRPr="005B6CD4">
              <w:rPr>
                <w:rFonts w:ascii="Times New Roman" w:eastAsia="MS Mincho" w:hAnsi="Times New Roman" w:cs="Times New Roman"/>
                <w:b/>
              </w:rPr>
              <w:t>US:</w:t>
            </w:r>
            <w:r w:rsidRPr="003935EA">
              <w:rPr>
                <w:rFonts w:ascii="Times New Roman" w:eastAsia="MS Mincho" w:hAnsi="Times New Roman" w:cs="Times New Roman"/>
              </w:rPr>
              <w:t xml:space="preserve"> see above</w:t>
            </w:r>
          </w:p>
          <w:p w14:paraId="073AC359" w14:textId="405D9B8C" w:rsidR="00F70DA7" w:rsidRPr="003935EA" w:rsidRDefault="00FE05AD" w:rsidP="00EA1380">
            <w:pPr>
              <w:rPr>
                <w:rFonts w:ascii="Times New Roman" w:eastAsia="MS Mincho" w:hAnsi="Times New Roman" w:cs="Times New Roman"/>
              </w:rPr>
            </w:pPr>
            <w:r w:rsidRPr="005B6CD4">
              <w:rPr>
                <w:rFonts w:ascii="Times New Roman" w:eastAsia="MS Mincho" w:hAnsi="Times New Roman" w:cs="Times New Roman"/>
                <w:b/>
              </w:rPr>
              <w:t>Chinese Taipei:</w:t>
            </w:r>
            <w:r w:rsidRPr="003935EA">
              <w:rPr>
                <w:rFonts w:ascii="Times New Roman" w:eastAsia="MS Mincho" w:hAnsi="Times New Roman" w:cs="Times New Roman"/>
              </w:rPr>
              <w:t xml:space="preserve"> need to update</w:t>
            </w:r>
            <w:r w:rsidR="000006C0" w:rsidRPr="003935EA">
              <w:rPr>
                <w:rFonts w:ascii="Times New Roman" w:eastAsia="MS Mincho" w:hAnsi="Times New Roman" w:cs="Times New Roman"/>
              </w:rPr>
              <w:t xml:space="preserve"> years and update and clarify notification date.</w:t>
            </w:r>
          </w:p>
          <w:p w14:paraId="6225220C" w14:textId="7B85A073" w:rsidR="004552A7" w:rsidRPr="003935EA" w:rsidRDefault="004552A7" w:rsidP="00EA1380">
            <w:pPr>
              <w:rPr>
                <w:rFonts w:ascii="Times New Roman" w:eastAsia="MS Mincho" w:hAnsi="Times New Roman" w:cs="Times New Roman"/>
              </w:rPr>
            </w:pPr>
            <w:r w:rsidRPr="005B6CD4">
              <w:rPr>
                <w:rFonts w:ascii="Times New Roman" w:eastAsia="MS Mincho" w:hAnsi="Times New Roman" w:cs="Times New Roman"/>
                <w:b/>
              </w:rPr>
              <w:t>EU:</w:t>
            </w:r>
            <w:r w:rsidRPr="003935EA">
              <w:rPr>
                <w:rFonts w:ascii="Times New Roman" w:eastAsia="MS Mincho" w:hAnsi="Times New Roman" w:cs="Times New Roman"/>
              </w:rPr>
              <w:t xml:space="preserve"> amend for consistency &amp; clarity on notification.</w:t>
            </w:r>
          </w:p>
          <w:p w14:paraId="4C22495F" w14:textId="2E5A3ABF" w:rsidR="00876511" w:rsidRPr="003935EA" w:rsidRDefault="0054218B" w:rsidP="00EA1380">
            <w:pPr>
              <w:rPr>
                <w:rFonts w:ascii="Times New Roman" w:eastAsia="MS Mincho" w:hAnsi="Times New Roman" w:cs="Times New Roman"/>
              </w:rPr>
            </w:pPr>
            <w:r w:rsidRPr="005B6CD4">
              <w:rPr>
                <w:rFonts w:ascii="Times New Roman" w:eastAsia="MS Mincho" w:hAnsi="Times New Roman" w:cs="Times New Roman"/>
                <w:b/>
              </w:rPr>
              <w:t>Korea:</w:t>
            </w:r>
            <w:r w:rsidRPr="003935EA">
              <w:rPr>
                <w:rFonts w:ascii="Times New Roman" w:eastAsia="MS Mincho" w:hAnsi="Times New Roman" w:cs="Times New Roman"/>
              </w:rPr>
              <w:t xml:space="preserve"> in principle does not support open-ended exemptions</w:t>
            </w:r>
          </w:p>
          <w:p w14:paraId="52E0ED88" w14:textId="78C6F845" w:rsidR="00F14FF8" w:rsidRDefault="00F14FF8" w:rsidP="00EA1380">
            <w:pPr>
              <w:rPr>
                <w:rFonts w:ascii="Times New Roman" w:eastAsia="MS Mincho" w:hAnsi="Times New Roman" w:cs="Times New Roman"/>
              </w:rPr>
            </w:pPr>
          </w:p>
          <w:p w14:paraId="042F642F" w14:textId="77777777" w:rsidR="002179EB" w:rsidRPr="003935EA" w:rsidRDefault="002179EB" w:rsidP="00EA1380">
            <w:pPr>
              <w:rPr>
                <w:rFonts w:ascii="Times New Roman" w:eastAsia="MS Mincho" w:hAnsi="Times New Roman" w:cs="Times New Roman"/>
              </w:rPr>
            </w:pPr>
          </w:p>
          <w:p w14:paraId="73BC3EB8" w14:textId="77777777" w:rsidR="00F70DA7" w:rsidRPr="003935EA" w:rsidRDefault="00F70DA7" w:rsidP="00EA1380">
            <w:pPr>
              <w:rPr>
                <w:rFonts w:ascii="Times New Roman" w:eastAsia="MS Mincho" w:hAnsi="Times New Roman" w:cs="Times New Roman"/>
              </w:rPr>
            </w:pPr>
            <w:r w:rsidRPr="003935EA">
              <w:rPr>
                <w:rFonts w:ascii="Times New Roman" w:eastAsia="MS Mincho" w:hAnsi="Times New Roman" w:cs="Times New Roman"/>
              </w:rPr>
              <w:t>No</w:t>
            </w:r>
            <w:r w:rsidR="00EA1380" w:rsidRPr="003935EA">
              <w:rPr>
                <w:rFonts w:ascii="Times New Roman" w:eastAsia="MS Mincho" w:hAnsi="Times New Roman" w:cs="Times New Roman"/>
              </w:rPr>
              <w:t>t considered</w:t>
            </w:r>
          </w:p>
          <w:p w14:paraId="18C937C4" w14:textId="5C37B1EB" w:rsidR="00EA1380" w:rsidRDefault="00903648" w:rsidP="00EA1380">
            <w:pPr>
              <w:rPr>
                <w:rFonts w:ascii="Times New Roman" w:eastAsia="MS Mincho" w:hAnsi="Times New Roman" w:cs="Times New Roman"/>
              </w:rPr>
            </w:pPr>
            <w:r w:rsidRPr="008B5D15">
              <w:rPr>
                <w:rFonts w:ascii="Times New Roman" w:eastAsia="MS Mincho" w:hAnsi="Times New Roman" w:cs="Times New Roman"/>
                <w:b/>
              </w:rPr>
              <w:t>EU:</w:t>
            </w:r>
            <w:r w:rsidRPr="003935EA">
              <w:rPr>
                <w:rFonts w:ascii="Times New Roman" w:eastAsia="MS Mincho" w:hAnsi="Times New Roman" w:cs="Times New Roman"/>
              </w:rPr>
              <w:t xml:space="preserve"> not sure why this fn is referenced here or to which vessels and areas is relates. See EU views.</w:t>
            </w:r>
          </w:p>
          <w:p w14:paraId="5FB16627" w14:textId="7070F609" w:rsidR="008B5D15" w:rsidRDefault="008B5D15" w:rsidP="00EA1380">
            <w:pPr>
              <w:rPr>
                <w:rFonts w:ascii="Times New Roman" w:eastAsia="MS Mincho" w:hAnsi="Times New Roman" w:cs="Times New Roman"/>
              </w:rPr>
            </w:pPr>
          </w:p>
          <w:p w14:paraId="7E585F99" w14:textId="77777777" w:rsidR="00AE3CAE" w:rsidRDefault="00AE3CAE" w:rsidP="00EA1380">
            <w:pPr>
              <w:rPr>
                <w:rFonts w:ascii="Times New Roman" w:eastAsia="MS Mincho" w:hAnsi="Times New Roman" w:cs="Times New Roman"/>
              </w:rPr>
            </w:pPr>
          </w:p>
          <w:p w14:paraId="4CA727F8" w14:textId="1DEC950E" w:rsidR="00AE3CAE" w:rsidRDefault="00AE3CAE" w:rsidP="00EA1380">
            <w:pPr>
              <w:rPr>
                <w:rFonts w:ascii="Times New Roman" w:eastAsia="MS Mincho" w:hAnsi="Times New Roman" w:cs="Times New Roman"/>
              </w:rPr>
            </w:pPr>
            <w:r w:rsidRPr="00AE3CAE">
              <w:rPr>
                <w:rFonts w:ascii="Times New Roman" w:eastAsia="MS Mincho" w:hAnsi="Times New Roman" w:cs="Times New Roman"/>
                <w:b/>
                <w:highlight w:val="yellow"/>
              </w:rPr>
              <w:t>Chair</w:t>
            </w:r>
            <w:r w:rsidRPr="00AE3CAE">
              <w:rPr>
                <w:rFonts w:ascii="Times New Roman" w:eastAsia="MS Mincho" w:hAnsi="Times New Roman" w:cs="Times New Roman"/>
                <w:highlight w:val="yellow"/>
              </w:rPr>
              <w:t xml:space="preserve">: </w:t>
            </w:r>
            <w:r>
              <w:rPr>
                <w:rFonts w:ascii="Times New Roman" w:eastAsia="MS Mincho" w:hAnsi="Times New Roman" w:cs="Times New Roman"/>
                <w:highlight w:val="yellow"/>
              </w:rPr>
              <w:t>I</w:t>
            </w:r>
            <w:r w:rsidRPr="00AE3CAE">
              <w:rPr>
                <w:rFonts w:ascii="Times New Roman" w:eastAsia="MS Mincho" w:hAnsi="Times New Roman" w:cs="Times New Roman"/>
                <w:highlight w:val="yellow"/>
              </w:rPr>
              <w:t>nclude</w:t>
            </w:r>
            <w:r>
              <w:rPr>
                <w:rFonts w:ascii="Times New Roman" w:eastAsia="MS Mincho" w:hAnsi="Times New Roman" w:cs="Times New Roman"/>
                <w:highlight w:val="yellow"/>
              </w:rPr>
              <w:t xml:space="preserve"> only</w:t>
            </w:r>
            <w:r w:rsidRPr="00AE3CAE">
              <w:rPr>
                <w:rFonts w:ascii="Times New Roman" w:eastAsia="MS Mincho" w:hAnsi="Times New Roman" w:cs="Times New Roman"/>
                <w:highlight w:val="yellow"/>
              </w:rPr>
              <w:t xml:space="preserve"> first sentence</w:t>
            </w:r>
            <w:r w:rsidR="00CC30E1" w:rsidRPr="00CC30E1">
              <w:rPr>
                <w:rFonts w:ascii="Times New Roman" w:eastAsia="MS Mincho" w:hAnsi="Times New Roman" w:cs="Times New Roman"/>
                <w:highlight w:val="yellow"/>
              </w:rPr>
              <w:t>. Rest expired; no support to add.</w:t>
            </w:r>
          </w:p>
          <w:p w14:paraId="1DD0FFD5" w14:textId="77777777" w:rsidR="00AE3CAE" w:rsidRPr="003935EA" w:rsidRDefault="00AE3CAE" w:rsidP="00EA1380">
            <w:pPr>
              <w:rPr>
                <w:rFonts w:ascii="Times New Roman" w:eastAsia="MS Mincho" w:hAnsi="Times New Roman" w:cs="Times New Roman"/>
              </w:rPr>
            </w:pPr>
          </w:p>
          <w:p w14:paraId="49351CE2" w14:textId="422E62B5" w:rsidR="00EA1380" w:rsidRPr="003935EA" w:rsidRDefault="00EA1380" w:rsidP="00EA1380">
            <w:pPr>
              <w:rPr>
                <w:rFonts w:ascii="Times New Roman" w:eastAsia="MS Mincho" w:hAnsi="Times New Roman" w:cs="Times New Roman"/>
              </w:rPr>
            </w:pPr>
            <w:r w:rsidRPr="008B5D15">
              <w:rPr>
                <w:rFonts w:ascii="Times New Roman" w:eastAsia="MS Mincho" w:hAnsi="Times New Roman" w:cs="Times New Roman"/>
                <w:b/>
              </w:rPr>
              <w:lastRenderedPageBreak/>
              <w:t>FFA:</w:t>
            </w:r>
            <w:r w:rsidRPr="003935EA">
              <w:rPr>
                <w:rFonts w:ascii="Times New Roman" w:eastAsia="MS Mincho" w:hAnsi="Times New Roman" w:cs="Times New Roman"/>
              </w:rPr>
              <w:t xml:space="preserve"> delete </w:t>
            </w:r>
            <w:r w:rsidR="00C05F44" w:rsidRPr="003935EA">
              <w:rPr>
                <w:rFonts w:ascii="Times New Roman" w:eastAsia="MS Mincho" w:hAnsi="Times New Roman" w:cs="Times New Roman"/>
              </w:rPr>
              <w:t>para</w:t>
            </w:r>
            <w:r w:rsidR="006D3E44" w:rsidRPr="003935EA">
              <w:rPr>
                <w:rFonts w:ascii="Times New Roman" w:eastAsia="MS Mincho" w:hAnsi="Times New Roman" w:cs="Times New Roman"/>
              </w:rPr>
              <w:t xml:space="preserve"> as redu</w:t>
            </w:r>
            <w:r w:rsidR="00355521" w:rsidRPr="003935EA">
              <w:rPr>
                <w:rFonts w:ascii="Times New Roman" w:eastAsia="MS Mincho" w:hAnsi="Times New Roman" w:cs="Times New Roman"/>
              </w:rPr>
              <w:t>n</w:t>
            </w:r>
            <w:r w:rsidR="006D3E44" w:rsidRPr="003935EA">
              <w:rPr>
                <w:rFonts w:ascii="Times New Roman" w:eastAsia="MS Mincho" w:hAnsi="Times New Roman" w:cs="Times New Roman"/>
              </w:rPr>
              <w:t>dant</w:t>
            </w:r>
            <w:r w:rsidR="00C05F44" w:rsidRPr="003935EA">
              <w:rPr>
                <w:rFonts w:ascii="Times New Roman" w:eastAsia="MS Mincho" w:hAnsi="Times New Roman" w:cs="Times New Roman"/>
              </w:rPr>
              <w:t>.</w:t>
            </w:r>
          </w:p>
          <w:p w14:paraId="46F57155" w14:textId="359086FB" w:rsidR="00EA1380" w:rsidRPr="003935EA" w:rsidRDefault="00EA1380" w:rsidP="00EA1380">
            <w:pPr>
              <w:rPr>
                <w:rFonts w:ascii="Times New Roman" w:eastAsia="MS Mincho" w:hAnsi="Times New Roman" w:cs="Times New Roman"/>
              </w:rPr>
            </w:pPr>
            <w:r w:rsidRPr="008B5D15">
              <w:rPr>
                <w:rFonts w:ascii="Times New Roman" w:eastAsia="MS Mincho" w:hAnsi="Times New Roman" w:cs="Times New Roman"/>
                <w:b/>
              </w:rPr>
              <w:t>Japan/Korea</w:t>
            </w:r>
            <w:r w:rsidR="000006C0" w:rsidRPr="008B5D15">
              <w:rPr>
                <w:rFonts w:ascii="Times New Roman" w:eastAsia="MS Mincho" w:hAnsi="Times New Roman" w:cs="Times New Roman"/>
                <w:b/>
              </w:rPr>
              <w:t>/ Chinese Taipei</w:t>
            </w:r>
            <w:r w:rsidRPr="003935EA">
              <w:rPr>
                <w:rFonts w:ascii="Times New Roman" w:eastAsia="MS Mincho" w:hAnsi="Times New Roman" w:cs="Times New Roman"/>
              </w:rPr>
              <w:t>: retain</w:t>
            </w:r>
            <w:r w:rsidR="0054218B" w:rsidRPr="003935EA">
              <w:rPr>
                <w:rFonts w:ascii="Times New Roman" w:eastAsia="MS Mincho" w:hAnsi="Times New Roman" w:cs="Times New Roman"/>
              </w:rPr>
              <w:t xml:space="preserve"> concept but remove ref to 2019.</w:t>
            </w:r>
          </w:p>
          <w:p w14:paraId="5B732BBF" w14:textId="506C4C17" w:rsidR="00EA1380" w:rsidRPr="003935EA" w:rsidRDefault="00EA1380" w:rsidP="00EA1380">
            <w:pPr>
              <w:rPr>
                <w:rFonts w:ascii="Times New Roman" w:eastAsia="MS Mincho" w:hAnsi="Times New Roman" w:cs="Times New Roman"/>
              </w:rPr>
            </w:pPr>
            <w:r w:rsidRPr="008B5D15">
              <w:rPr>
                <w:rFonts w:ascii="Times New Roman" w:eastAsia="MS Mincho" w:hAnsi="Times New Roman" w:cs="Times New Roman"/>
                <w:b/>
              </w:rPr>
              <w:t>Korea</w:t>
            </w:r>
            <w:r w:rsidR="007B5759" w:rsidRPr="008B5D15">
              <w:rPr>
                <w:rFonts w:ascii="Times New Roman" w:eastAsia="MS Mincho" w:hAnsi="Times New Roman" w:cs="Times New Roman"/>
                <w:b/>
              </w:rPr>
              <w:t>/US</w:t>
            </w:r>
            <w:r w:rsidR="000006C0" w:rsidRPr="008B5D15">
              <w:rPr>
                <w:rFonts w:ascii="Times New Roman" w:eastAsia="MS Mincho" w:hAnsi="Times New Roman" w:cs="Times New Roman"/>
                <w:b/>
              </w:rPr>
              <w:t>/ Chinese Taipei</w:t>
            </w:r>
            <w:r w:rsidRPr="003935EA">
              <w:rPr>
                <w:rFonts w:ascii="Times New Roman" w:eastAsia="MS Mincho" w:hAnsi="Times New Roman" w:cs="Times New Roman"/>
              </w:rPr>
              <w:t xml:space="preserve">: amend </w:t>
            </w:r>
            <w:r w:rsidR="007B5759" w:rsidRPr="003935EA">
              <w:rPr>
                <w:rFonts w:ascii="Times New Roman" w:eastAsia="MS Mincho" w:hAnsi="Times New Roman" w:cs="Times New Roman"/>
              </w:rPr>
              <w:t>para 4 CMM 2009-02</w:t>
            </w:r>
            <w:r w:rsidR="00C05F44" w:rsidRPr="003935EA">
              <w:rPr>
                <w:rFonts w:ascii="Times New Roman" w:eastAsia="MS Mincho" w:hAnsi="Times New Roman" w:cs="Times New Roman"/>
              </w:rPr>
              <w:t xml:space="preserve"> </w:t>
            </w:r>
            <w:r w:rsidRPr="003935EA">
              <w:rPr>
                <w:rFonts w:ascii="Times New Roman" w:eastAsia="MS Mincho" w:hAnsi="Times New Roman" w:cs="Times New Roman"/>
              </w:rPr>
              <w:t xml:space="preserve">to </w:t>
            </w:r>
            <w:r w:rsidR="007B5759" w:rsidRPr="003935EA">
              <w:rPr>
                <w:rFonts w:ascii="Times New Roman" w:eastAsia="MS Mincho" w:hAnsi="Times New Roman" w:cs="Times New Roman"/>
              </w:rPr>
              <w:t xml:space="preserve">reduce </w:t>
            </w:r>
            <w:r w:rsidR="000006C0" w:rsidRPr="003935EA">
              <w:rPr>
                <w:rFonts w:ascii="Times New Roman" w:eastAsia="MS Mincho" w:hAnsi="Times New Roman" w:cs="Times New Roman"/>
              </w:rPr>
              <w:t xml:space="preserve">FAD set </w:t>
            </w:r>
            <w:r w:rsidR="007B5759" w:rsidRPr="003935EA">
              <w:rPr>
                <w:rFonts w:ascii="Times New Roman" w:eastAsia="MS Mincho" w:hAnsi="Times New Roman" w:cs="Times New Roman"/>
              </w:rPr>
              <w:t xml:space="preserve">prohibition </w:t>
            </w:r>
            <w:r w:rsidR="000006C0" w:rsidRPr="003935EA">
              <w:rPr>
                <w:rFonts w:ascii="Times New Roman" w:eastAsia="MS Mincho" w:hAnsi="Times New Roman" w:cs="Times New Roman"/>
              </w:rPr>
              <w:t>rule from</w:t>
            </w:r>
            <w:r w:rsidR="007B5759" w:rsidRPr="003935EA">
              <w:rPr>
                <w:rFonts w:ascii="Times New Roman" w:eastAsia="MS Mincho" w:hAnsi="Times New Roman" w:cs="Times New Roman"/>
              </w:rPr>
              <w:t xml:space="preserve"> 1 to </w:t>
            </w:r>
            <w:r w:rsidRPr="003935EA">
              <w:rPr>
                <w:rFonts w:ascii="Times New Roman" w:eastAsia="MS Mincho" w:hAnsi="Times New Roman" w:cs="Times New Roman"/>
              </w:rPr>
              <w:t>½ nm</w:t>
            </w:r>
            <w:r w:rsidR="00187990" w:rsidRPr="003935EA">
              <w:rPr>
                <w:rFonts w:ascii="Times New Roman" w:eastAsia="MS Mincho" w:hAnsi="Times New Roman" w:cs="Times New Roman"/>
              </w:rPr>
              <w:t>.</w:t>
            </w:r>
          </w:p>
          <w:p w14:paraId="65AFFF7F" w14:textId="1181CD91" w:rsidR="0054218B" w:rsidRPr="003935EA" w:rsidRDefault="0054218B" w:rsidP="00EA1380">
            <w:pPr>
              <w:rPr>
                <w:rFonts w:ascii="Times New Roman" w:eastAsia="MS Mincho" w:hAnsi="Times New Roman" w:cs="Times New Roman"/>
              </w:rPr>
            </w:pPr>
            <w:r w:rsidRPr="008B5D15">
              <w:rPr>
                <w:rFonts w:ascii="Times New Roman" w:eastAsia="MS Mincho" w:hAnsi="Times New Roman" w:cs="Times New Roman"/>
                <w:b/>
              </w:rPr>
              <w:t>Korea:</w:t>
            </w:r>
            <w:r w:rsidRPr="003935EA">
              <w:rPr>
                <w:rFonts w:ascii="Times New Roman" w:eastAsia="MS Mincho" w:hAnsi="Times New Roman" w:cs="Times New Roman"/>
              </w:rPr>
              <w:t xml:space="preserve"> apply FAD closure only to floating objects that have tracking buoy attached.</w:t>
            </w:r>
          </w:p>
          <w:p w14:paraId="12944C69" w14:textId="088D8BBB" w:rsidR="00EA1380" w:rsidRPr="003935EA" w:rsidRDefault="006D3E44" w:rsidP="00355521">
            <w:pPr>
              <w:rPr>
                <w:rFonts w:ascii="Times New Roman" w:eastAsia="MS Mincho" w:hAnsi="Times New Roman" w:cs="Times New Roman"/>
              </w:rPr>
            </w:pPr>
            <w:r w:rsidRPr="008B5D15">
              <w:rPr>
                <w:rFonts w:ascii="Times New Roman" w:eastAsia="MS Mincho" w:hAnsi="Times New Roman" w:cs="Times New Roman"/>
                <w:b/>
              </w:rPr>
              <w:t>FFA</w:t>
            </w:r>
            <w:r w:rsidRPr="003935EA">
              <w:rPr>
                <w:rFonts w:ascii="Times New Roman" w:eastAsia="MS Mincho" w:hAnsi="Times New Roman" w:cs="Times New Roman"/>
              </w:rPr>
              <w:t>: retain definition as integral to FAD closure.</w:t>
            </w:r>
            <w:r w:rsidR="00EA1380" w:rsidRPr="003935EA">
              <w:rPr>
                <w:rFonts w:ascii="Times New Roman" w:eastAsia="MS Mincho" w:hAnsi="Times New Roman" w:cs="Times New Roman"/>
              </w:rPr>
              <w:t xml:space="preserve"> </w:t>
            </w:r>
          </w:p>
        </w:tc>
      </w:tr>
      <w:tr w:rsidR="00F20E77" w:rsidRPr="003935EA" w14:paraId="1D9EF610" w14:textId="5E4425B2" w:rsidTr="00A3644D">
        <w:tc>
          <w:tcPr>
            <w:tcW w:w="7715" w:type="dxa"/>
          </w:tcPr>
          <w:p w14:paraId="4205224F" w14:textId="7E435FE0" w:rsidR="00F20E77" w:rsidRDefault="00F20E77" w:rsidP="00C2688E">
            <w:pPr>
              <w:pStyle w:val="ListParagraph"/>
              <w:ind w:left="0"/>
              <w:jc w:val="both"/>
              <w:rPr>
                <w:rFonts w:ascii="Times New Roman" w:eastAsia="MS Mincho" w:hAnsi="Times New Roman" w:cs="Times New Roman"/>
                <w:b/>
              </w:rPr>
            </w:pPr>
            <w:r w:rsidRPr="00CA2383">
              <w:rPr>
                <w:rFonts w:ascii="Times New Roman" w:eastAsia="MS Mincho" w:hAnsi="Times New Roman" w:cs="Times New Roman"/>
                <w:b/>
              </w:rPr>
              <w:lastRenderedPageBreak/>
              <w:t>Non-entangling FADs</w:t>
            </w:r>
          </w:p>
          <w:p w14:paraId="79C2176C" w14:textId="26097E9A" w:rsidR="003B11C5" w:rsidRDefault="003B11C5" w:rsidP="00C2688E">
            <w:pPr>
              <w:pStyle w:val="ListParagraph"/>
              <w:ind w:left="0"/>
              <w:jc w:val="both"/>
              <w:rPr>
                <w:rFonts w:ascii="Times New Roman" w:eastAsia="MS Mincho" w:hAnsi="Times New Roman" w:cs="Times New Roman"/>
                <w:b/>
              </w:rPr>
            </w:pPr>
          </w:p>
          <w:p w14:paraId="554A90DE" w14:textId="438D67DA" w:rsidR="003B11C5" w:rsidRDefault="003B11C5" w:rsidP="00C2688E">
            <w:pPr>
              <w:pStyle w:val="ListParagraph"/>
              <w:ind w:left="0"/>
              <w:jc w:val="both"/>
              <w:rPr>
                <w:rFonts w:ascii="Times New Roman" w:eastAsia="MS Mincho" w:hAnsi="Times New Roman" w:cs="Times New Roman"/>
                <w:b/>
                <w:lang w:val="en-NZ"/>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66EB367F" w14:textId="77777777" w:rsidTr="006D6A33">
              <w:trPr>
                <w:trHeight w:val="841"/>
              </w:trPr>
              <w:tc>
                <w:tcPr>
                  <w:tcW w:w="7489" w:type="dxa"/>
                  <w:shd w:val="clear" w:color="auto" w:fill="E2EFD9" w:themeFill="accent6" w:themeFillTint="33"/>
                </w:tcPr>
                <w:p w14:paraId="034CA79F"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46B6FB61" w14:textId="77777777" w:rsidR="00B666EB" w:rsidRDefault="00B666EB" w:rsidP="00B666EB">
                  <w:pPr>
                    <w:pStyle w:val="ListParagraph"/>
                    <w:numPr>
                      <w:ilvl w:val="0"/>
                      <w:numId w:val="40"/>
                    </w:numPr>
                    <w:spacing w:line="276" w:lineRule="auto"/>
                    <w:jc w:val="both"/>
                    <w:rPr>
                      <w:lang w:val="en-NZ"/>
                    </w:rPr>
                  </w:pPr>
                  <w:r w:rsidRPr="00033E53">
                    <w:rPr>
                      <w:lang w:val="en-NZ"/>
                    </w:rPr>
                    <w:t xml:space="preserve">Making non-entangling material mandatory &amp; ban the use of mesh netting </w:t>
                  </w:r>
                </w:p>
                <w:p w14:paraId="751CA4CD" w14:textId="74D6A3FB" w:rsidR="003B11C5" w:rsidRPr="008D7D1B" w:rsidRDefault="00B666EB" w:rsidP="00B666EB">
                  <w:pPr>
                    <w:pStyle w:val="ListParagraph"/>
                    <w:numPr>
                      <w:ilvl w:val="0"/>
                      <w:numId w:val="40"/>
                    </w:numPr>
                    <w:spacing w:line="276" w:lineRule="auto"/>
                    <w:jc w:val="both"/>
                    <w:rPr>
                      <w:lang w:val="en-NZ"/>
                    </w:rPr>
                  </w:pPr>
                  <w:r w:rsidRPr="00033E53">
                    <w:rPr>
                      <w:lang w:val="en-NZ"/>
                    </w:rPr>
                    <w:t>Inclusion of transition period</w:t>
                  </w:r>
                </w:p>
              </w:tc>
            </w:tr>
          </w:tbl>
          <w:p w14:paraId="5A020AD6" w14:textId="08AD587F" w:rsidR="00F20E77" w:rsidRPr="003935EA" w:rsidRDefault="00574901" w:rsidP="00C2688E">
            <w:pPr>
              <w:jc w:val="both"/>
              <w:rPr>
                <w:rFonts w:ascii="Times New Roman" w:hAnsi="Times New Roman" w:cs="Times New Roman"/>
                <w:color w:val="FF0000"/>
              </w:rPr>
            </w:pPr>
            <w:r w:rsidRPr="00CA2383">
              <w:rPr>
                <w:rFonts w:ascii="Times New Roman" w:eastAsia="MS Mincho" w:hAnsi="Times New Roman" w:cs="Times New Roman"/>
                <w:b/>
                <w:color w:val="FF0000"/>
              </w:rPr>
              <w:t>[</w:t>
            </w:r>
            <w:r w:rsidR="00F20E77" w:rsidRPr="003935EA">
              <w:rPr>
                <w:rFonts w:ascii="Times New Roman" w:eastAsia="MS Mincho" w:hAnsi="Times New Roman" w:cs="Times New Roman"/>
                <w:color w:val="FF0000"/>
              </w:rPr>
              <w:t>19.</w:t>
            </w:r>
            <w:r w:rsidR="00F20E77" w:rsidRPr="003935EA">
              <w:rPr>
                <w:rFonts w:ascii="Times New Roman" w:eastAsia="MS Mincho" w:hAnsi="Times New Roman" w:cs="Times New Roman"/>
                <w:color w:val="FF0000"/>
              </w:rPr>
              <w:tab/>
            </w:r>
            <w:r w:rsidR="00F20E77" w:rsidRPr="003935EA">
              <w:rPr>
                <w:rFonts w:ascii="Times New Roman" w:hAnsi="Times New Roman" w:cs="Times New Roman"/>
                <w:color w:val="FF0000"/>
              </w:rPr>
              <w:t xml:space="preserve">To reduce the risk of entanglement of sharks, sea turtles or any other species, as from </w:t>
            </w:r>
            <w:r w:rsidR="00876511" w:rsidRPr="00CA2383">
              <w:rPr>
                <w:rFonts w:ascii="Times New Roman" w:hAnsi="Times New Roman" w:cs="Times New Roman"/>
                <w:b/>
                <w:color w:val="FF0000"/>
              </w:rPr>
              <w:t>[</w:t>
            </w:r>
            <w:r w:rsidR="00F20E77" w:rsidRPr="003935EA">
              <w:rPr>
                <w:rFonts w:ascii="Times New Roman" w:hAnsi="Times New Roman" w:cs="Times New Roman"/>
                <w:color w:val="FF0000"/>
              </w:rPr>
              <w:t>1</w:t>
            </w:r>
            <w:r w:rsidR="00F20E77" w:rsidRPr="003935EA">
              <w:rPr>
                <w:rFonts w:ascii="Times New Roman" w:hAnsi="Times New Roman" w:cs="Times New Roman"/>
                <w:color w:val="FF0000"/>
                <w:vertAlign w:val="superscript"/>
              </w:rPr>
              <w:t>st</w:t>
            </w:r>
            <w:r w:rsidR="00F20E77" w:rsidRPr="003935EA">
              <w:rPr>
                <w:rFonts w:ascii="Times New Roman" w:hAnsi="Times New Roman" w:cs="Times New Roman"/>
                <w:color w:val="FF0000"/>
              </w:rPr>
              <w:t xml:space="preserve"> January 2020,</w:t>
            </w:r>
            <w:r w:rsidR="00876511" w:rsidRPr="00CA2383">
              <w:rPr>
                <w:rFonts w:ascii="Times New Roman" w:hAnsi="Times New Roman" w:cs="Times New Roman"/>
                <w:b/>
                <w:color w:val="FF0000"/>
              </w:rPr>
              <w:t>]</w:t>
            </w:r>
            <w:r w:rsidR="00F20E77" w:rsidRPr="003935EA">
              <w:rPr>
                <w:rFonts w:ascii="Times New Roman" w:hAnsi="Times New Roman" w:cs="Times New Roman"/>
                <w:color w:val="FF0000"/>
              </w:rPr>
              <w:t xml:space="preserve"> CCMs shall ensure that the design and construction of any FAD to be deployed in, or that drifts into, the WCPFC Convention Area shall comply with the following specifications:</w:t>
            </w:r>
          </w:p>
          <w:p w14:paraId="1B66A14A" w14:textId="77777777" w:rsidR="00F20E77" w:rsidRPr="003935EA" w:rsidRDefault="00F20E77" w:rsidP="00C2688E">
            <w:pPr>
              <w:pStyle w:val="ListParagraph"/>
              <w:rPr>
                <w:rFonts w:ascii="Times New Roman" w:hAnsi="Times New Roman" w:cs="Times New Roman"/>
                <w:color w:val="FF0000"/>
              </w:rPr>
            </w:pPr>
          </w:p>
          <w:p w14:paraId="4B465CCA" w14:textId="77777777" w:rsidR="00F20E77" w:rsidRPr="003935EA" w:rsidRDefault="00F20E77" w:rsidP="00C2688E">
            <w:pPr>
              <w:pStyle w:val="ListParagraph"/>
              <w:widowControl w:val="0"/>
              <w:numPr>
                <w:ilvl w:val="0"/>
                <w:numId w:val="37"/>
              </w:numPr>
              <w:autoSpaceDE w:val="0"/>
              <w:autoSpaceDN w:val="0"/>
              <w:contextualSpacing w:val="0"/>
              <w:jc w:val="both"/>
              <w:rPr>
                <w:rFonts w:ascii="Times New Roman" w:hAnsi="Times New Roman" w:cs="Times New Roman"/>
                <w:color w:val="FF0000"/>
              </w:rPr>
            </w:pPr>
            <w:r w:rsidRPr="003935EA">
              <w:rPr>
                <w:rFonts w:ascii="Times New Roman" w:hAnsi="Times New Roman" w:cs="Times New Roman"/>
                <w:color w:val="FF0000"/>
              </w:rPr>
              <w:t>The floating or raft part (flat or rolled structure) of the FAD can be covered or not. To the extent possible the use of mesh net should be avoided. If the FAD is covered with mesh net, it must have a stretched mesh size less than 7 cm (2.5 inches) and the mesh net must be well wrapped around the whole raft so that there is no netting hanging below the FAD when it is deployed.</w:t>
            </w:r>
          </w:p>
          <w:p w14:paraId="6562811B" w14:textId="558EF106" w:rsidR="00F20E77" w:rsidRPr="003935EA" w:rsidRDefault="00F20E77" w:rsidP="00C2688E">
            <w:pPr>
              <w:pStyle w:val="ListParagraph"/>
              <w:widowControl w:val="0"/>
              <w:numPr>
                <w:ilvl w:val="0"/>
                <w:numId w:val="37"/>
              </w:numPr>
              <w:autoSpaceDE w:val="0"/>
              <w:autoSpaceDN w:val="0"/>
              <w:contextualSpacing w:val="0"/>
              <w:jc w:val="both"/>
              <w:rPr>
                <w:rFonts w:ascii="Times New Roman" w:hAnsi="Times New Roman" w:cs="Times New Roman"/>
                <w:color w:val="FF0000"/>
              </w:rPr>
            </w:pPr>
            <w:r w:rsidRPr="003935EA">
              <w:rPr>
                <w:rFonts w:ascii="Times New Roman" w:hAnsi="Times New Roman" w:cs="Times New Roman"/>
                <w:color w:val="FF0000"/>
              </w:rPr>
              <w:t xml:space="preserve">The design of the underwater or hanging part (tail) of the FAD should avoid the use of mesh net. If mesh net is used, it must have a stretched mesh size of less than 7 cm (2.5 inches) or tied tightly in bundles or “sausages” with enough weight at the end to keep the netting taut down </w:t>
            </w:r>
            <w:r w:rsidRPr="003935EA">
              <w:rPr>
                <w:rFonts w:ascii="Times New Roman" w:hAnsi="Times New Roman" w:cs="Times New Roman"/>
                <w:color w:val="FF0000"/>
              </w:rPr>
              <w:lastRenderedPageBreak/>
              <w:t>in the water column. Alternatively, a single weighted panel (less than 7 cm (2.5 inches) stretched mesh size net or solid sheet such as canvas or nylon) can be used.</w:t>
            </w:r>
            <w:r w:rsidR="00574901" w:rsidRPr="00CA2383">
              <w:rPr>
                <w:rFonts w:ascii="Times New Roman" w:hAnsi="Times New Roman" w:cs="Times New Roman"/>
                <w:b/>
                <w:color w:val="FF0000"/>
              </w:rPr>
              <w:t>]</w:t>
            </w:r>
          </w:p>
          <w:p w14:paraId="67C15B54" w14:textId="03BC8E93" w:rsidR="002E2BE4" w:rsidRPr="003935EA" w:rsidRDefault="002E2BE4" w:rsidP="002E2BE4">
            <w:pPr>
              <w:pStyle w:val="ListParagraph"/>
              <w:widowControl w:val="0"/>
              <w:autoSpaceDE w:val="0"/>
              <w:autoSpaceDN w:val="0"/>
              <w:contextualSpacing w:val="0"/>
              <w:jc w:val="both"/>
              <w:rPr>
                <w:rFonts w:ascii="Times New Roman" w:hAnsi="Times New Roman" w:cs="Times New Roman"/>
                <w:color w:val="FF0000"/>
              </w:rPr>
            </w:pPr>
          </w:p>
          <w:p w14:paraId="73B65D63" w14:textId="3629A3D0" w:rsidR="000006C0" w:rsidRPr="003935EA" w:rsidRDefault="000006C0" w:rsidP="002E2BE4">
            <w:pPr>
              <w:pStyle w:val="ListParagraph"/>
              <w:widowControl w:val="0"/>
              <w:autoSpaceDE w:val="0"/>
              <w:autoSpaceDN w:val="0"/>
              <w:contextualSpacing w:val="0"/>
              <w:jc w:val="both"/>
              <w:rPr>
                <w:rFonts w:ascii="Times New Roman" w:hAnsi="Times New Roman" w:cs="Times New Roman"/>
                <w:color w:val="FF0000"/>
              </w:rPr>
            </w:pPr>
          </w:p>
          <w:p w14:paraId="767E3E59" w14:textId="642AC9BA" w:rsidR="000006C0" w:rsidRPr="003935EA" w:rsidRDefault="000006C0" w:rsidP="002E2BE4">
            <w:pPr>
              <w:pStyle w:val="ListParagraph"/>
              <w:widowControl w:val="0"/>
              <w:autoSpaceDE w:val="0"/>
              <w:autoSpaceDN w:val="0"/>
              <w:contextualSpacing w:val="0"/>
              <w:jc w:val="both"/>
              <w:rPr>
                <w:rFonts w:ascii="Times New Roman" w:hAnsi="Times New Roman" w:cs="Times New Roman"/>
                <w:color w:val="FF0000"/>
              </w:rPr>
            </w:pPr>
          </w:p>
          <w:p w14:paraId="5889C5E7" w14:textId="387A06E2" w:rsidR="000006C0" w:rsidRPr="003935EA" w:rsidRDefault="000006C0" w:rsidP="002E2BE4">
            <w:pPr>
              <w:pStyle w:val="ListParagraph"/>
              <w:widowControl w:val="0"/>
              <w:autoSpaceDE w:val="0"/>
              <w:autoSpaceDN w:val="0"/>
              <w:contextualSpacing w:val="0"/>
              <w:jc w:val="both"/>
              <w:rPr>
                <w:rFonts w:ascii="Times New Roman" w:hAnsi="Times New Roman" w:cs="Times New Roman"/>
                <w:color w:val="FF0000"/>
              </w:rPr>
            </w:pPr>
          </w:p>
          <w:p w14:paraId="3C66EF62" w14:textId="5C0E8A0D" w:rsidR="000006C0" w:rsidRDefault="000006C0" w:rsidP="002E2BE4">
            <w:pPr>
              <w:pStyle w:val="ListParagraph"/>
              <w:widowControl w:val="0"/>
              <w:autoSpaceDE w:val="0"/>
              <w:autoSpaceDN w:val="0"/>
              <w:contextualSpacing w:val="0"/>
              <w:jc w:val="both"/>
              <w:rPr>
                <w:rFonts w:ascii="Times New Roman" w:hAnsi="Times New Roman" w:cs="Times New Roman"/>
                <w:color w:val="FF0000"/>
              </w:rPr>
            </w:pPr>
          </w:p>
          <w:p w14:paraId="34D2FFCC" w14:textId="77777777" w:rsidR="00CC30E1" w:rsidRPr="003935EA" w:rsidRDefault="00CC30E1" w:rsidP="002E2BE4">
            <w:pPr>
              <w:pStyle w:val="ListParagraph"/>
              <w:widowControl w:val="0"/>
              <w:autoSpaceDE w:val="0"/>
              <w:autoSpaceDN w:val="0"/>
              <w:contextualSpacing w:val="0"/>
              <w:jc w:val="both"/>
              <w:rPr>
                <w:rFonts w:ascii="Times New Roman" w:hAnsi="Times New Roman" w:cs="Times New Roman"/>
                <w:color w:val="FF0000"/>
              </w:rPr>
            </w:pPr>
          </w:p>
          <w:p w14:paraId="44D92252" w14:textId="77777777" w:rsidR="000006C0" w:rsidRPr="003935EA" w:rsidRDefault="000006C0" w:rsidP="002E2BE4">
            <w:pPr>
              <w:pStyle w:val="ListParagraph"/>
              <w:widowControl w:val="0"/>
              <w:autoSpaceDE w:val="0"/>
              <w:autoSpaceDN w:val="0"/>
              <w:contextualSpacing w:val="0"/>
              <w:jc w:val="both"/>
              <w:rPr>
                <w:rFonts w:ascii="Times New Roman" w:hAnsi="Times New Roman" w:cs="Times New Roman"/>
                <w:color w:val="FF0000"/>
              </w:rPr>
            </w:pPr>
          </w:p>
          <w:p w14:paraId="46214882" w14:textId="255F4F5E" w:rsidR="002E2BE4" w:rsidRPr="003935EA" w:rsidRDefault="002E2BE4" w:rsidP="002E2BE4">
            <w:pPr>
              <w:widowControl w:val="0"/>
              <w:autoSpaceDE w:val="0"/>
              <w:autoSpaceDN w:val="0"/>
              <w:jc w:val="both"/>
              <w:rPr>
                <w:rFonts w:ascii="Times New Roman" w:hAnsi="Times New Roman" w:cs="Times New Roman"/>
                <w:color w:val="FF0000"/>
              </w:rPr>
            </w:pPr>
            <w:r w:rsidRPr="00CA2383">
              <w:rPr>
                <w:rFonts w:ascii="Times New Roman" w:hAnsi="Times New Roman" w:cs="Times New Roman"/>
                <w:b/>
                <w:color w:val="FF0000"/>
              </w:rPr>
              <w:t>[FFA ALT</w:t>
            </w:r>
            <w:r w:rsidRPr="003935EA">
              <w:rPr>
                <w:rFonts w:ascii="Times New Roman" w:hAnsi="Times New Roman" w:cs="Times New Roman"/>
                <w:color w:val="FF0000"/>
              </w:rPr>
              <w:t xml:space="preserve">: </w:t>
            </w:r>
            <w:r w:rsidR="000503C7">
              <w:rPr>
                <w:rFonts w:ascii="Times New Roman" w:hAnsi="Times New Roman" w:cs="Times New Roman"/>
                <w:color w:val="FF0000"/>
              </w:rPr>
              <w:t xml:space="preserve">19.   </w:t>
            </w:r>
            <w:r w:rsidRPr="003935EA">
              <w:rPr>
                <w:rFonts w:ascii="Times New Roman" w:hAnsi="Times New Roman" w:cs="Times New Roman"/>
                <w:color w:val="FF0000"/>
              </w:rPr>
              <w:t xml:space="preserve">To reduce the risk of entanglement of sharks, sea turtles or any other species, as from </w:t>
            </w:r>
            <w:r w:rsidRPr="00CA2383">
              <w:rPr>
                <w:rFonts w:ascii="Times New Roman" w:hAnsi="Times New Roman" w:cs="Times New Roman"/>
                <w:b/>
                <w:color w:val="FF0000"/>
              </w:rPr>
              <w:t>[</w:t>
            </w:r>
            <w:r w:rsidRPr="003935EA">
              <w:rPr>
                <w:rFonts w:ascii="Times New Roman" w:hAnsi="Times New Roman" w:cs="Times New Roman"/>
                <w:color w:val="FF0000"/>
              </w:rPr>
              <w:t>1st January 2020,</w:t>
            </w:r>
            <w:r w:rsidRPr="00CA2383">
              <w:rPr>
                <w:rFonts w:ascii="Times New Roman" w:hAnsi="Times New Roman" w:cs="Times New Roman"/>
                <w:b/>
                <w:color w:val="FF0000"/>
              </w:rPr>
              <w:t>]</w:t>
            </w:r>
            <w:r w:rsidRPr="003935EA">
              <w:rPr>
                <w:rFonts w:ascii="Times New Roman" w:hAnsi="Times New Roman" w:cs="Times New Roman"/>
                <w:color w:val="FF0000"/>
              </w:rPr>
              <w:t xml:space="preserve"> CCMs shall ensure that the design and construction of any FAD to be deployed in, or that drifts into, the WCPFC Convention Area shall comply with the following specifications:</w:t>
            </w:r>
          </w:p>
          <w:p w14:paraId="6AD7FEBB" w14:textId="08D21209" w:rsidR="002E2BE4" w:rsidRPr="003935EA" w:rsidRDefault="0054218B" w:rsidP="002E2BE4">
            <w:pPr>
              <w:pBdr>
                <w:top w:val="nil"/>
                <w:left w:val="nil"/>
                <w:bottom w:val="nil"/>
                <w:right w:val="nil"/>
                <w:between w:val="nil"/>
              </w:pBdr>
              <w:ind w:left="720"/>
              <w:rPr>
                <w:rFonts w:ascii="Times New Roman" w:eastAsia="Calibri" w:hAnsi="Times New Roman" w:cs="Times New Roman"/>
                <w:color w:val="FF0000"/>
                <w:lang w:eastAsia="en-NZ"/>
              </w:rPr>
            </w:pPr>
            <w:r w:rsidRPr="00CA2383">
              <w:rPr>
                <w:rFonts w:ascii="Times New Roman" w:eastAsia="Calibri" w:hAnsi="Times New Roman" w:cs="Times New Roman"/>
                <w:b/>
                <w:color w:val="FF0000"/>
                <w:lang w:eastAsia="en-NZ"/>
              </w:rPr>
              <w:t>[</w:t>
            </w:r>
            <w:r w:rsidR="002E2BE4" w:rsidRPr="003935EA">
              <w:rPr>
                <w:rFonts w:ascii="Times New Roman" w:eastAsia="Calibri" w:hAnsi="Times New Roman" w:cs="Times New Roman"/>
                <w:color w:val="FF0000"/>
                <w:lang w:eastAsia="en-NZ"/>
              </w:rPr>
              <w:t xml:space="preserve">a) The use of mesh </w:t>
            </w:r>
            <w:r w:rsidR="00BB5BF2" w:rsidRPr="00CA2383">
              <w:rPr>
                <w:rFonts w:ascii="Times New Roman" w:eastAsia="Calibri" w:hAnsi="Times New Roman" w:cs="Times New Roman"/>
                <w:b/>
                <w:color w:val="FF0000"/>
                <w:lang w:eastAsia="en-NZ"/>
              </w:rPr>
              <w:t>[EU:</w:t>
            </w:r>
            <w:r w:rsidR="00BB5BF2" w:rsidRPr="003935EA">
              <w:rPr>
                <w:rFonts w:ascii="Times New Roman" w:eastAsia="Calibri" w:hAnsi="Times New Roman" w:cs="Times New Roman"/>
                <w:color w:val="FF0000"/>
                <w:lang w:eastAsia="en-NZ"/>
              </w:rPr>
              <w:t xml:space="preserve"> </w:t>
            </w:r>
            <w:r w:rsidR="00BB5BF2" w:rsidRPr="003935EA">
              <w:rPr>
                <w:rFonts w:ascii="Times New Roman" w:eastAsia="Calibri" w:hAnsi="Times New Roman" w:cs="Times New Roman"/>
                <w:color w:val="FF0000"/>
                <w:u w:val="single"/>
                <w:lang w:eastAsia="en-NZ"/>
              </w:rPr>
              <w:t>net</w:t>
            </w:r>
            <w:r w:rsidR="00BB5BF2" w:rsidRPr="00CA2383">
              <w:rPr>
                <w:rFonts w:ascii="Times New Roman" w:eastAsia="Calibri" w:hAnsi="Times New Roman" w:cs="Times New Roman"/>
                <w:b/>
                <w:color w:val="FF0000"/>
                <w:lang w:eastAsia="en-NZ"/>
              </w:rPr>
              <w:t>]</w:t>
            </w:r>
            <w:r w:rsidR="00BB5BF2" w:rsidRPr="003935EA">
              <w:rPr>
                <w:rFonts w:ascii="Times New Roman" w:eastAsia="Calibri" w:hAnsi="Times New Roman" w:cs="Times New Roman"/>
                <w:color w:val="FF0000"/>
                <w:lang w:eastAsia="en-NZ"/>
              </w:rPr>
              <w:t xml:space="preserve"> </w:t>
            </w:r>
            <w:r w:rsidR="002E2BE4" w:rsidRPr="003935EA">
              <w:rPr>
                <w:rFonts w:ascii="Times New Roman" w:eastAsia="Calibri" w:hAnsi="Times New Roman" w:cs="Times New Roman"/>
                <w:color w:val="FF0000"/>
                <w:lang w:eastAsia="en-NZ"/>
              </w:rPr>
              <w:t>shall be prohibited</w:t>
            </w:r>
            <w:r w:rsidR="00BB5BF2" w:rsidRPr="003935EA">
              <w:rPr>
                <w:rFonts w:ascii="Times New Roman" w:eastAsia="Calibri" w:hAnsi="Times New Roman" w:cs="Times New Roman"/>
                <w:color w:val="FF0000"/>
                <w:lang w:eastAsia="en-NZ"/>
              </w:rPr>
              <w:t xml:space="preserve"> </w:t>
            </w:r>
            <w:r w:rsidR="00BB5BF2" w:rsidRPr="00CA2383">
              <w:rPr>
                <w:rFonts w:ascii="Times New Roman" w:eastAsia="Calibri" w:hAnsi="Times New Roman" w:cs="Times New Roman"/>
                <w:b/>
                <w:color w:val="FF0000"/>
                <w:lang w:eastAsia="en-NZ"/>
              </w:rPr>
              <w:t xml:space="preserve">[EU: </w:t>
            </w:r>
            <w:r w:rsidR="00BB5BF2" w:rsidRPr="003935EA">
              <w:rPr>
                <w:rFonts w:ascii="Times New Roman" w:eastAsia="Calibri" w:hAnsi="Times New Roman" w:cs="Times New Roman"/>
                <w:color w:val="FF0000"/>
                <w:u w:val="single"/>
                <w:lang w:eastAsia="en-NZ"/>
              </w:rPr>
              <w:t>for any part of a FAD</w:t>
            </w:r>
            <w:r w:rsidR="00BB5BF2" w:rsidRPr="00CA2383">
              <w:rPr>
                <w:rFonts w:ascii="Times New Roman" w:eastAsia="Calibri" w:hAnsi="Times New Roman" w:cs="Times New Roman"/>
                <w:b/>
                <w:color w:val="FF0000"/>
                <w:lang w:eastAsia="en-NZ"/>
              </w:rPr>
              <w:t>]</w:t>
            </w:r>
            <w:r w:rsidR="002E2BE4" w:rsidRPr="003935EA">
              <w:rPr>
                <w:rFonts w:ascii="Times New Roman" w:eastAsia="Calibri" w:hAnsi="Times New Roman" w:cs="Times New Roman"/>
                <w:color w:val="FF0000"/>
                <w:lang w:eastAsia="en-NZ"/>
              </w:rPr>
              <w:t>.</w:t>
            </w:r>
          </w:p>
          <w:p w14:paraId="7B543B0D" w14:textId="5D413745" w:rsidR="002E2BE4" w:rsidRPr="003935EA" w:rsidRDefault="002E2BE4" w:rsidP="002E2BE4">
            <w:pPr>
              <w:pBdr>
                <w:top w:val="nil"/>
                <w:left w:val="nil"/>
                <w:bottom w:val="nil"/>
                <w:right w:val="nil"/>
                <w:between w:val="nil"/>
              </w:pBdr>
              <w:ind w:left="720"/>
              <w:rPr>
                <w:rFonts w:ascii="Times New Roman" w:eastAsia="Calibri" w:hAnsi="Times New Roman" w:cs="Times New Roman"/>
                <w:color w:val="FF0000"/>
                <w:lang w:eastAsia="en-NZ"/>
              </w:rPr>
            </w:pPr>
            <w:r w:rsidRPr="003935EA">
              <w:rPr>
                <w:rFonts w:ascii="Times New Roman" w:eastAsia="Calibri" w:hAnsi="Times New Roman" w:cs="Times New Roman"/>
                <w:color w:val="FF0000"/>
                <w:lang w:eastAsia="en-NZ"/>
              </w:rPr>
              <w:t>b) If the raft is covered, only non-entangling material and designs shall be used.</w:t>
            </w:r>
          </w:p>
          <w:p w14:paraId="696A49F2" w14:textId="0C9EE358" w:rsidR="002E2BE4" w:rsidRPr="003935EA" w:rsidRDefault="002E2BE4" w:rsidP="002E2BE4">
            <w:pPr>
              <w:pBdr>
                <w:top w:val="nil"/>
                <w:left w:val="nil"/>
                <w:bottom w:val="nil"/>
                <w:right w:val="nil"/>
                <w:between w:val="nil"/>
              </w:pBdr>
              <w:ind w:left="720"/>
              <w:rPr>
                <w:rFonts w:ascii="Times New Roman" w:eastAsia="Calibri" w:hAnsi="Times New Roman" w:cs="Times New Roman"/>
                <w:color w:val="FF0000"/>
                <w:lang w:eastAsia="en-NZ"/>
              </w:rPr>
            </w:pPr>
            <w:r w:rsidRPr="003935EA">
              <w:rPr>
                <w:rFonts w:ascii="Times New Roman" w:eastAsia="Calibri" w:hAnsi="Times New Roman" w:cs="Times New Roman"/>
                <w:color w:val="FF0000"/>
                <w:lang w:eastAsia="en-NZ"/>
              </w:rPr>
              <w:t>c) The subsurface structure shall only be made using non-entangling materials.</w:t>
            </w:r>
            <w:r w:rsidRPr="00CA2383">
              <w:rPr>
                <w:rFonts w:ascii="Times New Roman" w:eastAsia="Calibri" w:hAnsi="Times New Roman" w:cs="Times New Roman"/>
                <w:b/>
                <w:color w:val="FF0000"/>
                <w:lang w:eastAsia="en-NZ"/>
              </w:rPr>
              <w:t>]</w:t>
            </w:r>
            <w:r w:rsidR="0054218B" w:rsidRPr="00CA2383">
              <w:rPr>
                <w:rFonts w:ascii="Times New Roman" w:eastAsia="Calibri" w:hAnsi="Times New Roman" w:cs="Times New Roman"/>
                <w:b/>
                <w:color w:val="FF0000"/>
                <w:lang w:eastAsia="en-NZ"/>
              </w:rPr>
              <w:t>]</w:t>
            </w:r>
            <w:r w:rsidRPr="003935EA">
              <w:rPr>
                <w:rFonts w:ascii="Times New Roman" w:eastAsia="Calibri" w:hAnsi="Times New Roman" w:cs="Times New Roman"/>
                <w:color w:val="FF0000"/>
                <w:lang w:eastAsia="en-NZ"/>
              </w:rPr>
              <w:t xml:space="preserve"> </w:t>
            </w:r>
          </w:p>
          <w:p w14:paraId="6A692A5E" w14:textId="0F4F5EAB" w:rsidR="002E2BE4" w:rsidRPr="003935EA" w:rsidRDefault="002E2BE4" w:rsidP="002E2BE4">
            <w:pPr>
              <w:widowControl w:val="0"/>
              <w:autoSpaceDE w:val="0"/>
              <w:autoSpaceDN w:val="0"/>
              <w:jc w:val="both"/>
              <w:rPr>
                <w:rFonts w:ascii="Times New Roman" w:hAnsi="Times New Roman" w:cs="Times New Roman"/>
                <w:color w:val="FF0000"/>
              </w:rPr>
            </w:pPr>
          </w:p>
          <w:p w14:paraId="72EF7AB8" w14:textId="59F0209B" w:rsidR="0054218B" w:rsidRPr="003935EA" w:rsidRDefault="0054218B" w:rsidP="002E2BE4">
            <w:pPr>
              <w:widowControl w:val="0"/>
              <w:autoSpaceDE w:val="0"/>
              <w:autoSpaceDN w:val="0"/>
              <w:jc w:val="both"/>
              <w:rPr>
                <w:rFonts w:ascii="Times New Roman" w:hAnsi="Times New Roman" w:cs="Times New Roman"/>
                <w:color w:val="FF0000"/>
              </w:rPr>
            </w:pPr>
          </w:p>
          <w:p w14:paraId="6C1FADB4" w14:textId="216FE773" w:rsidR="00BB5BF2" w:rsidRPr="003935EA" w:rsidRDefault="00BB5BF2" w:rsidP="002E2BE4">
            <w:pPr>
              <w:widowControl w:val="0"/>
              <w:autoSpaceDE w:val="0"/>
              <w:autoSpaceDN w:val="0"/>
              <w:jc w:val="both"/>
              <w:rPr>
                <w:rFonts w:ascii="Times New Roman" w:hAnsi="Times New Roman" w:cs="Times New Roman"/>
                <w:color w:val="FF0000"/>
              </w:rPr>
            </w:pPr>
          </w:p>
          <w:p w14:paraId="5D0EF90C" w14:textId="02C4EF5E" w:rsidR="00BB5BF2" w:rsidRPr="003935EA" w:rsidRDefault="00BB5BF2" w:rsidP="002E2BE4">
            <w:pPr>
              <w:widowControl w:val="0"/>
              <w:autoSpaceDE w:val="0"/>
              <w:autoSpaceDN w:val="0"/>
              <w:jc w:val="both"/>
              <w:rPr>
                <w:rFonts w:ascii="Times New Roman" w:hAnsi="Times New Roman" w:cs="Times New Roman"/>
                <w:color w:val="FF0000"/>
              </w:rPr>
            </w:pPr>
          </w:p>
          <w:p w14:paraId="581FACBC" w14:textId="77777777" w:rsidR="00BB5BF2" w:rsidRPr="003935EA" w:rsidRDefault="00BB5BF2" w:rsidP="002E2BE4">
            <w:pPr>
              <w:widowControl w:val="0"/>
              <w:autoSpaceDE w:val="0"/>
              <w:autoSpaceDN w:val="0"/>
              <w:jc w:val="both"/>
              <w:rPr>
                <w:rFonts w:ascii="Times New Roman" w:hAnsi="Times New Roman" w:cs="Times New Roman"/>
                <w:color w:val="FF0000"/>
              </w:rPr>
            </w:pPr>
          </w:p>
          <w:p w14:paraId="544F0215" w14:textId="037F82DA" w:rsidR="0054218B" w:rsidRPr="003935EA" w:rsidRDefault="0054218B" w:rsidP="002E2BE4">
            <w:pPr>
              <w:widowControl w:val="0"/>
              <w:autoSpaceDE w:val="0"/>
              <w:autoSpaceDN w:val="0"/>
              <w:jc w:val="both"/>
              <w:rPr>
                <w:rFonts w:ascii="Times New Roman" w:hAnsi="Times New Roman" w:cs="Times New Roman"/>
                <w:color w:val="FF0000"/>
              </w:rPr>
            </w:pPr>
          </w:p>
          <w:p w14:paraId="4DCB8B09" w14:textId="0FA4AAD9" w:rsidR="0054218B" w:rsidRDefault="0054218B" w:rsidP="002E2BE4">
            <w:pPr>
              <w:widowControl w:val="0"/>
              <w:autoSpaceDE w:val="0"/>
              <w:autoSpaceDN w:val="0"/>
              <w:jc w:val="both"/>
              <w:rPr>
                <w:rFonts w:ascii="Times New Roman" w:hAnsi="Times New Roman" w:cs="Times New Roman"/>
                <w:color w:val="FF0000"/>
              </w:rPr>
            </w:pPr>
          </w:p>
          <w:p w14:paraId="3B3AFCDB" w14:textId="358B4E3D" w:rsidR="00395EAA" w:rsidRDefault="00395EAA" w:rsidP="002E2BE4">
            <w:pPr>
              <w:widowControl w:val="0"/>
              <w:autoSpaceDE w:val="0"/>
              <w:autoSpaceDN w:val="0"/>
              <w:jc w:val="both"/>
              <w:rPr>
                <w:rFonts w:ascii="Times New Roman" w:hAnsi="Times New Roman" w:cs="Times New Roman"/>
                <w:color w:val="FF0000"/>
              </w:rPr>
            </w:pPr>
          </w:p>
          <w:p w14:paraId="0917CDEC" w14:textId="13DD611F" w:rsidR="00395EAA" w:rsidRDefault="00395EAA" w:rsidP="002E2BE4">
            <w:pPr>
              <w:widowControl w:val="0"/>
              <w:autoSpaceDE w:val="0"/>
              <w:autoSpaceDN w:val="0"/>
              <w:jc w:val="both"/>
              <w:rPr>
                <w:rFonts w:ascii="Times New Roman" w:hAnsi="Times New Roman" w:cs="Times New Roman"/>
                <w:color w:val="FF0000"/>
              </w:rPr>
            </w:pPr>
          </w:p>
          <w:p w14:paraId="2EE3A553" w14:textId="26018514" w:rsidR="00395EAA" w:rsidRDefault="00395EAA" w:rsidP="002E2BE4">
            <w:pPr>
              <w:widowControl w:val="0"/>
              <w:autoSpaceDE w:val="0"/>
              <w:autoSpaceDN w:val="0"/>
              <w:jc w:val="both"/>
              <w:rPr>
                <w:rFonts w:ascii="Times New Roman" w:hAnsi="Times New Roman" w:cs="Times New Roman"/>
                <w:color w:val="FF0000"/>
              </w:rPr>
            </w:pPr>
          </w:p>
          <w:p w14:paraId="235B06F7" w14:textId="2990CAE1" w:rsidR="00395EAA" w:rsidRDefault="00395EAA" w:rsidP="002E2BE4">
            <w:pPr>
              <w:widowControl w:val="0"/>
              <w:autoSpaceDE w:val="0"/>
              <w:autoSpaceDN w:val="0"/>
              <w:jc w:val="both"/>
              <w:rPr>
                <w:rFonts w:ascii="Times New Roman" w:hAnsi="Times New Roman" w:cs="Times New Roman"/>
                <w:color w:val="FF0000"/>
              </w:rPr>
            </w:pPr>
          </w:p>
          <w:p w14:paraId="32C3D682" w14:textId="77777777" w:rsidR="00395EAA" w:rsidRPr="003935EA" w:rsidRDefault="00395EAA" w:rsidP="002E2BE4">
            <w:pPr>
              <w:widowControl w:val="0"/>
              <w:autoSpaceDE w:val="0"/>
              <w:autoSpaceDN w:val="0"/>
              <w:jc w:val="both"/>
              <w:rPr>
                <w:rFonts w:ascii="Times New Roman" w:hAnsi="Times New Roman" w:cs="Times New Roman"/>
                <w:color w:val="FF0000"/>
              </w:rPr>
            </w:pPr>
          </w:p>
          <w:p w14:paraId="387FE126" w14:textId="02A15FEC" w:rsidR="0054218B" w:rsidRPr="003935EA" w:rsidRDefault="0054218B" w:rsidP="002E2BE4">
            <w:pPr>
              <w:widowControl w:val="0"/>
              <w:autoSpaceDE w:val="0"/>
              <w:autoSpaceDN w:val="0"/>
              <w:jc w:val="both"/>
              <w:rPr>
                <w:rFonts w:ascii="Times New Roman" w:hAnsi="Times New Roman" w:cs="Times New Roman"/>
                <w:color w:val="FF0000"/>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7FA99437" w14:textId="77777777" w:rsidTr="006D6A33">
              <w:trPr>
                <w:trHeight w:val="841"/>
              </w:trPr>
              <w:tc>
                <w:tcPr>
                  <w:tcW w:w="7489" w:type="dxa"/>
                  <w:shd w:val="clear" w:color="auto" w:fill="E2EFD9" w:themeFill="accent6" w:themeFillTint="33"/>
                </w:tcPr>
                <w:p w14:paraId="689680DF"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4C7D5819" w14:textId="5BA019CA" w:rsidR="003B11C5" w:rsidRPr="008D7D1B" w:rsidRDefault="00B666EB" w:rsidP="003B11C5">
                  <w:pPr>
                    <w:pStyle w:val="ListParagraph"/>
                    <w:numPr>
                      <w:ilvl w:val="0"/>
                      <w:numId w:val="40"/>
                    </w:numPr>
                    <w:spacing w:line="276" w:lineRule="auto"/>
                    <w:jc w:val="both"/>
                    <w:rPr>
                      <w:lang w:val="en-NZ"/>
                    </w:rPr>
                  </w:pPr>
                  <w:r w:rsidRPr="009C6252">
                    <w:rPr>
                      <w:lang w:val="en-NZ"/>
                    </w:rPr>
                    <w:t>Strengthening the language to provide for obligation</w:t>
                  </w:r>
                  <w:r>
                    <w:rPr>
                      <w:lang w:val="en-NZ"/>
                    </w:rPr>
                    <w:t xml:space="preserve"> to encourage</w:t>
                  </w:r>
                  <w:r w:rsidRPr="009C6252">
                    <w:rPr>
                      <w:lang w:val="en-NZ"/>
                    </w:rPr>
                    <w:t xml:space="preserve"> (“shall</w:t>
                  </w:r>
                  <w:r>
                    <w:rPr>
                      <w:lang w:val="en-NZ"/>
                    </w:rPr>
                    <w:t xml:space="preserve"> </w:t>
                  </w:r>
                  <w:r w:rsidRPr="009C6252">
                    <w:rPr>
                      <w:lang w:val="en-NZ"/>
                    </w:rPr>
                    <w:t>encourage vessels…”)</w:t>
                  </w:r>
                </w:p>
              </w:tc>
            </w:tr>
          </w:tbl>
          <w:p w14:paraId="06621A64" w14:textId="4CAAC037" w:rsidR="00F20E77" w:rsidRPr="003935EA" w:rsidRDefault="00F20E77" w:rsidP="00C2688E">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20.</w:t>
            </w:r>
            <w:r w:rsidRPr="003935EA">
              <w:rPr>
                <w:rFonts w:ascii="Times New Roman" w:eastAsia="MS Mincho" w:hAnsi="Times New Roman" w:cs="Times New Roman"/>
                <w:color w:val="FF0000"/>
              </w:rPr>
              <w:tab/>
            </w:r>
            <w:r w:rsidR="00B765FD"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To reduce the amount of synthetic marine debris, the use of natural or biodegradable materials for FADs should be promoted.  The use of non-plastic and biodegradable materials in the construction of FADs is encouraged.</w:t>
            </w:r>
            <w:r w:rsidR="00B765FD" w:rsidRPr="003935EA">
              <w:rPr>
                <w:rFonts w:ascii="Times New Roman" w:eastAsia="MS Mincho" w:hAnsi="Times New Roman" w:cs="Times New Roman"/>
                <w:color w:val="FF0000"/>
              </w:rPr>
              <w:t>]</w:t>
            </w:r>
          </w:p>
          <w:p w14:paraId="4D9CD100" w14:textId="140AD0BC" w:rsidR="00384CC2" w:rsidRPr="003935EA" w:rsidRDefault="00384CC2" w:rsidP="00C2688E">
            <w:pPr>
              <w:jc w:val="both"/>
              <w:rPr>
                <w:rFonts w:ascii="Times New Roman" w:eastAsia="MS Mincho" w:hAnsi="Times New Roman" w:cs="Times New Roman"/>
                <w:color w:val="FF0000"/>
              </w:rPr>
            </w:pPr>
          </w:p>
          <w:p w14:paraId="7DF666B4" w14:textId="13CCA202" w:rsidR="00384CC2" w:rsidRPr="003935EA" w:rsidRDefault="000503C7" w:rsidP="00C2688E">
            <w:pPr>
              <w:jc w:val="both"/>
              <w:rPr>
                <w:rFonts w:ascii="Times New Roman" w:eastAsia="MS Mincho" w:hAnsi="Times New Roman" w:cs="Times New Roman"/>
                <w:color w:val="FF0000"/>
              </w:rPr>
            </w:pPr>
            <w:r>
              <w:rPr>
                <w:rFonts w:ascii="Times New Roman" w:eastAsia="MS Mincho" w:hAnsi="Times New Roman" w:cs="Times New Roman"/>
                <w:b/>
                <w:color w:val="FF0000"/>
              </w:rPr>
              <w:t>[</w:t>
            </w:r>
            <w:r w:rsidRPr="007D4369">
              <w:rPr>
                <w:rFonts w:ascii="Times New Roman" w:eastAsia="MS Mincho" w:hAnsi="Times New Roman" w:cs="Times New Roman"/>
                <w:b/>
                <w:color w:val="FF0000"/>
                <w:highlight w:val="yellow"/>
              </w:rPr>
              <w:t>FFA</w:t>
            </w:r>
            <w:r w:rsidR="00384CC2" w:rsidRPr="007D4369">
              <w:rPr>
                <w:rFonts w:ascii="Times New Roman" w:eastAsia="MS Mincho" w:hAnsi="Times New Roman" w:cs="Times New Roman"/>
                <w:b/>
                <w:color w:val="FF0000"/>
                <w:highlight w:val="yellow"/>
              </w:rPr>
              <w:t xml:space="preserve"> ALT: </w:t>
            </w:r>
            <w:r w:rsidRPr="007D4369">
              <w:rPr>
                <w:rFonts w:ascii="Times New Roman" w:eastAsia="MS Mincho" w:hAnsi="Times New Roman" w:cs="Times New Roman"/>
                <w:b/>
                <w:color w:val="FF0000"/>
                <w:highlight w:val="yellow"/>
              </w:rPr>
              <w:t xml:space="preserve">20.   </w:t>
            </w:r>
            <w:r w:rsidR="00384CC2" w:rsidRPr="007D4369">
              <w:rPr>
                <w:rFonts w:ascii="Times New Roman" w:eastAsia="MS Mincho" w:hAnsi="Times New Roman" w:cs="Times New Roman"/>
                <w:color w:val="FF0000"/>
                <w:highlight w:val="yellow"/>
              </w:rPr>
              <w:t>To reduce the amount of synthetic marine debris,</w:t>
            </w:r>
            <w:r w:rsidR="00384CC2" w:rsidRPr="003935EA">
              <w:rPr>
                <w:rFonts w:ascii="Times New Roman" w:eastAsia="MS Mincho" w:hAnsi="Times New Roman" w:cs="Times New Roman"/>
                <w:color w:val="FF0000"/>
              </w:rPr>
              <w:t xml:space="preserve"> </w:t>
            </w:r>
            <w:r w:rsidR="00384CC2" w:rsidRPr="003935EA">
              <w:rPr>
                <w:rFonts w:ascii="Times New Roman" w:eastAsia="MS Mincho" w:hAnsi="Times New Roman" w:cs="Times New Roman"/>
                <w:strike/>
                <w:color w:val="FF0000"/>
              </w:rPr>
              <w:t xml:space="preserve">the use of natural or biodegradable materials for FADs should be promoted.  The use of non-plastic and biodegradable materials in the construction of FADs is encouraged. </w:t>
            </w:r>
            <w:r w:rsidR="00384CC2" w:rsidRPr="007D4369">
              <w:rPr>
                <w:rFonts w:ascii="Times New Roman" w:eastAsia="MS Mincho" w:hAnsi="Times New Roman" w:cs="Times New Roman"/>
                <w:color w:val="FF0000"/>
                <w:highlight w:val="yellow"/>
                <w:u w:val="single"/>
              </w:rPr>
              <w:t>CCMs shall encourage vessels flying their flag to use, or transition towards using, non-plastic and biodegradable materials in the construction of FADs.</w:t>
            </w:r>
            <w:r w:rsidR="00384CC2" w:rsidRPr="00CA2383">
              <w:rPr>
                <w:rFonts w:ascii="Times New Roman" w:eastAsia="MS Mincho" w:hAnsi="Times New Roman" w:cs="Times New Roman"/>
                <w:b/>
                <w:color w:val="FF0000"/>
                <w:u w:val="single"/>
              </w:rPr>
              <w:t>]</w:t>
            </w:r>
          </w:p>
          <w:p w14:paraId="7C9B3056" w14:textId="27A7F9B8" w:rsidR="00F20E77" w:rsidRDefault="00F20E77" w:rsidP="00C2688E">
            <w:pPr>
              <w:jc w:val="both"/>
              <w:rPr>
                <w:rFonts w:ascii="Times New Roman" w:eastAsia="MS Mincho" w:hAnsi="Times New Roman" w:cs="Times New Roman"/>
                <w:color w:val="FF0000"/>
              </w:rPr>
            </w:pPr>
          </w:p>
          <w:p w14:paraId="7223C582" w14:textId="16572D76" w:rsidR="003B11C5" w:rsidRDefault="003B11C5" w:rsidP="00C2688E">
            <w:pPr>
              <w:jc w:val="both"/>
              <w:rPr>
                <w:rFonts w:ascii="Times New Roman" w:eastAsia="MS Mincho" w:hAnsi="Times New Roman" w:cs="Times New Roman"/>
                <w:color w:val="FF0000"/>
                <w:lang w:val="en-NZ"/>
              </w:rPr>
            </w:pPr>
          </w:p>
          <w:p w14:paraId="2977B6B3" w14:textId="70A8B8A8" w:rsidR="003B11C5" w:rsidRDefault="003B11C5" w:rsidP="00C2688E">
            <w:pPr>
              <w:jc w:val="both"/>
              <w:rPr>
                <w:rFonts w:ascii="Times New Roman" w:eastAsia="MS Mincho" w:hAnsi="Times New Roman" w:cs="Times New Roman"/>
                <w:color w:val="FF0000"/>
                <w:lang w:val="en-NZ"/>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3A81129E" w14:textId="77777777" w:rsidTr="006D6A33">
              <w:trPr>
                <w:trHeight w:val="841"/>
              </w:trPr>
              <w:tc>
                <w:tcPr>
                  <w:tcW w:w="7489" w:type="dxa"/>
                  <w:shd w:val="clear" w:color="auto" w:fill="E2EFD9" w:themeFill="accent6" w:themeFillTint="33"/>
                </w:tcPr>
                <w:p w14:paraId="6CED37D2"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63227623" w14:textId="77777777" w:rsidR="00B666EB" w:rsidRPr="009C6252" w:rsidRDefault="00B666EB" w:rsidP="00B666EB">
                  <w:pPr>
                    <w:pStyle w:val="ListParagraph"/>
                    <w:numPr>
                      <w:ilvl w:val="0"/>
                      <w:numId w:val="40"/>
                    </w:numPr>
                    <w:spacing w:line="276" w:lineRule="auto"/>
                    <w:jc w:val="both"/>
                    <w:rPr>
                      <w:lang w:val="en-NZ"/>
                    </w:rPr>
                  </w:pPr>
                  <w:r w:rsidRPr="009C6252">
                    <w:rPr>
                      <w:lang w:val="en-NZ"/>
                    </w:rPr>
                    <w:t xml:space="preserve">Deletion </w:t>
                  </w:r>
                  <w:r>
                    <w:rPr>
                      <w:lang w:val="en-NZ"/>
                    </w:rPr>
                    <w:t xml:space="preserve">of “non-entangling material” </w:t>
                  </w:r>
                  <w:r w:rsidRPr="009C6252">
                    <w:rPr>
                      <w:lang w:val="en-NZ"/>
                    </w:rPr>
                    <w:t>pending the outcome on para 19</w:t>
                  </w:r>
                </w:p>
                <w:p w14:paraId="2CF47D8B" w14:textId="3C1AF6EE" w:rsidR="003B11C5" w:rsidRPr="008D7D1B" w:rsidRDefault="00B666EB" w:rsidP="00B666EB">
                  <w:pPr>
                    <w:pStyle w:val="ListParagraph"/>
                    <w:numPr>
                      <w:ilvl w:val="0"/>
                      <w:numId w:val="40"/>
                    </w:numPr>
                    <w:spacing w:line="276" w:lineRule="auto"/>
                    <w:jc w:val="both"/>
                    <w:rPr>
                      <w:lang w:val="en-NZ"/>
                    </w:rPr>
                  </w:pPr>
                  <w:r>
                    <w:rPr>
                      <w:lang w:val="en-NZ"/>
                    </w:rPr>
                    <w:t>D</w:t>
                  </w:r>
                  <w:r w:rsidRPr="009C6252">
                    <w:rPr>
                      <w:lang w:val="en-NZ"/>
                    </w:rPr>
                    <w:t xml:space="preserve">efinition of </w:t>
                  </w:r>
                  <w:r>
                    <w:rPr>
                      <w:lang w:val="en-NZ"/>
                    </w:rPr>
                    <w:t>“</w:t>
                  </w:r>
                  <w:r w:rsidRPr="009C6252">
                    <w:rPr>
                      <w:lang w:val="en-NZ"/>
                    </w:rPr>
                    <w:t>biodegradable</w:t>
                  </w:r>
                  <w:r>
                    <w:rPr>
                      <w:lang w:val="en-NZ"/>
                    </w:rPr>
                    <w:t>”</w:t>
                  </w:r>
                </w:p>
              </w:tc>
            </w:tr>
          </w:tbl>
          <w:p w14:paraId="13C0F7C0" w14:textId="77777777" w:rsidR="003B11C5" w:rsidRPr="003B11C5" w:rsidRDefault="003B11C5" w:rsidP="00C2688E">
            <w:pPr>
              <w:jc w:val="both"/>
              <w:rPr>
                <w:rFonts w:ascii="Times New Roman" w:eastAsia="MS Mincho" w:hAnsi="Times New Roman" w:cs="Times New Roman"/>
                <w:color w:val="FF0000"/>
                <w:lang w:val="en-NZ"/>
              </w:rPr>
            </w:pPr>
          </w:p>
          <w:p w14:paraId="689A546B" w14:textId="39AC4AAC" w:rsidR="00F20E77" w:rsidRPr="003935EA" w:rsidRDefault="00F20E77" w:rsidP="00C2688E">
            <w:pPr>
              <w:jc w:val="both"/>
              <w:rPr>
                <w:rFonts w:ascii="Times New Roman" w:eastAsia="MS Mincho" w:hAnsi="Times New Roman" w:cs="Times New Roman"/>
                <w:color w:val="FF0000"/>
              </w:rPr>
            </w:pPr>
            <w:r w:rsidRPr="003935EA">
              <w:rPr>
                <w:rFonts w:ascii="Times New Roman" w:eastAsia="MS Mincho" w:hAnsi="Times New Roman" w:cs="Times New Roman"/>
                <w:color w:val="ED7D31" w:themeColor="accent2"/>
              </w:rPr>
              <w:t>21.</w:t>
            </w:r>
            <w:r w:rsidRPr="003935EA">
              <w:rPr>
                <w:rFonts w:ascii="Times New Roman" w:eastAsia="MS Mincho" w:hAnsi="Times New Roman" w:cs="Times New Roman"/>
                <w:color w:val="ED7D31" w:themeColor="accent2"/>
              </w:rPr>
              <w:tab/>
            </w:r>
            <w:r w:rsidR="00B765FD" w:rsidRPr="00CA2383">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The Scientific Committee shall continue to review research results on the use of </w:t>
            </w:r>
            <w:r w:rsidR="00384CC2" w:rsidRPr="00CA2383">
              <w:rPr>
                <w:rFonts w:ascii="Times New Roman" w:eastAsia="MS Mincho" w:hAnsi="Times New Roman" w:cs="Times New Roman"/>
                <w:b/>
                <w:color w:val="FF0000"/>
              </w:rPr>
              <w:t>[</w:t>
            </w:r>
            <w:r w:rsidRPr="003935EA">
              <w:rPr>
                <w:rFonts w:ascii="Times New Roman" w:eastAsia="MS Mincho" w:hAnsi="Times New Roman" w:cs="Times New Roman"/>
                <w:color w:val="FF0000"/>
              </w:rPr>
              <w:t>non-entangling material and</w:t>
            </w:r>
            <w:r w:rsidR="00384CC2" w:rsidRPr="00CA2383">
              <w:rPr>
                <w:rFonts w:ascii="Times New Roman" w:eastAsia="MS Mincho" w:hAnsi="Times New Roman" w:cs="Times New Roman"/>
                <w:b/>
                <w:color w:val="FF0000"/>
              </w:rPr>
              <w:t>]</w:t>
            </w:r>
            <w:r w:rsidRPr="00CA2383">
              <w:rPr>
                <w:rFonts w:ascii="Times New Roman" w:eastAsia="MS Mincho" w:hAnsi="Times New Roman" w:cs="Times New Roman"/>
                <w:b/>
                <w:color w:val="FF0000"/>
              </w:rPr>
              <w:t xml:space="preserve"> </w:t>
            </w:r>
            <w:r w:rsidR="00384CC2" w:rsidRPr="00CA2383">
              <w:rPr>
                <w:rFonts w:ascii="Times New Roman" w:eastAsia="MS Mincho" w:hAnsi="Times New Roman" w:cs="Times New Roman"/>
                <w:b/>
                <w:color w:val="FF0000"/>
              </w:rPr>
              <w:t>[FFA ALT</w:t>
            </w:r>
            <w:r w:rsidR="00384CC2" w:rsidRPr="003935EA">
              <w:rPr>
                <w:rFonts w:ascii="Times New Roman" w:eastAsia="MS Mincho" w:hAnsi="Times New Roman" w:cs="Times New Roman"/>
                <w:color w:val="FF0000"/>
              </w:rPr>
              <w:t xml:space="preserve">: </w:t>
            </w:r>
            <w:r w:rsidR="00384CC2" w:rsidRPr="003935EA">
              <w:rPr>
                <w:rFonts w:ascii="Times New Roman" w:eastAsia="MS Mincho" w:hAnsi="Times New Roman" w:cs="Times New Roman"/>
                <w:strike/>
                <w:color w:val="FF0000"/>
              </w:rPr>
              <w:t>non-entangling material and</w:t>
            </w:r>
            <w:r w:rsidR="00384CC2" w:rsidRPr="00CA2383">
              <w:rPr>
                <w:rFonts w:ascii="Times New Roman" w:eastAsia="MS Mincho" w:hAnsi="Times New Roman" w:cs="Times New Roman"/>
                <w:b/>
                <w:color w:val="FF0000"/>
              </w:rPr>
              <w:t>]</w:t>
            </w:r>
            <w:r w:rsidR="00384CC2" w:rsidRPr="003935EA">
              <w:rPr>
                <w:rFonts w:ascii="Times New Roman" w:eastAsia="MS Mincho" w:hAnsi="Times New Roman" w:cs="Times New Roman"/>
                <w:color w:val="ED7D31" w:themeColor="accent2"/>
              </w:rPr>
              <w:t xml:space="preserve"> </w:t>
            </w:r>
            <w:r w:rsidRPr="003935EA">
              <w:rPr>
                <w:rFonts w:ascii="Times New Roman" w:eastAsia="MS Mincho" w:hAnsi="Times New Roman" w:cs="Times New Roman"/>
                <w:color w:val="ED7D31" w:themeColor="accent2"/>
              </w:rPr>
              <w:t>biodegradable material on FADs, and shall provide specific recommendations to the Commission as appropriate</w:t>
            </w:r>
            <w:r w:rsidRPr="00CA2383">
              <w:rPr>
                <w:rFonts w:ascii="Times New Roman" w:eastAsia="MS Mincho" w:hAnsi="Times New Roman" w:cs="Times New Roman"/>
                <w:b/>
                <w:color w:val="ED7D31" w:themeColor="accent2"/>
              </w:rPr>
              <w:t>.</w:t>
            </w:r>
            <w:r w:rsidR="00B765FD" w:rsidRPr="00CA2383">
              <w:rPr>
                <w:rFonts w:ascii="Times New Roman" w:eastAsia="MS Mincho" w:hAnsi="Times New Roman" w:cs="Times New Roman"/>
                <w:b/>
                <w:color w:val="ED7D31" w:themeColor="accent2"/>
              </w:rPr>
              <w:t>]</w:t>
            </w:r>
            <w:r w:rsidR="00E0681E" w:rsidRPr="00CA2383">
              <w:rPr>
                <w:rFonts w:ascii="Times New Roman" w:hAnsi="Times New Roman" w:cs="Times New Roman"/>
                <w:b/>
                <w:color w:val="ED7D31" w:themeColor="accent2"/>
              </w:rPr>
              <w:t xml:space="preserve"> [EU</w:t>
            </w:r>
            <w:r w:rsidR="00E0681E" w:rsidRPr="003935EA">
              <w:rPr>
                <w:rFonts w:ascii="Times New Roman" w:hAnsi="Times New Roman" w:cs="Times New Roman"/>
                <w:color w:val="ED7D31" w:themeColor="accent2"/>
              </w:rPr>
              <w:t xml:space="preserve">: </w:t>
            </w:r>
            <w:r w:rsidR="00E0681E" w:rsidRPr="003935EA">
              <w:rPr>
                <w:rFonts w:ascii="Times New Roman" w:hAnsi="Times New Roman" w:cs="Times New Roman"/>
                <w:strike/>
                <w:color w:val="ED7D31" w:themeColor="accent2"/>
              </w:rPr>
              <w:t xml:space="preserve">as </w:t>
            </w:r>
            <w:r w:rsidR="00E0681E" w:rsidRPr="003935EA">
              <w:rPr>
                <w:rFonts w:ascii="Times New Roman" w:eastAsia="MS Mincho" w:hAnsi="Times New Roman" w:cs="Times New Roman"/>
                <w:strike/>
                <w:color w:val="ED7D31" w:themeColor="accent2"/>
              </w:rPr>
              <w:t>appropriate</w:t>
            </w:r>
            <w:r w:rsidR="00E0681E" w:rsidRPr="003935EA">
              <w:rPr>
                <w:rFonts w:ascii="Times New Roman" w:eastAsia="MS Mincho" w:hAnsi="Times New Roman" w:cs="Times New Roman"/>
                <w:color w:val="ED7D31" w:themeColor="accent2"/>
              </w:rPr>
              <w:t xml:space="preserve"> </w:t>
            </w:r>
            <w:r w:rsidR="00E0681E" w:rsidRPr="003935EA">
              <w:rPr>
                <w:rFonts w:ascii="Times New Roman" w:eastAsia="MS Mincho" w:hAnsi="Times New Roman" w:cs="Times New Roman"/>
                <w:color w:val="ED7D31" w:themeColor="accent2"/>
                <w:u w:val="single"/>
              </w:rPr>
              <w:t>in 2022 for the stepwise introduction of biodegradable FADs, including a timeline, potential gaps/needs and any other relevant information,</w:t>
            </w:r>
            <w:r w:rsidR="00E0681E" w:rsidRPr="00CA2383">
              <w:rPr>
                <w:rFonts w:ascii="Times New Roman" w:eastAsia="MS Mincho" w:hAnsi="Times New Roman" w:cs="Times New Roman"/>
                <w:b/>
                <w:color w:val="ED7D31" w:themeColor="accent2"/>
              </w:rPr>
              <w:t>]</w:t>
            </w:r>
          </w:p>
          <w:p w14:paraId="524EDF37" w14:textId="36D62444" w:rsidR="007B5759" w:rsidRPr="003935EA" w:rsidRDefault="007B5759" w:rsidP="00C2688E">
            <w:pPr>
              <w:jc w:val="both"/>
              <w:rPr>
                <w:rFonts w:ascii="Times New Roman" w:eastAsia="MS Mincho" w:hAnsi="Times New Roman" w:cs="Times New Roman"/>
                <w:color w:val="ED7D31" w:themeColor="accent2"/>
              </w:rPr>
            </w:pPr>
          </w:p>
          <w:p w14:paraId="503A02AB" w14:textId="5C853C47" w:rsidR="007B5759" w:rsidRPr="003935EA" w:rsidRDefault="007B5759" w:rsidP="00C2688E">
            <w:pPr>
              <w:jc w:val="both"/>
              <w:rPr>
                <w:rFonts w:ascii="Times New Roman" w:eastAsia="MS Mincho" w:hAnsi="Times New Roman" w:cs="Times New Roman"/>
                <w:color w:val="ED7D31" w:themeColor="accent2"/>
              </w:rPr>
            </w:pPr>
          </w:p>
          <w:p w14:paraId="7E6647AE" w14:textId="34D8E0E3" w:rsidR="007B5759" w:rsidRPr="003935EA" w:rsidRDefault="007B5759" w:rsidP="00C2688E">
            <w:pPr>
              <w:jc w:val="both"/>
              <w:rPr>
                <w:rFonts w:ascii="Times New Roman" w:eastAsia="MS Mincho" w:hAnsi="Times New Roman" w:cs="Times New Roman"/>
                <w:color w:val="ED7D31" w:themeColor="accent2"/>
              </w:rPr>
            </w:pPr>
          </w:p>
          <w:p w14:paraId="7F3835E9" w14:textId="2A79167E" w:rsidR="007B5759" w:rsidRPr="003935EA" w:rsidRDefault="007B5759" w:rsidP="00C2688E">
            <w:pPr>
              <w:jc w:val="both"/>
              <w:rPr>
                <w:rFonts w:ascii="Times New Roman" w:eastAsia="MS Mincho" w:hAnsi="Times New Roman" w:cs="Times New Roman"/>
                <w:color w:val="ED7D31" w:themeColor="accent2"/>
              </w:rPr>
            </w:pPr>
          </w:p>
          <w:p w14:paraId="0260BA84" w14:textId="21473CE0" w:rsidR="007B5759" w:rsidRPr="003935EA" w:rsidRDefault="007B5759" w:rsidP="00C2688E">
            <w:pPr>
              <w:jc w:val="both"/>
              <w:rPr>
                <w:rFonts w:ascii="Times New Roman" w:eastAsia="MS Mincho" w:hAnsi="Times New Roman" w:cs="Times New Roman"/>
                <w:color w:val="ED7D31" w:themeColor="accent2"/>
              </w:rPr>
            </w:pPr>
          </w:p>
          <w:p w14:paraId="44F726BB" w14:textId="7B3978A0" w:rsidR="00E0681E" w:rsidRPr="003935EA" w:rsidRDefault="00E0681E" w:rsidP="00C2688E">
            <w:pPr>
              <w:jc w:val="both"/>
              <w:rPr>
                <w:rFonts w:ascii="Times New Roman" w:eastAsia="MS Mincho" w:hAnsi="Times New Roman" w:cs="Times New Roman"/>
                <w:color w:val="ED7D31" w:themeColor="accent2"/>
              </w:rPr>
            </w:pPr>
          </w:p>
          <w:p w14:paraId="66D5886F" w14:textId="65F3F47B" w:rsidR="00E0681E" w:rsidRDefault="00E0681E" w:rsidP="00C2688E">
            <w:pPr>
              <w:jc w:val="both"/>
              <w:rPr>
                <w:rFonts w:ascii="Times New Roman" w:eastAsia="MS Mincho" w:hAnsi="Times New Roman" w:cs="Times New Roman"/>
                <w:color w:val="ED7D31" w:themeColor="accent2"/>
              </w:rPr>
            </w:pPr>
          </w:p>
          <w:p w14:paraId="7CE85054" w14:textId="77777777" w:rsidR="00E0681E" w:rsidRPr="003935EA" w:rsidRDefault="00E0681E" w:rsidP="00C2688E">
            <w:pPr>
              <w:jc w:val="both"/>
              <w:rPr>
                <w:rFonts w:ascii="Times New Roman" w:eastAsia="MS Mincho" w:hAnsi="Times New Roman" w:cs="Times New Roman"/>
                <w:color w:val="ED7D31" w:themeColor="accent2"/>
              </w:rPr>
            </w:pPr>
          </w:p>
          <w:p w14:paraId="23C556BB" w14:textId="77777777" w:rsidR="00E0681E" w:rsidRPr="003935EA" w:rsidRDefault="00E0681E" w:rsidP="00C2688E">
            <w:pPr>
              <w:jc w:val="both"/>
              <w:rPr>
                <w:rFonts w:ascii="Times New Roman" w:eastAsia="MS Mincho" w:hAnsi="Times New Roman" w:cs="Times New Roman"/>
                <w:color w:val="ED7D31" w:themeColor="accent2"/>
              </w:rPr>
            </w:pPr>
          </w:p>
          <w:p w14:paraId="7C3C9BF5" w14:textId="57EFA8BC" w:rsidR="00F20E77" w:rsidRPr="004B3CFF" w:rsidRDefault="00F20E77" w:rsidP="00C2688E">
            <w:pPr>
              <w:pStyle w:val="ListParagraph"/>
              <w:ind w:left="0"/>
              <w:jc w:val="both"/>
              <w:rPr>
                <w:rFonts w:ascii="Times New Roman" w:eastAsia="MS Mincho" w:hAnsi="Times New Roman" w:cs="Times New Roman"/>
                <w:b/>
                <w:color w:val="ED7D31" w:themeColor="accent2"/>
              </w:rPr>
            </w:pPr>
            <w:r w:rsidRPr="003935EA">
              <w:rPr>
                <w:rFonts w:ascii="Times New Roman" w:eastAsia="MS Mincho" w:hAnsi="Times New Roman" w:cs="Times New Roman"/>
                <w:color w:val="ED7D31" w:themeColor="accent2"/>
              </w:rPr>
              <w:t>22.</w:t>
            </w:r>
            <w:r w:rsidRPr="003935EA">
              <w:rPr>
                <w:rFonts w:ascii="Times New Roman" w:eastAsia="MS Mincho" w:hAnsi="Times New Roman" w:cs="Times New Roman"/>
                <w:color w:val="ED7D31" w:themeColor="accent2"/>
              </w:rPr>
              <w:tab/>
            </w:r>
            <w:r w:rsidR="00B765FD" w:rsidRPr="004B3CFF">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The Commission at its </w:t>
            </w:r>
            <w:r w:rsidR="00384CC2" w:rsidRPr="004B3CFF">
              <w:rPr>
                <w:rFonts w:ascii="Times New Roman" w:eastAsia="MS Mincho" w:hAnsi="Times New Roman" w:cs="Times New Roman"/>
                <w:b/>
                <w:color w:val="FF0000"/>
              </w:rPr>
              <w:t>[</w:t>
            </w:r>
            <w:r w:rsidRPr="003935EA">
              <w:rPr>
                <w:rFonts w:ascii="Times New Roman" w:eastAsia="MS Mincho" w:hAnsi="Times New Roman" w:cs="Times New Roman"/>
                <w:color w:val="FF0000"/>
              </w:rPr>
              <w:t>2020</w:t>
            </w:r>
            <w:r w:rsidR="00384CC2" w:rsidRPr="004B3CFF">
              <w:rPr>
                <w:rFonts w:ascii="Times New Roman" w:eastAsia="MS Mincho" w:hAnsi="Times New Roman" w:cs="Times New Roman"/>
                <w:b/>
                <w:color w:val="FF0000"/>
              </w:rPr>
              <w:t>] [</w:t>
            </w:r>
            <w:r w:rsidR="00384CC2" w:rsidRPr="003935EA">
              <w:rPr>
                <w:rFonts w:ascii="Times New Roman" w:eastAsia="MS Mincho" w:hAnsi="Times New Roman" w:cs="Times New Roman"/>
                <w:color w:val="FF0000"/>
                <w:u w:val="single"/>
              </w:rPr>
              <w:t>2023</w:t>
            </w:r>
            <w:r w:rsidR="00384CC2" w:rsidRPr="004B3CFF">
              <w:rPr>
                <w:rFonts w:ascii="Times New Roman" w:eastAsia="MS Mincho" w:hAnsi="Times New Roman" w:cs="Times New Roman"/>
                <w:b/>
                <w:color w:val="FF0000"/>
              </w:rPr>
              <w:t>]</w:t>
            </w:r>
            <w:r w:rsidR="00E0681E" w:rsidRPr="004B3CFF">
              <w:rPr>
                <w:rFonts w:ascii="Times New Roman" w:eastAsia="MS Mincho" w:hAnsi="Times New Roman" w:cs="Times New Roman"/>
                <w:b/>
                <w:color w:val="FF0000"/>
              </w:rPr>
              <w:t xml:space="preserve"> [EU</w:t>
            </w:r>
            <w:r w:rsidR="00E0681E" w:rsidRPr="003935EA">
              <w:rPr>
                <w:rFonts w:ascii="Times New Roman" w:eastAsia="MS Mincho" w:hAnsi="Times New Roman" w:cs="Times New Roman"/>
                <w:color w:val="FF0000"/>
              </w:rPr>
              <w:t xml:space="preserve">: </w:t>
            </w:r>
            <w:r w:rsidR="00E0681E" w:rsidRPr="003935EA">
              <w:rPr>
                <w:rFonts w:ascii="Times New Roman" w:eastAsia="MS Mincho" w:hAnsi="Times New Roman" w:cs="Times New Roman"/>
                <w:color w:val="FF0000"/>
                <w:u w:val="single"/>
              </w:rPr>
              <w:t>2022</w:t>
            </w:r>
            <w:r w:rsidR="00E0681E" w:rsidRPr="004B3CFF">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ED7D31" w:themeColor="accent2"/>
              </w:rPr>
              <w:t xml:space="preserve">annual session, based on specific guidelines defined by the FAD Management Options Intersessional Working Group and advice from SC16 </w:t>
            </w:r>
            <w:r w:rsidR="00E0681E" w:rsidRPr="004B3CFF">
              <w:rPr>
                <w:rFonts w:ascii="Times New Roman" w:eastAsia="MS Mincho" w:hAnsi="Times New Roman" w:cs="Times New Roman"/>
                <w:b/>
                <w:color w:val="FF0000"/>
              </w:rPr>
              <w:t>[EU</w:t>
            </w:r>
            <w:r w:rsidR="00E0681E" w:rsidRPr="003935EA">
              <w:rPr>
                <w:rFonts w:ascii="Times New Roman" w:eastAsia="MS Mincho" w:hAnsi="Times New Roman" w:cs="Times New Roman"/>
                <w:color w:val="FF0000"/>
              </w:rPr>
              <w:t xml:space="preserve">: </w:t>
            </w:r>
            <w:r w:rsidR="00E0681E" w:rsidRPr="003935EA">
              <w:rPr>
                <w:rFonts w:ascii="Times New Roman" w:eastAsia="MS Mincho" w:hAnsi="Times New Roman" w:cs="Times New Roman"/>
                <w:color w:val="FF0000"/>
                <w:u w:val="single"/>
              </w:rPr>
              <w:t>SC18</w:t>
            </w:r>
            <w:r w:rsidR="00E0681E" w:rsidRPr="004B3CFF">
              <w:rPr>
                <w:rFonts w:ascii="Times New Roman" w:eastAsia="MS Mincho" w:hAnsi="Times New Roman" w:cs="Times New Roman"/>
                <w:b/>
                <w:color w:val="FF0000"/>
              </w:rPr>
              <w:t>]</w:t>
            </w:r>
            <w:r w:rsidR="00E0681E"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ED7D31" w:themeColor="accent2"/>
              </w:rPr>
              <w:t xml:space="preserve">and </w:t>
            </w:r>
            <w:r w:rsidR="00384CC2" w:rsidRPr="004B3CFF">
              <w:rPr>
                <w:rFonts w:ascii="Times New Roman" w:eastAsia="MS Mincho" w:hAnsi="Times New Roman" w:cs="Times New Roman"/>
                <w:b/>
                <w:color w:val="FF0000"/>
              </w:rPr>
              <w:t>[</w:t>
            </w:r>
            <w:r w:rsidRPr="003935EA">
              <w:rPr>
                <w:rFonts w:ascii="Times New Roman" w:eastAsia="MS Mincho" w:hAnsi="Times New Roman" w:cs="Times New Roman"/>
                <w:color w:val="FF0000"/>
              </w:rPr>
              <w:t>TCC16</w:t>
            </w:r>
            <w:r w:rsidR="00384CC2" w:rsidRPr="004B3CFF">
              <w:rPr>
                <w:rFonts w:ascii="Times New Roman" w:eastAsia="MS Mincho" w:hAnsi="Times New Roman" w:cs="Times New Roman"/>
                <w:b/>
                <w:color w:val="FF0000"/>
              </w:rPr>
              <w:t>]</w:t>
            </w:r>
            <w:r w:rsidRPr="004B3CFF">
              <w:rPr>
                <w:rFonts w:ascii="Times New Roman" w:eastAsia="MS Mincho" w:hAnsi="Times New Roman" w:cs="Times New Roman"/>
                <w:b/>
                <w:color w:val="FF0000"/>
              </w:rPr>
              <w:t xml:space="preserve"> </w:t>
            </w:r>
            <w:r w:rsidR="00384CC2" w:rsidRPr="004B3CFF">
              <w:rPr>
                <w:rFonts w:ascii="Times New Roman" w:eastAsia="MS Mincho" w:hAnsi="Times New Roman" w:cs="Times New Roman"/>
                <w:b/>
                <w:color w:val="FF0000"/>
              </w:rPr>
              <w:t>[</w:t>
            </w:r>
            <w:r w:rsidR="00E0681E" w:rsidRPr="004B3CFF">
              <w:rPr>
                <w:rFonts w:ascii="Times New Roman" w:eastAsia="MS Mincho" w:hAnsi="Times New Roman" w:cs="Times New Roman"/>
                <w:b/>
                <w:color w:val="FF0000"/>
              </w:rPr>
              <w:t>EU:</w:t>
            </w:r>
            <w:r w:rsidR="00E0681E" w:rsidRPr="003935EA">
              <w:rPr>
                <w:rFonts w:ascii="Times New Roman" w:eastAsia="MS Mincho" w:hAnsi="Times New Roman" w:cs="Times New Roman"/>
                <w:color w:val="FF0000"/>
              </w:rPr>
              <w:t xml:space="preserve"> </w:t>
            </w:r>
            <w:r w:rsidR="00384CC2" w:rsidRPr="003935EA">
              <w:rPr>
                <w:rFonts w:ascii="Times New Roman" w:eastAsia="MS Mincho" w:hAnsi="Times New Roman" w:cs="Times New Roman"/>
                <w:color w:val="FF0000"/>
              </w:rPr>
              <w:t>TCC18</w:t>
            </w:r>
            <w:r w:rsidR="00384CC2" w:rsidRPr="004B3CFF">
              <w:rPr>
                <w:rFonts w:ascii="Times New Roman" w:eastAsia="MS Mincho" w:hAnsi="Times New Roman" w:cs="Times New Roman"/>
                <w:b/>
                <w:color w:val="FF0000"/>
              </w:rPr>
              <w:t>]</w:t>
            </w:r>
            <w:r w:rsidR="00384CC2" w:rsidRPr="003935EA">
              <w:rPr>
                <w:rFonts w:ascii="Times New Roman" w:eastAsia="MS Mincho" w:hAnsi="Times New Roman" w:cs="Times New Roman"/>
                <w:color w:val="ED7D31" w:themeColor="accent2"/>
              </w:rPr>
              <w:t xml:space="preserve"> </w:t>
            </w:r>
            <w:r w:rsidRPr="003935EA">
              <w:rPr>
                <w:rFonts w:ascii="Times New Roman" w:eastAsia="MS Mincho" w:hAnsi="Times New Roman" w:cs="Times New Roman"/>
                <w:color w:val="ED7D31" w:themeColor="accent2"/>
              </w:rPr>
              <w:t>shall consider the adoption of measures on the implement</w:t>
            </w:r>
            <w:r w:rsidR="00384CC2" w:rsidRPr="003935EA">
              <w:rPr>
                <w:rFonts w:ascii="Times New Roman" w:eastAsia="MS Mincho" w:hAnsi="Times New Roman" w:cs="Times New Roman"/>
                <w:color w:val="ED7D31" w:themeColor="accent2"/>
              </w:rPr>
              <w:t xml:space="preserve">ation of </w:t>
            </w:r>
            <w:r w:rsidR="00384CC2" w:rsidRPr="004B3CFF">
              <w:rPr>
                <w:rFonts w:ascii="Times New Roman" w:eastAsia="MS Mincho" w:hAnsi="Times New Roman" w:cs="Times New Roman"/>
                <w:b/>
                <w:color w:val="FF0000"/>
              </w:rPr>
              <w:t>[</w:t>
            </w:r>
            <w:r w:rsidRPr="003935EA">
              <w:rPr>
                <w:rFonts w:ascii="Times New Roman" w:eastAsia="MS Mincho" w:hAnsi="Times New Roman" w:cs="Times New Roman"/>
                <w:color w:val="FF0000"/>
              </w:rPr>
              <w:t>non-entangling and/or</w:t>
            </w:r>
            <w:r w:rsidR="00384CC2" w:rsidRPr="004B3CFF">
              <w:rPr>
                <w:rFonts w:ascii="Times New Roman" w:eastAsia="MS Mincho" w:hAnsi="Times New Roman" w:cs="Times New Roman"/>
                <w:b/>
                <w:color w:val="FF0000"/>
              </w:rPr>
              <w:t>]</w:t>
            </w:r>
            <w:r w:rsidRPr="004B3CFF">
              <w:rPr>
                <w:rFonts w:ascii="Times New Roman" w:eastAsia="MS Mincho" w:hAnsi="Times New Roman" w:cs="Times New Roman"/>
                <w:b/>
                <w:color w:val="FF0000"/>
              </w:rPr>
              <w:t xml:space="preserve"> </w:t>
            </w:r>
            <w:r w:rsidR="00384CC2" w:rsidRPr="004B3CFF">
              <w:rPr>
                <w:rFonts w:ascii="Times New Roman" w:eastAsia="MS Mincho" w:hAnsi="Times New Roman" w:cs="Times New Roman"/>
                <w:b/>
                <w:color w:val="FF0000"/>
              </w:rPr>
              <w:t>FFA ALT</w:t>
            </w:r>
            <w:r w:rsidR="00384CC2" w:rsidRPr="003935EA">
              <w:rPr>
                <w:rFonts w:ascii="Times New Roman" w:eastAsia="MS Mincho" w:hAnsi="Times New Roman" w:cs="Times New Roman"/>
                <w:color w:val="FF0000"/>
              </w:rPr>
              <w:t>: [</w:t>
            </w:r>
            <w:r w:rsidR="00384CC2" w:rsidRPr="003935EA">
              <w:rPr>
                <w:rFonts w:ascii="Times New Roman" w:eastAsia="MS Mincho" w:hAnsi="Times New Roman" w:cs="Times New Roman"/>
                <w:strike/>
                <w:color w:val="FF0000"/>
              </w:rPr>
              <w:t>non-entangling and/or</w:t>
            </w:r>
            <w:r w:rsidR="00384CC2" w:rsidRPr="003935EA">
              <w:rPr>
                <w:rFonts w:ascii="Times New Roman" w:eastAsia="MS Mincho" w:hAnsi="Times New Roman" w:cs="Times New Roman"/>
                <w:color w:val="FF0000"/>
              </w:rPr>
              <w:t>]</w:t>
            </w:r>
            <w:r w:rsidR="00384CC2" w:rsidRPr="003935EA">
              <w:rPr>
                <w:rFonts w:ascii="Times New Roman" w:eastAsia="MS Mincho" w:hAnsi="Times New Roman" w:cs="Times New Roman"/>
                <w:color w:val="ED7D31" w:themeColor="accent2"/>
              </w:rPr>
              <w:t xml:space="preserve"> </w:t>
            </w:r>
            <w:r w:rsidRPr="003935EA">
              <w:rPr>
                <w:rFonts w:ascii="Times New Roman" w:eastAsia="MS Mincho" w:hAnsi="Times New Roman" w:cs="Times New Roman"/>
                <w:color w:val="ED7D31" w:themeColor="accent2"/>
              </w:rPr>
              <w:t>biodegradable material on FADs.</w:t>
            </w:r>
            <w:r w:rsidR="004B3CFF">
              <w:rPr>
                <w:rFonts w:ascii="Times New Roman" w:eastAsia="MS Mincho" w:hAnsi="Times New Roman" w:cs="Times New Roman"/>
                <w:b/>
                <w:color w:val="ED7D31" w:themeColor="accent2"/>
              </w:rPr>
              <w:t>]</w:t>
            </w:r>
          </w:p>
          <w:p w14:paraId="2D3274E2" w14:textId="262BA427" w:rsidR="00384CC2" w:rsidRPr="003935EA" w:rsidRDefault="00384CC2" w:rsidP="00C2688E">
            <w:pPr>
              <w:pStyle w:val="ListParagraph"/>
              <w:ind w:left="0"/>
              <w:jc w:val="both"/>
              <w:rPr>
                <w:rFonts w:ascii="Times New Roman" w:eastAsia="MS Mincho" w:hAnsi="Times New Roman" w:cs="Times New Roman"/>
              </w:rPr>
            </w:pPr>
          </w:p>
          <w:p w14:paraId="73452A81" w14:textId="42365B2B" w:rsidR="00430BAA" w:rsidRDefault="00430BAA" w:rsidP="00C2688E">
            <w:pPr>
              <w:pStyle w:val="ListParagraph"/>
              <w:ind w:left="0"/>
              <w:jc w:val="both"/>
              <w:rPr>
                <w:rFonts w:ascii="Times New Roman" w:eastAsia="MS Mincho" w:hAnsi="Times New Roman" w:cs="Times New Roman"/>
              </w:rPr>
            </w:pPr>
          </w:p>
          <w:p w14:paraId="3A54682C" w14:textId="139FA6EF" w:rsidR="00395EAA" w:rsidRDefault="00395EAA" w:rsidP="00C2688E">
            <w:pPr>
              <w:pStyle w:val="ListParagraph"/>
              <w:ind w:left="0"/>
              <w:jc w:val="both"/>
              <w:rPr>
                <w:rFonts w:ascii="Times New Roman" w:eastAsia="MS Mincho" w:hAnsi="Times New Roman" w:cs="Times New Roman"/>
              </w:rPr>
            </w:pPr>
          </w:p>
          <w:p w14:paraId="6ED3D5BE" w14:textId="64B358CC" w:rsidR="00395EAA" w:rsidRDefault="00395EAA" w:rsidP="00C2688E">
            <w:pPr>
              <w:pStyle w:val="ListParagraph"/>
              <w:ind w:left="0"/>
              <w:jc w:val="both"/>
              <w:rPr>
                <w:rFonts w:ascii="Times New Roman" w:eastAsia="MS Mincho" w:hAnsi="Times New Roman" w:cs="Times New Roman"/>
              </w:rPr>
            </w:pPr>
          </w:p>
          <w:p w14:paraId="4F626B37" w14:textId="77777777" w:rsidR="00395EAA" w:rsidRPr="003935EA" w:rsidRDefault="00395EAA" w:rsidP="00C2688E">
            <w:pPr>
              <w:pStyle w:val="ListParagraph"/>
              <w:ind w:left="0"/>
              <w:jc w:val="both"/>
              <w:rPr>
                <w:rFonts w:ascii="Times New Roman" w:eastAsia="MS Mincho" w:hAnsi="Times New Roman" w:cs="Times New Roman"/>
              </w:rPr>
            </w:pPr>
          </w:p>
          <w:p w14:paraId="4B503CA4" w14:textId="04B3F811" w:rsidR="00F20E77" w:rsidRDefault="00F20E77" w:rsidP="00C2688E">
            <w:pPr>
              <w:pStyle w:val="ListParagraph"/>
              <w:ind w:left="0"/>
              <w:jc w:val="both"/>
              <w:rPr>
                <w:rFonts w:ascii="Times New Roman" w:eastAsia="MS Mincho" w:hAnsi="Times New Roman" w:cs="Times New Roman"/>
                <w:b/>
              </w:rPr>
            </w:pPr>
            <w:r w:rsidRPr="004B3CFF">
              <w:rPr>
                <w:rFonts w:ascii="Times New Roman" w:eastAsia="MS Mincho" w:hAnsi="Times New Roman" w:cs="Times New Roman"/>
                <w:b/>
              </w:rPr>
              <w:t>Instrumented Buoys</w:t>
            </w:r>
          </w:p>
          <w:p w14:paraId="07404E4A" w14:textId="49082381" w:rsidR="003B11C5" w:rsidRDefault="003B11C5" w:rsidP="00C2688E">
            <w:pPr>
              <w:pStyle w:val="ListParagraph"/>
              <w:ind w:left="0"/>
              <w:jc w:val="both"/>
              <w:rPr>
                <w:rFonts w:ascii="Times New Roman" w:eastAsia="MS Mincho" w:hAnsi="Times New Roman" w:cs="Times New Roman"/>
                <w:b/>
              </w:rPr>
            </w:pPr>
          </w:p>
          <w:p w14:paraId="5846F5A9" w14:textId="354B4084" w:rsidR="003B11C5" w:rsidRDefault="003B11C5" w:rsidP="00C2688E">
            <w:pPr>
              <w:pStyle w:val="ListParagraph"/>
              <w:ind w:left="0"/>
              <w:jc w:val="both"/>
              <w:rPr>
                <w:rFonts w:ascii="Times New Roman" w:eastAsia="MS Mincho" w:hAnsi="Times New Roman" w:cs="Times New Roman"/>
                <w:b/>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31504D91" w14:textId="77777777" w:rsidTr="006D6A33">
              <w:trPr>
                <w:trHeight w:val="841"/>
              </w:trPr>
              <w:tc>
                <w:tcPr>
                  <w:tcW w:w="7489" w:type="dxa"/>
                  <w:shd w:val="clear" w:color="auto" w:fill="E2EFD9" w:themeFill="accent6" w:themeFillTint="33"/>
                </w:tcPr>
                <w:p w14:paraId="74DF134D"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22000FDF" w14:textId="77777777" w:rsidR="00B666EB" w:rsidRPr="00B666EB" w:rsidRDefault="00B666EB" w:rsidP="00B666EB">
                  <w:pPr>
                    <w:pStyle w:val="ListParagraph"/>
                    <w:numPr>
                      <w:ilvl w:val="0"/>
                      <w:numId w:val="40"/>
                    </w:numPr>
                    <w:spacing w:line="276" w:lineRule="auto"/>
                    <w:jc w:val="both"/>
                    <w:rPr>
                      <w:lang w:val="en-NZ"/>
                    </w:rPr>
                  </w:pPr>
                  <w:r w:rsidRPr="00B666EB">
                    <w:rPr>
                      <w:lang w:val="en-NZ"/>
                    </w:rPr>
                    <w:t xml:space="preserve">Number of FADs with activated instrumented buoys </w:t>
                  </w:r>
                </w:p>
                <w:p w14:paraId="1AAE71CC" w14:textId="63849259" w:rsidR="003B11C5" w:rsidRPr="00B666EB" w:rsidRDefault="00B666EB" w:rsidP="00B666EB">
                  <w:pPr>
                    <w:pStyle w:val="ListParagraph"/>
                    <w:numPr>
                      <w:ilvl w:val="0"/>
                      <w:numId w:val="40"/>
                    </w:numPr>
                    <w:spacing w:line="276" w:lineRule="auto"/>
                    <w:jc w:val="both"/>
                    <w:rPr>
                      <w:lang w:val="en-NZ"/>
                    </w:rPr>
                  </w:pPr>
                  <w:r w:rsidRPr="00B666EB">
                    <w:rPr>
                      <w:lang w:val="en-NZ"/>
                    </w:rPr>
                    <w:t>Reporting arrangement for daily information and monthly submission</w:t>
                  </w:r>
                </w:p>
              </w:tc>
            </w:tr>
          </w:tbl>
          <w:p w14:paraId="60333332" w14:textId="764CD9AA" w:rsidR="00F20E77" w:rsidRPr="003935EA" w:rsidRDefault="00F20E77" w:rsidP="00C2688E">
            <w:pPr>
              <w:pStyle w:val="ListParagraph"/>
              <w:ind w:left="0"/>
              <w:jc w:val="both"/>
              <w:rPr>
                <w:rFonts w:ascii="Times New Roman" w:eastAsia="MS Mincho" w:hAnsi="Times New Roman" w:cs="Times New Roman"/>
                <w:color w:val="FF0000"/>
              </w:rPr>
            </w:pPr>
            <w:r w:rsidRPr="003935EA">
              <w:rPr>
                <w:rFonts w:ascii="Times New Roman" w:eastAsia="MS Mincho" w:hAnsi="Times New Roman" w:cs="Times New Roman"/>
              </w:rPr>
              <w:t>23.</w:t>
            </w:r>
            <w:r w:rsidRPr="003935EA">
              <w:rPr>
                <w:rFonts w:ascii="Times New Roman" w:eastAsia="MS Mincho" w:hAnsi="Times New Roman" w:cs="Times New Roman"/>
              </w:rPr>
              <w:tab/>
            </w:r>
            <w:r w:rsidR="00B765FD" w:rsidRPr="004B3CFF">
              <w:rPr>
                <w:rFonts w:ascii="Times New Roman" w:eastAsia="MS Mincho" w:hAnsi="Times New Roman" w:cs="Times New Roman"/>
                <w:b/>
                <w:color w:val="FF0000"/>
              </w:rPr>
              <w:t>[</w:t>
            </w:r>
            <w:r w:rsidRPr="007D4369">
              <w:rPr>
                <w:rFonts w:ascii="Times New Roman" w:eastAsia="MS Mincho" w:hAnsi="Times New Roman" w:cs="Times New Roman"/>
                <w:color w:val="FF0000"/>
                <w:highlight w:val="yellow"/>
              </w:rPr>
              <w:t xml:space="preserve">A flag CCM shall ensure that each of its purse seine vessels shall have deployed at sea, at any one time, no more than </w:t>
            </w:r>
            <w:r w:rsidR="001545A1" w:rsidRPr="007D4369">
              <w:rPr>
                <w:rFonts w:ascii="Times New Roman" w:eastAsia="MS Mincho" w:hAnsi="Times New Roman" w:cs="Times New Roman"/>
                <w:color w:val="FF0000"/>
                <w:sz w:val="22"/>
                <w:highlight w:val="yellow"/>
              </w:rPr>
              <w:t>[</w:t>
            </w:r>
            <w:r w:rsidRPr="007D4369">
              <w:rPr>
                <w:rFonts w:ascii="Times New Roman" w:eastAsia="MS Mincho" w:hAnsi="Times New Roman" w:cs="Times New Roman"/>
                <w:color w:val="FF0000"/>
                <w:highlight w:val="yellow"/>
              </w:rPr>
              <w:t>350</w:t>
            </w:r>
            <w:r w:rsidR="001545A1" w:rsidRPr="007D4369">
              <w:rPr>
                <w:rFonts w:ascii="Times New Roman" w:eastAsia="MS Mincho" w:hAnsi="Times New Roman" w:cs="Times New Roman"/>
                <w:color w:val="FF0000"/>
                <w:highlight w:val="yellow"/>
              </w:rPr>
              <w:t>]</w:t>
            </w:r>
            <w:r w:rsidRPr="007D4369">
              <w:rPr>
                <w:rFonts w:ascii="Times New Roman" w:eastAsia="MS Mincho" w:hAnsi="Times New Roman" w:cs="Times New Roman"/>
                <w:color w:val="FF0000"/>
                <w:highlight w:val="yellow"/>
              </w:rPr>
              <w:t xml:space="preserve"> drifting Fish Aggregating Devices (FADs) with activated instrumented buoys.  An instrumented buoy is defined as a buoy with a clearly marked reference number allowing its identification and equipped with a satellite tracking system to monitor its position. The buoy shall be activated exclusively on board the vessel.  A flag CCM shall ensure that its vessels operating in the waters of a coastal State comply with the laws of that coastal State relating to FAD management, </w:t>
            </w:r>
            <w:r w:rsidRPr="007D4369">
              <w:rPr>
                <w:rFonts w:ascii="Times New Roman" w:eastAsia="MS Mincho" w:hAnsi="Times New Roman" w:cs="Times New Roman"/>
                <w:color w:val="FF0000"/>
                <w:highlight w:val="yellow"/>
              </w:rPr>
              <w:lastRenderedPageBreak/>
              <w:t>including FAD tracking.</w:t>
            </w:r>
            <w:r w:rsidR="00B765FD" w:rsidRPr="004B3CFF">
              <w:rPr>
                <w:rFonts w:ascii="Times New Roman" w:eastAsia="MS Mincho" w:hAnsi="Times New Roman" w:cs="Times New Roman"/>
                <w:b/>
                <w:color w:val="FF0000"/>
              </w:rPr>
              <w:t>]</w:t>
            </w:r>
            <w:r w:rsidR="001545A1" w:rsidRPr="003935EA">
              <w:rPr>
                <w:rFonts w:ascii="Times New Roman" w:eastAsia="MS Mincho" w:hAnsi="Times New Roman" w:cs="Times New Roman"/>
                <w:color w:val="FF0000"/>
              </w:rPr>
              <w:t xml:space="preserve">  </w:t>
            </w:r>
            <w:r w:rsidR="001545A1" w:rsidRPr="004B3CFF">
              <w:rPr>
                <w:rFonts w:ascii="Times New Roman" w:eastAsia="MS Mincho" w:hAnsi="Times New Roman" w:cs="Times New Roman"/>
                <w:b/>
                <w:color w:val="FF0000"/>
              </w:rPr>
              <w:t xml:space="preserve">[EU: </w:t>
            </w:r>
            <w:r w:rsidR="001545A1" w:rsidRPr="003935EA">
              <w:rPr>
                <w:rFonts w:ascii="Times New Roman" w:eastAsia="MS Mincho" w:hAnsi="Times New Roman" w:cs="Times New Roman"/>
                <w:color w:val="FF0000"/>
                <w:u w:val="single"/>
              </w:rPr>
              <w:t xml:space="preserve">In order to support the monitoring of compliance with the limitation established in Paragraph 23, while protecting any confidential data, CCMs shall, starting on 01/01/2022, report, or require their vessels to report, daily information on all active FADs to the Secretariat. Such information shall contain, date, instrumented buoy ID, assigned vessel and daily position, which shall be compiled at monthly intervals, to be submitted </w:t>
            </w:r>
            <w:r w:rsidR="00CF1DB1" w:rsidRPr="003935EA">
              <w:rPr>
                <w:rFonts w:ascii="Times New Roman" w:eastAsia="MS Mincho" w:hAnsi="Times New Roman" w:cs="Times New Roman"/>
                <w:color w:val="FF0000"/>
                <w:u w:val="single"/>
              </w:rPr>
              <w:t xml:space="preserve">by CCMs to the WCPFC Secretariat </w:t>
            </w:r>
            <w:r w:rsidR="001545A1" w:rsidRPr="003935EA">
              <w:rPr>
                <w:rFonts w:ascii="Times New Roman" w:eastAsia="MS Mincho" w:hAnsi="Times New Roman" w:cs="Times New Roman"/>
                <w:color w:val="FF0000"/>
                <w:u w:val="single"/>
              </w:rPr>
              <w:t>with a time delay of no longer than 30/45/… days</w:t>
            </w:r>
            <w:r w:rsidR="001545A1" w:rsidRPr="003935EA">
              <w:rPr>
                <w:rFonts w:ascii="Times New Roman" w:eastAsia="MS Mincho" w:hAnsi="Times New Roman" w:cs="Times New Roman"/>
                <w:color w:val="FF0000"/>
              </w:rPr>
              <w:t>.</w:t>
            </w:r>
            <w:r w:rsidR="001545A1" w:rsidRPr="004B3CFF">
              <w:rPr>
                <w:rFonts w:ascii="Times New Roman" w:eastAsia="MS Mincho" w:hAnsi="Times New Roman" w:cs="Times New Roman"/>
                <w:b/>
                <w:color w:val="FF0000"/>
              </w:rPr>
              <w:t>]</w:t>
            </w:r>
          </w:p>
          <w:p w14:paraId="3A693325" w14:textId="77507C42" w:rsidR="008163DE" w:rsidRPr="003935EA" w:rsidRDefault="008163DE" w:rsidP="00C2688E">
            <w:pPr>
              <w:pStyle w:val="ListParagraph"/>
              <w:ind w:left="0"/>
              <w:jc w:val="both"/>
              <w:rPr>
                <w:rFonts w:ascii="Times New Roman" w:eastAsia="MS Mincho" w:hAnsi="Times New Roman" w:cs="Times New Roman"/>
                <w:color w:val="FF0000"/>
              </w:rPr>
            </w:pPr>
          </w:p>
          <w:p w14:paraId="65BBDF3E" w14:textId="4A7BAA65" w:rsidR="00430BAA" w:rsidRPr="003935EA" w:rsidRDefault="00430BAA" w:rsidP="00C2688E">
            <w:pPr>
              <w:pStyle w:val="ListParagraph"/>
              <w:ind w:left="0"/>
              <w:jc w:val="both"/>
              <w:rPr>
                <w:rFonts w:ascii="Times New Roman" w:eastAsia="MS Mincho" w:hAnsi="Times New Roman" w:cs="Times New Roman"/>
                <w:color w:val="FF0000"/>
              </w:rPr>
            </w:pPr>
          </w:p>
          <w:p w14:paraId="0544B8B1" w14:textId="188E5360" w:rsidR="00430BAA" w:rsidRPr="003935EA" w:rsidRDefault="00430BAA" w:rsidP="00C2688E">
            <w:pPr>
              <w:pStyle w:val="ListParagraph"/>
              <w:ind w:left="0"/>
              <w:jc w:val="both"/>
              <w:rPr>
                <w:rFonts w:ascii="Times New Roman" w:eastAsia="MS Mincho" w:hAnsi="Times New Roman" w:cs="Times New Roman"/>
                <w:color w:val="FF0000"/>
              </w:rPr>
            </w:pPr>
          </w:p>
          <w:p w14:paraId="27215122" w14:textId="3AA7D881" w:rsidR="00430BAA" w:rsidRPr="003935EA" w:rsidRDefault="00430BAA" w:rsidP="00C2688E">
            <w:pPr>
              <w:pStyle w:val="ListParagraph"/>
              <w:ind w:left="0"/>
              <w:jc w:val="both"/>
              <w:rPr>
                <w:rFonts w:ascii="Times New Roman" w:eastAsia="MS Mincho" w:hAnsi="Times New Roman" w:cs="Times New Roman"/>
                <w:color w:val="FF0000"/>
              </w:rPr>
            </w:pPr>
          </w:p>
          <w:p w14:paraId="5429AC52" w14:textId="33839100" w:rsidR="0066145D" w:rsidRPr="003935EA" w:rsidRDefault="0066145D" w:rsidP="00C2688E">
            <w:pPr>
              <w:pStyle w:val="ListParagraph"/>
              <w:ind w:left="0"/>
              <w:jc w:val="both"/>
              <w:rPr>
                <w:rFonts w:ascii="Times New Roman" w:eastAsia="MS Mincho" w:hAnsi="Times New Roman" w:cs="Times New Roman"/>
                <w:color w:val="FF0000"/>
              </w:rPr>
            </w:pPr>
          </w:p>
          <w:p w14:paraId="595E7382" w14:textId="260907D3" w:rsidR="0066145D" w:rsidRPr="003935EA" w:rsidRDefault="0066145D" w:rsidP="00C2688E">
            <w:pPr>
              <w:pStyle w:val="ListParagraph"/>
              <w:ind w:left="0"/>
              <w:jc w:val="both"/>
              <w:rPr>
                <w:rFonts w:ascii="Times New Roman" w:eastAsia="MS Mincho" w:hAnsi="Times New Roman" w:cs="Times New Roman"/>
                <w:color w:val="FF0000"/>
              </w:rPr>
            </w:pPr>
          </w:p>
          <w:p w14:paraId="437E024B" w14:textId="2CB999E9" w:rsidR="00D65961" w:rsidRPr="003935EA" w:rsidRDefault="00D65961" w:rsidP="00C2688E">
            <w:pPr>
              <w:pStyle w:val="ListParagraph"/>
              <w:ind w:left="0"/>
              <w:jc w:val="both"/>
              <w:rPr>
                <w:rFonts w:ascii="Times New Roman" w:eastAsia="MS Mincho" w:hAnsi="Times New Roman" w:cs="Times New Roman"/>
                <w:color w:val="FF0000"/>
              </w:rPr>
            </w:pPr>
          </w:p>
          <w:p w14:paraId="67525A15" w14:textId="1641CC76" w:rsidR="0054218B" w:rsidRPr="003935EA" w:rsidRDefault="0054218B" w:rsidP="00C2688E">
            <w:pPr>
              <w:pStyle w:val="ListParagraph"/>
              <w:ind w:left="0"/>
              <w:jc w:val="both"/>
              <w:rPr>
                <w:rFonts w:ascii="Times New Roman" w:eastAsia="MS Mincho" w:hAnsi="Times New Roman" w:cs="Times New Roman"/>
                <w:color w:val="FF0000"/>
              </w:rPr>
            </w:pPr>
          </w:p>
          <w:p w14:paraId="754D7712" w14:textId="74887886" w:rsidR="0054218B" w:rsidRPr="003935EA" w:rsidRDefault="0054218B" w:rsidP="00C2688E">
            <w:pPr>
              <w:pStyle w:val="ListParagraph"/>
              <w:ind w:left="0"/>
              <w:jc w:val="both"/>
              <w:rPr>
                <w:rFonts w:ascii="Times New Roman" w:eastAsia="MS Mincho" w:hAnsi="Times New Roman" w:cs="Times New Roman"/>
                <w:color w:val="FF0000"/>
              </w:rPr>
            </w:pPr>
          </w:p>
          <w:p w14:paraId="3284B114" w14:textId="536C5002" w:rsidR="0054218B" w:rsidRPr="003935EA" w:rsidRDefault="0054218B" w:rsidP="00C2688E">
            <w:pPr>
              <w:pStyle w:val="ListParagraph"/>
              <w:ind w:left="0"/>
              <w:jc w:val="both"/>
              <w:rPr>
                <w:rFonts w:ascii="Times New Roman" w:eastAsia="MS Mincho" w:hAnsi="Times New Roman" w:cs="Times New Roman"/>
                <w:color w:val="FF0000"/>
              </w:rPr>
            </w:pPr>
          </w:p>
          <w:p w14:paraId="7D4630A5" w14:textId="02C2E8BE" w:rsidR="0054218B" w:rsidRPr="003935EA" w:rsidRDefault="0054218B" w:rsidP="00C2688E">
            <w:pPr>
              <w:pStyle w:val="ListParagraph"/>
              <w:ind w:left="0"/>
              <w:jc w:val="both"/>
              <w:rPr>
                <w:rFonts w:ascii="Times New Roman" w:eastAsia="MS Mincho" w:hAnsi="Times New Roman" w:cs="Times New Roman"/>
                <w:color w:val="FF0000"/>
              </w:rPr>
            </w:pPr>
          </w:p>
          <w:p w14:paraId="0A6784B0" w14:textId="35B6AC99" w:rsidR="0054218B" w:rsidRPr="003935EA" w:rsidRDefault="0054218B" w:rsidP="00C2688E">
            <w:pPr>
              <w:pStyle w:val="ListParagraph"/>
              <w:ind w:left="0"/>
              <w:jc w:val="both"/>
              <w:rPr>
                <w:rFonts w:ascii="Times New Roman" w:eastAsia="MS Mincho" w:hAnsi="Times New Roman" w:cs="Times New Roman"/>
                <w:color w:val="FF0000"/>
              </w:rPr>
            </w:pPr>
          </w:p>
          <w:p w14:paraId="3C08473E" w14:textId="60598843" w:rsidR="0054218B" w:rsidRDefault="0054218B" w:rsidP="00C2688E">
            <w:pPr>
              <w:pStyle w:val="ListParagraph"/>
              <w:ind w:left="0"/>
              <w:jc w:val="both"/>
              <w:rPr>
                <w:rFonts w:ascii="Times New Roman" w:eastAsia="MS Mincho" w:hAnsi="Times New Roman" w:cs="Times New Roman"/>
                <w:color w:val="FF0000"/>
              </w:rPr>
            </w:pPr>
          </w:p>
          <w:p w14:paraId="65CD66DA" w14:textId="4A28F523" w:rsidR="00395EAA" w:rsidRDefault="00395EAA" w:rsidP="00C2688E">
            <w:pPr>
              <w:pStyle w:val="ListParagraph"/>
              <w:ind w:left="0"/>
              <w:jc w:val="both"/>
              <w:rPr>
                <w:rFonts w:ascii="Times New Roman" w:eastAsia="MS Mincho" w:hAnsi="Times New Roman" w:cs="Times New Roman"/>
                <w:color w:val="FF0000"/>
              </w:rPr>
            </w:pPr>
          </w:p>
          <w:p w14:paraId="205110A4" w14:textId="0026BA35" w:rsidR="00395EAA" w:rsidRDefault="00395EAA" w:rsidP="00C2688E">
            <w:pPr>
              <w:pStyle w:val="ListParagraph"/>
              <w:ind w:left="0"/>
              <w:jc w:val="both"/>
              <w:rPr>
                <w:rFonts w:ascii="Times New Roman" w:eastAsia="MS Mincho" w:hAnsi="Times New Roman" w:cs="Times New Roman"/>
                <w:color w:val="FF0000"/>
              </w:rPr>
            </w:pPr>
          </w:p>
          <w:p w14:paraId="68C2366E" w14:textId="77777777" w:rsidR="002179EB" w:rsidRDefault="002179EB" w:rsidP="00C2688E">
            <w:pPr>
              <w:pStyle w:val="ListParagraph"/>
              <w:ind w:left="0"/>
              <w:jc w:val="both"/>
              <w:rPr>
                <w:rFonts w:ascii="Times New Roman" w:eastAsia="MS Mincho" w:hAnsi="Times New Roman" w:cs="Times New Roman"/>
                <w:color w:val="FF0000"/>
              </w:rPr>
            </w:pPr>
          </w:p>
          <w:p w14:paraId="6A83827E" w14:textId="77777777" w:rsidR="00395EAA" w:rsidRPr="003935EA" w:rsidRDefault="00395EAA" w:rsidP="00C2688E">
            <w:pPr>
              <w:pStyle w:val="ListParagraph"/>
              <w:ind w:left="0"/>
              <w:jc w:val="both"/>
              <w:rPr>
                <w:rFonts w:ascii="Times New Roman" w:eastAsia="MS Mincho" w:hAnsi="Times New Roman" w:cs="Times New Roman"/>
                <w:color w:val="FF0000"/>
              </w:rPr>
            </w:pPr>
          </w:p>
          <w:p w14:paraId="3631BFEE" w14:textId="41925CAC" w:rsidR="00CF1DB1" w:rsidRPr="003935EA" w:rsidRDefault="00CF1DB1" w:rsidP="00C2688E">
            <w:pPr>
              <w:pStyle w:val="ListParagraph"/>
              <w:ind w:left="0"/>
              <w:jc w:val="both"/>
              <w:rPr>
                <w:rFonts w:ascii="Times New Roman" w:eastAsia="MS Mincho" w:hAnsi="Times New Roman" w:cs="Times New Roman"/>
                <w:color w:val="FF0000"/>
              </w:rPr>
            </w:pPr>
          </w:p>
          <w:p w14:paraId="26FA0E20" w14:textId="77777777" w:rsidR="00CF1DB1" w:rsidRPr="003935EA" w:rsidRDefault="00CF1DB1" w:rsidP="00C2688E">
            <w:pPr>
              <w:pStyle w:val="ListParagraph"/>
              <w:ind w:left="0"/>
              <w:jc w:val="both"/>
              <w:rPr>
                <w:rFonts w:ascii="Times New Roman" w:eastAsia="MS Mincho" w:hAnsi="Times New Roman" w:cs="Times New Roman"/>
                <w:color w:val="FF0000"/>
              </w:rPr>
            </w:pPr>
          </w:p>
          <w:p w14:paraId="7B254CD0" w14:textId="5F886961" w:rsidR="0054218B" w:rsidRPr="003935EA" w:rsidRDefault="0054218B" w:rsidP="00C2688E">
            <w:pPr>
              <w:pStyle w:val="ListParagraph"/>
              <w:ind w:left="0"/>
              <w:jc w:val="both"/>
              <w:rPr>
                <w:rFonts w:ascii="Times New Roman" w:eastAsia="MS Mincho" w:hAnsi="Times New Roman" w:cs="Times New Roman"/>
                <w:color w:val="FF0000"/>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7FDD4EF3" w14:textId="77777777" w:rsidTr="006D6A33">
              <w:trPr>
                <w:trHeight w:val="841"/>
              </w:trPr>
              <w:tc>
                <w:tcPr>
                  <w:tcW w:w="7489" w:type="dxa"/>
                  <w:shd w:val="clear" w:color="auto" w:fill="E2EFD9" w:themeFill="accent6" w:themeFillTint="33"/>
                </w:tcPr>
                <w:p w14:paraId="70BC7ED4"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231BE2EC" w14:textId="3A414F16" w:rsidR="003B11C5" w:rsidRPr="008D7D1B" w:rsidRDefault="00B666EB" w:rsidP="003B11C5">
                  <w:pPr>
                    <w:pStyle w:val="ListParagraph"/>
                    <w:numPr>
                      <w:ilvl w:val="0"/>
                      <w:numId w:val="40"/>
                    </w:numPr>
                    <w:spacing w:line="276" w:lineRule="auto"/>
                    <w:jc w:val="both"/>
                    <w:rPr>
                      <w:lang w:val="en-NZ"/>
                    </w:rPr>
                  </w:pPr>
                  <w:r w:rsidRPr="00EA1F63">
                    <w:rPr>
                      <w:lang w:val="en-NZ"/>
                    </w:rPr>
                    <w:t>dFAD management, retrieval and lost dFAD reporting provision</w:t>
                  </w:r>
                </w:p>
              </w:tc>
            </w:tr>
          </w:tbl>
          <w:p w14:paraId="12039A88" w14:textId="53278AA4" w:rsidR="008163DE" w:rsidRPr="007D4369" w:rsidRDefault="008163DE" w:rsidP="008163DE">
            <w:pPr>
              <w:pBdr>
                <w:top w:val="nil"/>
                <w:left w:val="nil"/>
                <w:bottom w:val="nil"/>
                <w:right w:val="nil"/>
                <w:between w:val="nil"/>
              </w:pBdr>
              <w:jc w:val="both"/>
              <w:rPr>
                <w:rFonts w:ascii="Times New Roman" w:eastAsia="Calibri" w:hAnsi="Times New Roman" w:cs="Times New Roman"/>
                <w:color w:val="FF0000"/>
                <w:highlight w:val="yellow"/>
                <w:lang w:eastAsia="en-NZ"/>
              </w:rPr>
            </w:pPr>
            <w:r w:rsidRPr="004C6399">
              <w:rPr>
                <w:rFonts w:ascii="Times New Roman" w:eastAsia="Calibri" w:hAnsi="Times New Roman" w:cs="Times New Roman"/>
                <w:b/>
                <w:color w:val="FF0000"/>
                <w:lang w:eastAsia="en-NZ"/>
              </w:rPr>
              <w:t>FFA ALT: 23bis.</w:t>
            </w:r>
            <w:r w:rsidRPr="003935EA">
              <w:rPr>
                <w:rFonts w:ascii="Times New Roman" w:eastAsia="Calibri" w:hAnsi="Times New Roman" w:cs="Times New Roman"/>
                <w:color w:val="FF0000"/>
                <w:lang w:eastAsia="en-NZ"/>
              </w:rPr>
              <w:t xml:space="preserve"> </w:t>
            </w:r>
            <w:r w:rsidR="000503C7">
              <w:rPr>
                <w:rFonts w:ascii="Times New Roman" w:eastAsia="Calibri" w:hAnsi="Times New Roman" w:cs="Times New Roman"/>
                <w:color w:val="FF0000"/>
                <w:lang w:eastAsia="en-NZ"/>
              </w:rPr>
              <w:t xml:space="preserve">  </w:t>
            </w:r>
            <w:r w:rsidRPr="007D4369">
              <w:rPr>
                <w:rFonts w:ascii="Times New Roman" w:eastAsia="Calibri" w:hAnsi="Times New Roman" w:cs="Times New Roman"/>
                <w:color w:val="FF0000"/>
                <w:highlight w:val="yellow"/>
                <w:lang w:eastAsia="en-NZ"/>
              </w:rPr>
              <w:t xml:space="preserve">CCMs shall also encourage vessels to: </w:t>
            </w:r>
          </w:p>
          <w:p w14:paraId="2F4C02C3" w14:textId="004EFC41" w:rsidR="008163DE" w:rsidRPr="003935EA" w:rsidRDefault="008163DE" w:rsidP="00C67111">
            <w:pPr>
              <w:pBdr>
                <w:top w:val="nil"/>
                <w:left w:val="nil"/>
                <w:bottom w:val="nil"/>
                <w:right w:val="nil"/>
                <w:between w:val="nil"/>
              </w:pBdr>
              <w:ind w:left="720"/>
              <w:rPr>
                <w:rFonts w:ascii="Times New Roman" w:eastAsia="Calibri" w:hAnsi="Times New Roman" w:cs="Times New Roman"/>
                <w:color w:val="FF0000"/>
                <w:lang w:eastAsia="en-NZ"/>
              </w:rPr>
            </w:pPr>
            <w:r w:rsidRPr="007D4369">
              <w:rPr>
                <w:rFonts w:ascii="Times New Roman" w:eastAsia="Calibri" w:hAnsi="Times New Roman" w:cs="Times New Roman"/>
                <w:color w:val="FF0000"/>
                <w:highlight w:val="yellow"/>
                <w:lang w:eastAsia="en-NZ"/>
              </w:rPr>
              <w:t>a)</w:t>
            </w:r>
            <w:r w:rsidRPr="007D4369">
              <w:rPr>
                <w:rFonts w:ascii="Times New Roman" w:eastAsia="Calibri" w:hAnsi="Times New Roman" w:cs="Times New Roman"/>
                <w:color w:val="FF0000"/>
                <w:highlight w:val="yellow"/>
                <w:lang w:eastAsia="en-NZ"/>
              </w:rPr>
              <w:tab/>
              <w:t xml:space="preserve">responsibly manage the number of drifting FADs deployed each year, </w:t>
            </w:r>
            <w:r w:rsidRPr="007D4369">
              <w:rPr>
                <w:rFonts w:ascii="Times New Roman" w:eastAsia="Calibri" w:hAnsi="Times New Roman" w:cs="Times New Roman"/>
                <w:color w:val="FF0000"/>
                <w:highlight w:val="yellow"/>
                <w:lang w:eastAsia="en-NZ"/>
              </w:rPr>
              <w:br/>
              <w:t>(b)</w:t>
            </w:r>
            <w:r w:rsidRPr="007D4369">
              <w:rPr>
                <w:rFonts w:ascii="Times New Roman" w:eastAsia="Calibri" w:hAnsi="Times New Roman" w:cs="Times New Roman"/>
                <w:color w:val="FF0000"/>
                <w:highlight w:val="yellow"/>
                <w:lang w:eastAsia="en-NZ"/>
              </w:rPr>
              <w:tab/>
              <w:t>carry equipment on board to facilitate the retrieval of lost drifting FADs,</w:t>
            </w:r>
            <w:r w:rsidRPr="007D4369">
              <w:rPr>
                <w:rFonts w:ascii="Times New Roman" w:eastAsia="Calibri" w:hAnsi="Times New Roman" w:cs="Times New Roman"/>
                <w:color w:val="FF0000"/>
                <w:highlight w:val="yellow"/>
                <w:lang w:eastAsia="en-NZ"/>
              </w:rPr>
              <w:br/>
              <w:t>(c)</w:t>
            </w:r>
            <w:r w:rsidRPr="007D4369">
              <w:rPr>
                <w:rFonts w:ascii="Times New Roman" w:eastAsia="Calibri" w:hAnsi="Times New Roman" w:cs="Times New Roman"/>
                <w:color w:val="FF0000"/>
                <w:highlight w:val="yellow"/>
                <w:lang w:eastAsia="en-NZ"/>
              </w:rPr>
              <w:tab/>
              <w:t>make reasonable efforts to retrieve lost drifting FADs</w:t>
            </w:r>
            <w:r w:rsidRPr="007D4369">
              <w:rPr>
                <w:rFonts w:ascii="Times New Roman" w:eastAsia="Calibri" w:hAnsi="Times New Roman" w:cs="Times New Roman"/>
                <w:color w:val="FF0000"/>
                <w:highlight w:val="yellow"/>
                <w:lang w:eastAsia="en-NZ"/>
              </w:rPr>
              <w:br/>
              <w:t>(d)</w:t>
            </w:r>
            <w:r w:rsidRPr="007D4369">
              <w:rPr>
                <w:rFonts w:ascii="Times New Roman" w:eastAsia="Calibri" w:hAnsi="Times New Roman" w:cs="Times New Roman"/>
                <w:color w:val="FF0000"/>
                <w:highlight w:val="yellow"/>
                <w:lang w:eastAsia="en-NZ"/>
              </w:rPr>
              <w:tab/>
              <w:t>report the loss of drifting FADs, and if the loss occurred in the EEZ of a coastal State, report the loss to the coastal State concerned</w:t>
            </w:r>
            <w:r w:rsidRPr="003935EA">
              <w:rPr>
                <w:rFonts w:ascii="Times New Roman" w:eastAsia="Calibri" w:hAnsi="Times New Roman" w:cs="Times New Roman"/>
                <w:color w:val="FF0000"/>
                <w:lang w:eastAsia="en-NZ"/>
              </w:rPr>
              <w:t>.</w:t>
            </w:r>
            <w:r w:rsidRPr="004C6399">
              <w:rPr>
                <w:rFonts w:ascii="Times New Roman" w:eastAsia="Calibri" w:hAnsi="Times New Roman" w:cs="Times New Roman"/>
                <w:b/>
                <w:color w:val="FF0000"/>
                <w:lang w:eastAsia="en-NZ"/>
              </w:rPr>
              <w:t>]</w:t>
            </w:r>
          </w:p>
          <w:p w14:paraId="1212C4E4" w14:textId="77777777" w:rsidR="008163DE" w:rsidRPr="003935EA" w:rsidRDefault="008163DE" w:rsidP="008163DE">
            <w:pPr>
              <w:pBdr>
                <w:top w:val="nil"/>
                <w:left w:val="nil"/>
                <w:bottom w:val="nil"/>
                <w:right w:val="nil"/>
                <w:between w:val="nil"/>
              </w:pBdr>
              <w:jc w:val="both"/>
              <w:rPr>
                <w:rFonts w:ascii="Times New Roman" w:eastAsia="Calibri" w:hAnsi="Times New Roman" w:cs="Times New Roman"/>
                <w:color w:val="000000"/>
                <w:u w:val="single"/>
                <w:lang w:eastAsia="en-NZ"/>
              </w:rPr>
            </w:pPr>
          </w:p>
          <w:p w14:paraId="47DFA632" w14:textId="77777777" w:rsidR="003B11C5" w:rsidRDefault="003B11C5" w:rsidP="00C2688E">
            <w:pPr>
              <w:pStyle w:val="ListParagraph"/>
              <w:ind w:left="0"/>
              <w:jc w:val="both"/>
              <w:rPr>
                <w:rFonts w:ascii="Times New Roman" w:eastAsia="MS Mincho" w:hAnsi="Times New Roman" w:cs="Times New Roman"/>
                <w:color w:val="FF0000"/>
              </w:rPr>
            </w:pPr>
          </w:p>
          <w:p w14:paraId="59FF04AF" w14:textId="77777777" w:rsidR="003B11C5" w:rsidRDefault="003B11C5" w:rsidP="00C2688E">
            <w:pPr>
              <w:pStyle w:val="ListParagraph"/>
              <w:ind w:left="0"/>
              <w:jc w:val="both"/>
              <w:rPr>
                <w:rFonts w:ascii="Times New Roman" w:eastAsia="MS Mincho" w:hAnsi="Times New Roman" w:cs="Times New Roman"/>
                <w:color w:val="FF0000"/>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2335FEB2" w14:textId="77777777" w:rsidTr="006D6A33">
              <w:trPr>
                <w:trHeight w:val="841"/>
              </w:trPr>
              <w:tc>
                <w:tcPr>
                  <w:tcW w:w="7489" w:type="dxa"/>
                  <w:shd w:val="clear" w:color="auto" w:fill="E2EFD9" w:themeFill="accent6" w:themeFillTint="33"/>
                </w:tcPr>
                <w:p w14:paraId="7D05DA0F"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3C79AEDC" w14:textId="379A9326" w:rsidR="003B11C5" w:rsidRPr="008D7D1B" w:rsidRDefault="00C87E8B" w:rsidP="003B11C5">
                  <w:pPr>
                    <w:pStyle w:val="ListParagraph"/>
                    <w:numPr>
                      <w:ilvl w:val="0"/>
                      <w:numId w:val="40"/>
                    </w:numPr>
                    <w:spacing w:line="276" w:lineRule="auto"/>
                    <w:jc w:val="both"/>
                    <w:rPr>
                      <w:lang w:val="en-NZ"/>
                    </w:rPr>
                  </w:pPr>
                  <w:r w:rsidRPr="00EA1F63">
                    <w:rPr>
                      <w:lang w:val="en-NZ"/>
                    </w:rPr>
                    <w:t>Review provision with 2023 time frame</w:t>
                  </w:r>
                </w:p>
              </w:tc>
            </w:tr>
          </w:tbl>
          <w:p w14:paraId="5C714BF6" w14:textId="27639893" w:rsidR="00F20E77" w:rsidRPr="003935EA" w:rsidRDefault="00F20E77" w:rsidP="00C2688E">
            <w:pPr>
              <w:pStyle w:val="ListParagraph"/>
              <w:ind w:left="0"/>
              <w:jc w:val="both"/>
              <w:rPr>
                <w:rFonts w:ascii="Times New Roman" w:eastAsia="MS Mincho" w:hAnsi="Times New Roman" w:cs="Times New Roman"/>
                <w:color w:val="FF0000"/>
              </w:rPr>
            </w:pPr>
            <w:r w:rsidRPr="003935EA">
              <w:rPr>
                <w:rFonts w:ascii="Times New Roman" w:eastAsia="MS Mincho" w:hAnsi="Times New Roman" w:cs="Times New Roman"/>
                <w:color w:val="FF0000"/>
              </w:rPr>
              <w:t>24.</w:t>
            </w:r>
            <w:r w:rsidRPr="003935EA">
              <w:rPr>
                <w:rFonts w:ascii="Times New Roman" w:eastAsia="MS Mincho" w:hAnsi="Times New Roman" w:cs="Times New Roman"/>
                <w:color w:val="FF0000"/>
              </w:rPr>
              <w:tab/>
            </w:r>
            <w:r w:rsidR="00B765FD" w:rsidRPr="004C6399">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The Commission at its </w:t>
            </w:r>
            <w:r w:rsidR="001545A1" w:rsidRPr="003935EA">
              <w:rPr>
                <w:rFonts w:ascii="Times New Roman" w:eastAsia="MS Mincho" w:hAnsi="Times New Roman" w:cs="Times New Roman"/>
                <w:color w:val="FF0000"/>
                <w:sz w:val="22"/>
              </w:rPr>
              <w:t>[</w:t>
            </w:r>
            <w:r w:rsidRPr="003935EA">
              <w:rPr>
                <w:rFonts w:ascii="Times New Roman" w:eastAsia="MS Mincho" w:hAnsi="Times New Roman" w:cs="Times New Roman"/>
                <w:color w:val="FF0000"/>
              </w:rPr>
              <w:t>2019</w:t>
            </w:r>
            <w:r w:rsidR="001545A1"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 annual session, based on consideration in the FAD Management Options Intersessional Working Group, shall review </w:t>
            </w:r>
            <w:r w:rsidRPr="003935EA">
              <w:rPr>
                <w:rFonts w:ascii="Times New Roman" w:eastAsia="MS Mincho" w:hAnsi="Times New Roman" w:cs="Times New Roman"/>
                <w:color w:val="FF0000"/>
              </w:rPr>
              <w:lastRenderedPageBreak/>
              <w:t>whether the number of FADs deployed as set out in paragraph 23 is appropriate.</w:t>
            </w:r>
            <w:r w:rsidR="00B765FD" w:rsidRPr="004C6399">
              <w:rPr>
                <w:rFonts w:ascii="Times New Roman" w:eastAsia="MS Mincho" w:hAnsi="Times New Roman" w:cs="Times New Roman"/>
                <w:b/>
                <w:color w:val="FF0000"/>
              </w:rPr>
              <w:t>]</w:t>
            </w:r>
            <w:r w:rsidRPr="004C6399">
              <w:rPr>
                <w:rFonts w:ascii="Times New Roman" w:eastAsia="MS Mincho" w:hAnsi="Times New Roman" w:cs="Times New Roman"/>
                <w:b/>
                <w:color w:val="FF0000"/>
              </w:rPr>
              <w:t xml:space="preserve"> </w:t>
            </w:r>
            <w:r w:rsidRPr="003935EA">
              <w:rPr>
                <w:rFonts w:ascii="Times New Roman" w:eastAsia="MS Mincho" w:hAnsi="Times New Roman" w:cs="Times New Roman"/>
                <w:color w:val="FF0000"/>
              </w:rPr>
              <w:t xml:space="preserve">  </w:t>
            </w:r>
          </w:p>
          <w:p w14:paraId="18E2A54B" w14:textId="49EBE65E" w:rsidR="006B3D51" w:rsidRPr="003935EA" w:rsidRDefault="006B3D51" w:rsidP="00C2688E">
            <w:pPr>
              <w:pStyle w:val="ListParagraph"/>
              <w:ind w:left="0"/>
              <w:jc w:val="both"/>
              <w:rPr>
                <w:rFonts w:ascii="Times New Roman" w:eastAsia="MS Mincho" w:hAnsi="Times New Roman" w:cs="Times New Roman"/>
                <w:color w:val="FF0000"/>
              </w:rPr>
            </w:pPr>
          </w:p>
          <w:p w14:paraId="79F17FDC" w14:textId="33C26081" w:rsidR="006B3D51" w:rsidRPr="003935EA" w:rsidRDefault="000503C7" w:rsidP="00C2688E">
            <w:pPr>
              <w:pStyle w:val="ListParagraph"/>
              <w:ind w:left="0"/>
              <w:jc w:val="both"/>
              <w:rPr>
                <w:rFonts w:ascii="Times New Roman" w:eastAsia="MS Mincho" w:hAnsi="Times New Roman" w:cs="Times New Roman"/>
                <w:color w:val="FF0000"/>
              </w:rPr>
            </w:pPr>
            <w:r>
              <w:rPr>
                <w:rFonts w:ascii="Times New Roman" w:eastAsia="MS Mincho" w:hAnsi="Times New Roman" w:cs="Times New Roman"/>
                <w:b/>
                <w:color w:val="FF0000"/>
              </w:rPr>
              <w:t>[</w:t>
            </w:r>
            <w:r w:rsidR="006B3D51" w:rsidRPr="004C6399">
              <w:rPr>
                <w:rFonts w:ascii="Times New Roman" w:eastAsia="MS Mincho" w:hAnsi="Times New Roman" w:cs="Times New Roman"/>
                <w:b/>
                <w:color w:val="FF0000"/>
              </w:rPr>
              <w:t>FFA ALT: 24</w:t>
            </w:r>
            <w:r w:rsidR="006B3D51" w:rsidRPr="003935EA">
              <w:rPr>
                <w:rFonts w:ascii="Times New Roman" w:eastAsia="MS Mincho" w:hAnsi="Times New Roman" w:cs="Times New Roman"/>
                <w:color w:val="FF0000"/>
              </w:rPr>
              <w:t xml:space="preserve">. </w:t>
            </w:r>
            <w:r w:rsidR="006B3D51" w:rsidRPr="007D4369">
              <w:rPr>
                <w:rFonts w:ascii="Times New Roman" w:eastAsia="MS Mincho" w:hAnsi="Times New Roman" w:cs="Times New Roman"/>
                <w:color w:val="FF0000"/>
                <w:highlight w:val="yellow"/>
              </w:rPr>
              <w:t>The Commission at its 2023 meeting based on consideration of the FAD management options working group shall review the effectiveness of the limit on the number of FADs deployed as set out in para 23 and whether the current limit of 350, or any limit, is appropriate.</w:t>
            </w:r>
            <w:r w:rsidR="006B3D51" w:rsidRPr="007D4369">
              <w:rPr>
                <w:rFonts w:ascii="Times New Roman" w:eastAsia="MS Mincho" w:hAnsi="Times New Roman" w:cs="Times New Roman"/>
                <w:b/>
                <w:color w:val="FF0000"/>
                <w:highlight w:val="yellow"/>
              </w:rPr>
              <w:t>]</w:t>
            </w:r>
          </w:p>
          <w:p w14:paraId="46B80B86" w14:textId="77777777" w:rsidR="00F20E77" w:rsidRPr="003935EA" w:rsidRDefault="00F20E77" w:rsidP="00CF5EB1">
            <w:pPr>
              <w:pStyle w:val="ListParagraph"/>
              <w:ind w:left="0"/>
              <w:jc w:val="both"/>
              <w:rPr>
                <w:rFonts w:ascii="Times New Roman" w:eastAsia="MS Mincho" w:hAnsi="Times New Roman" w:cs="Times New Roman"/>
              </w:rPr>
            </w:pPr>
          </w:p>
        </w:tc>
        <w:tc>
          <w:tcPr>
            <w:tcW w:w="1843" w:type="dxa"/>
          </w:tcPr>
          <w:p w14:paraId="33BE0698" w14:textId="5F492192" w:rsidR="00574901" w:rsidRDefault="00574901" w:rsidP="00B765FD">
            <w:pPr>
              <w:pStyle w:val="ListParagraph"/>
              <w:ind w:left="0"/>
              <w:rPr>
                <w:rFonts w:ascii="Times New Roman" w:eastAsia="MS Mincho" w:hAnsi="Times New Roman" w:cs="Times New Roman"/>
              </w:rPr>
            </w:pPr>
          </w:p>
          <w:p w14:paraId="1399D81A" w14:textId="70ACA23D" w:rsidR="00AE3CAE" w:rsidRDefault="00AE3CAE" w:rsidP="00B765FD">
            <w:pPr>
              <w:pStyle w:val="ListParagraph"/>
              <w:ind w:left="0"/>
              <w:rPr>
                <w:rFonts w:ascii="Times New Roman" w:eastAsia="MS Mincho" w:hAnsi="Times New Roman" w:cs="Times New Roman"/>
              </w:rPr>
            </w:pPr>
          </w:p>
          <w:p w14:paraId="1FC2A580" w14:textId="0D39B9B6" w:rsidR="00AE3CAE" w:rsidRDefault="00AE3CAE" w:rsidP="00B765FD">
            <w:pPr>
              <w:pStyle w:val="ListParagraph"/>
              <w:ind w:left="0"/>
              <w:rPr>
                <w:rFonts w:ascii="Times New Roman" w:eastAsia="MS Mincho" w:hAnsi="Times New Roman" w:cs="Times New Roman"/>
              </w:rPr>
            </w:pPr>
            <w:r w:rsidRPr="00AE3CAE">
              <w:rPr>
                <w:rFonts w:ascii="Times New Roman" w:eastAsia="MS Mincho" w:hAnsi="Times New Roman" w:cs="Times New Roman"/>
                <w:b/>
                <w:highlight w:val="yellow"/>
              </w:rPr>
              <w:t>Chair</w:t>
            </w:r>
            <w:r w:rsidRPr="00AE3CAE">
              <w:rPr>
                <w:rFonts w:ascii="Times New Roman" w:eastAsia="MS Mincho" w:hAnsi="Times New Roman" w:cs="Times New Roman"/>
                <w:highlight w:val="yellow"/>
              </w:rPr>
              <w:t xml:space="preserve">: </w:t>
            </w:r>
            <w:r w:rsidR="00AC2926">
              <w:rPr>
                <w:rFonts w:ascii="Times New Roman" w:eastAsia="MS Mincho" w:hAnsi="Times New Roman" w:cs="Times New Roman"/>
                <w:highlight w:val="yellow"/>
              </w:rPr>
              <w:t xml:space="preserve">general support FFA ALT </w:t>
            </w:r>
            <w:r w:rsidRPr="00AE3CAE">
              <w:rPr>
                <w:rFonts w:ascii="Times New Roman" w:eastAsia="MS Mincho" w:hAnsi="Times New Roman" w:cs="Times New Roman"/>
                <w:highlight w:val="yellow"/>
              </w:rPr>
              <w:t xml:space="preserve">without </w:t>
            </w:r>
            <w:r w:rsidRPr="00395EAA">
              <w:rPr>
                <w:rFonts w:ascii="Times New Roman" w:eastAsia="MS Mincho" w:hAnsi="Times New Roman" w:cs="Times New Roman"/>
                <w:highlight w:val="yellow"/>
              </w:rPr>
              <w:t>specifics</w:t>
            </w:r>
            <w:r w:rsidR="00395EAA" w:rsidRPr="00395EAA">
              <w:rPr>
                <w:rFonts w:ascii="Times New Roman" w:eastAsia="MS Mincho" w:hAnsi="Times New Roman" w:cs="Times New Roman"/>
                <w:highlight w:val="yellow"/>
              </w:rPr>
              <w:t xml:space="preserve"> and transition period</w:t>
            </w:r>
          </w:p>
          <w:p w14:paraId="09ED5099" w14:textId="21BCE13D" w:rsidR="00AE3CAE" w:rsidRDefault="00AE3CAE" w:rsidP="00B765FD">
            <w:pPr>
              <w:pStyle w:val="ListParagraph"/>
              <w:ind w:left="0"/>
              <w:rPr>
                <w:rFonts w:ascii="Times New Roman" w:eastAsia="MS Mincho" w:hAnsi="Times New Roman" w:cs="Times New Roman"/>
              </w:rPr>
            </w:pPr>
          </w:p>
          <w:p w14:paraId="6619AA37" w14:textId="51508980" w:rsidR="00AE3CAE" w:rsidRDefault="00AE3CAE" w:rsidP="00B765FD">
            <w:pPr>
              <w:pStyle w:val="ListParagraph"/>
              <w:ind w:left="0"/>
              <w:rPr>
                <w:rFonts w:ascii="Times New Roman" w:eastAsia="MS Mincho" w:hAnsi="Times New Roman" w:cs="Times New Roman"/>
              </w:rPr>
            </w:pPr>
          </w:p>
          <w:p w14:paraId="1AE2180E" w14:textId="480E9625" w:rsidR="00574901" w:rsidRPr="003935EA" w:rsidRDefault="00574901"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 xml:space="preserve">Retain concept. </w:t>
            </w:r>
          </w:p>
          <w:p w14:paraId="108386C8" w14:textId="77777777" w:rsidR="008F3173" w:rsidRPr="003935EA" w:rsidRDefault="00C05F44"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A</w:t>
            </w:r>
            <w:r w:rsidR="00574901" w:rsidRPr="003935EA">
              <w:rPr>
                <w:rFonts w:ascii="Times New Roman" w:eastAsia="MS Mincho" w:hAnsi="Times New Roman" w:cs="Times New Roman"/>
              </w:rPr>
              <w:t>greement to strengthen</w:t>
            </w:r>
            <w:r w:rsidR="008F3173" w:rsidRPr="003935EA">
              <w:rPr>
                <w:rFonts w:ascii="Times New Roman" w:eastAsia="MS Mincho" w:hAnsi="Times New Roman" w:cs="Times New Roman"/>
              </w:rPr>
              <w:t>.</w:t>
            </w:r>
          </w:p>
          <w:p w14:paraId="6F4C2370" w14:textId="32C8A67B" w:rsidR="00574901" w:rsidRPr="003935EA" w:rsidRDefault="008F3173"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Consider</w:t>
            </w:r>
            <w:r w:rsidR="00574901" w:rsidRPr="003935EA">
              <w:rPr>
                <w:rFonts w:ascii="Times New Roman" w:eastAsia="MS Mincho" w:hAnsi="Times New Roman" w:cs="Times New Roman"/>
              </w:rPr>
              <w:t xml:space="preserve"> longer lead-in time.</w:t>
            </w:r>
          </w:p>
          <w:p w14:paraId="7D535C35" w14:textId="07C652BF" w:rsidR="004302C0" w:rsidRPr="003935EA" w:rsidRDefault="004302C0"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US</w:t>
            </w:r>
            <w:r w:rsidRPr="003935EA">
              <w:rPr>
                <w:rFonts w:ascii="Times New Roman" w:eastAsia="MS Mincho" w:hAnsi="Times New Roman" w:cs="Times New Roman"/>
              </w:rPr>
              <w:t>: paras 19-24: will offer positions/ proposals once FAD</w:t>
            </w:r>
            <w:r w:rsidR="00D65961" w:rsidRPr="003935EA">
              <w:rPr>
                <w:rFonts w:ascii="Times New Roman" w:eastAsia="MS Mincho" w:hAnsi="Times New Roman" w:cs="Times New Roman"/>
              </w:rPr>
              <w:t xml:space="preserve"> MO-I</w:t>
            </w:r>
            <w:r w:rsidRPr="003935EA">
              <w:rPr>
                <w:rFonts w:ascii="Times New Roman" w:eastAsia="MS Mincho" w:hAnsi="Times New Roman" w:cs="Times New Roman"/>
              </w:rPr>
              <w:t>WG provided views.</w:t>
            </w:r>
          </w:p>
          <w:p w14:paraId="5FF511EB" w14:textId="6162DFB7" w:rsidR="002E2BE4" w:rsidRPr="003935EA" w:rsidRDefault="007B5759"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Japan:</w:t>
            </w:r>
            <w:r w:rsidRPr="003935EA">
              <w:rPr>
                <w:rFonts w:ascii="Times New Roman" w:eastAsia="MS Mincho" w:hAnsi="Times New Roman" w:cs="Times New Roman"/>
              </w:rPr>
              <w:t xml:space="preserve"> propose transition period so can prepare non-entangling </w:t>
            </w:r>
            <w:r w:rsidRPr="003935EA">
              <w:rPr>
                <w:rFonts w:ascii="Times New Roman" w:eastAsia="MS Mincho" w:hAnsi="Times New Roman" w:cs="Times New Roman"/>
              </w:rPr>
              <w:lastRenderedPageBreak/>
              <w:t>FADs compliant with this paragraph.</w:t>
            </w:r>
          </w:p>
          <w:p w14:paraId="216C7DD7" w14:textId="06C9C750" w:rsidR="000006C0" w:rsidRPr="003935EA" w:rsidRDefault="000006C0"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Chinese Taipei:</w:t>
            </w:r>
            <w:r w:rsidRPr="003935EA">
              <w:rPr>
                <w:rFonts w:ascii="Times New Roman" w:eastAsia="MS Mincho" w:hAnsi="Times New Roman" w:cs="Times New Roman"/>
              </w:rPr>
              <w:t xml:space="preserve"> amend subject to discussion in FAD MO-IWG</w:t>
            </w:r>
            <w:r w:rsidR="00F91043" w:rsidRPr="003935EA">
              <w:rPr>
                <w:rFonts w:ascii="Times New Roman" w:eastAsia="MS Mincho" w:hAnsi="Times New Roman" w:cs="Times New Roman"/>
              </w:rPr>
              <w:t>; timing needs discussion.</w:t>
            </w:r>
          </w:p>
          <w:p w14:paraId="5B4A1A2C" w14:textId="77777777" w:rsidR="008B5D15" w:rsidRPr="003935EA" w:rsidRDefault="008B5D15" w:rsidP="00B765FD">
            <w:pPr>
              <w:pStyle w:val="ListParagraph"/>
              <w:ind w:left="0"/>
              <w:rPr>
                <w:rFonts w:ascii="Times New Roman" w:eastAsia="MS Mincho" w:hAnsi="Times New Roman" w:cs="Times New Roman"/>
              </w:rPr>
            </w:pPr>
          </w:p>
          <w:p w14:paraId="4186092A" w14:textId="23515819" w:rsidR="00C05F44" w:rsidRPr="003935EA" w:rsidRDefault="00C05F44"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FFA</w:t>
            </w:r>
            <w:r w:rsidR="008B5D15" w:rsidRPr="008B5D15">
              <w:rPr>
                <w:rFonts w:ascii="Times New Roman" w:eastAsia="MS Mincho" w:hAnsi="Times New Roman" w:cs="Times New Roman"/>
                <w:b/>
              </w:rPr>
              <w:t>:</w:t>
            </w:r>
            <w:r w:rsidRPr="003935EA">
              <w:rPr>
                <w:rFonts w:ascii="Times New Roman" w:eastAsia="MS Mincho" w:hAnsi="Times New Roman" w:cs="Times New Roman"/>
              </w:rPr>
              <w:t xml:space="preserve"> proposal </w:t>
            </w:r>
            <w:r w:rsidR="002E2BE4" w:rsidRPr="003935EA">
              <w:rPr>
                <w:rFonts w:ascii="Times New Roman" w:eastAsia="MS Mincho" w:hAnsi="Times New Roman" w:cs="Times New Roman"/>
              </w:rPr>
              <w:t>to make the use of non-entangling material</w:t>
            </w:r>
            <w:r w:rsidR="00384CC2" w:rsidRPr="003935EA">
              <w:rPr>
                <w:rFonts w:ascii="Times New Roman" w:eastAsia="MS Mincho" w:hAnsi="Times New Roman" w:cs="Times New Roman"/>
              </w:rPr>
              <w:t xml:space="preserve"> mandatory &amp;</w:t>
            </w:r>
            <w:r w:rsidR="002E2BE4" w:rsidRPr="003935EA">
              <w:rPr>
                <w:rFonts w:ascii="Times New Roman" w:eastAsia="MS Mincho" w:hAnsi="Times New Roman" w:cs="Times New Roman"/>
              </w:rPr>
              <w:t xml:space="preserve"> ban the use of mesh netting</w:t>
            </w:r>
            <w:r w:rsidR="00384CC2" w:rsidRPr="003935EA">
              <w:rPr>
                <w:rFonts w:ascii="Times New Roman" w:eastAsia="MS Mincho" w:hAnsi="Times New Roman" w:cs="Times New Roman"/>
              </w:rPr>
              <w:t>.</w:t>
            </w:r>
          </w:p>
          <w:p w14:paraId="44361942" w14:textId="347EEB4A" w:rsidR="00BB5BF2" w:rsidRPr="003935EA" w:rsidRDefault="00BB5BF2"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EU:</w:t>
            </w:r>
            <w:r w:rsidRPr="003935EA">
              <w:rPr>
                <w:rFonts w:ascii="Times New Roman" w:eastAsia="MS Mincho" w:hAnsi="Times New Roman" w:cs="Times New Roman"/>
              </w:rPr>
              <w:t xml:space="preserve"> support FFA proposed text with amendment.</w:t>
            </w:r>
          </w:p>
          <w:p w14:paraId="11C01416" w14:textId="5DCE0A27" w:rsidR="00574901" w:rsidRPr="003935EA" w:rsidRDefault="0054218B"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Korea:</w:t>
            </w:r>
            <w:r w:rsidRPr="003935EA">
              <w:rPr>
                <w:rFonts w:ascii="Times New Roman" w:eastAsia="MS Mincho" w:hAnsi="Times New Roman" w:cs="Times New Roman"/>
              </w:rPr>
              <w:t xml:space="preserve"> not feasible to implement FFA proposal. Need stepwise approach with research.</w:t>
            </w:r>
          </w:p>
          <w:p w14:paraId="5D622EA4" w14:textId="119535A1" w:rsidR="00E3680B" w:rsidRDefault="00E3680B" w:rsidP="00B765FD">
            <w:pPr>
              <w:pStyle w:val="ListParagraph"/>
              <w:ind w:left="0"/>
              <w:rPr>
                <w:rFonts w:ascii="Times New Roman" w:eastAsia="MS Mincho" w:hAnsi="Times New Roman" w:cs="Times New Roman"/>
              </w:rPr>
            </w:pPr>
          </w:p>
          <w:p w14:paraId="24372E24" w14:textId="3370D623" w:rsidR="00395EAA" w:rsidRDefault="00395EAA" w:rsidP="00B765FD">
            <w:pPr>
              <w:pStyle w:val="ListParagraph"/>
              <w:ind w:left="0"/>
              <w:rPr>
                <w:rFonts w:ascii="Times New Roman" w:eastAsia="MS Mincho" w:hAnsi="Times New Roman" w:cs="Times New Roman"/>
              </w:rPr>
            </w:pPr>
          </w:p>
          <w:p w14:paraId="0AD3B9DC" w14:textId="1CCA660B" w:rsidR="00395EAA" w:rsidRDefault="00395EAA" w:rsidP="00B765FD">
            <w:pPr>
              <w:pStyle w:val="ListParagraph"/>
              <w:ind w:left="0"/>
              <w:rPr>
                <w:rFonts w:ascii="Times New Roman" w:eastAsia="MS Mincho" w:hAnsi="Times New Roman" w:cs="Times New Roman"/>
              </w:rPr>
            </w:pPr>
          </w:p>
          <w:p w14:paraId="1BB96F7E" w14:textId="2F3571B5" w:rsidR="00395EAA" w:rsidRDefault="00395EAA" w:rsidP="00B765FD">
            <w:pPr>
              <w:pStyle w:val="ListParagraph"/>
              <w:ind w:left="0"/>
              <w:rPr>
                <w:rFonts w:ascii="Times New Roman" w:eastAsia="MS Mincho" w:hAnsi="Times New Roman" w:cs="Times New Roman"/>
              </w:rPr>
            </w:pPr>
          </w:p>
          <w:p w14:paraId="3057EC4B" w14:textId="1DDEA134" w:rsidR="00395EAA" w:rsidRDefault="00395EAA" w:rsidP="00B765FD">
            <w:pPr>
              <w:pStyle w:val="ListParagraph"/>
              <w:ind w:left="0"/>
              <w:rPr>
                <w:rFonts w:ascii="Times New Roman" w:eastAsia="MS Mincho" w:hAnsi="Times New Roman" w:cs="Times New Roman"/>
              </w:rPr>
            </w:pPr>
            <w:r w:rsidRPr="00395EAA">
              <w:rPr>
                <w:rFonts w:ascii="Times New Roman" w:eastAsia="MS Mincho" w:hAnsi="Times New Roman" w:cs="Times New Roman"/>
                <w:b/>
                <w:highlight w:val="yellow"/>
              </w:rPr>
              <w:t>Chair</w:t>
            </w:r>
            <w:r w:rsidRPr="00395EAA">
              <w:rPr>
                <w:rFonts w:ascii="Times New Roman" w:eastAsia="MS Mincho" w:hAnsi="Times New Roman" w:cs="Times New Roman"/>
                <w:highlight w:val="yellow"/>
              </w:rPr>
              <w:t>: Agreed FFA ALT</w:t>
            </w:r>
          </w:p>
          <w:p w14:paraId="2B7974DE" w14:textId="77777777" w:rsidR="00395EAA" w:rsidRPr="003935EA" w:rsidRDefault="00395EAA" w:rsidP="00B765FD">
            <w:pPr>
              <w:pStyle w:val="ListParagraph"/>
              <w:ind w:left="0"/>
              <w:rPr>
                <w:rFonts w:ascii="Times New Roman" w:eastAsia="MS Mincho" w:hAnsi="Times New Roman" w:cs="Times New Roman"/>
              </w:rPr>
            </w:pPr>
          </w:p>
          <w:p w14:paraId="7AE040CE" w14:textId="77777777" w:rsidR="00CC30E1" w:rsidRDefault="00CC30E1" w:rsidP="00B765FD">
            <w:pPr>
              <w:pStyle w:val="ListParagraph"/>
              <w:ind w:left="0"/>
              <w:rPr>
                <w:rFonts w:ascii="Times New Roman" w:eastAsia="MS Mincho" w:hAnsi="Times New Roman" w:cs="Times New Roman"/>
              </w:rPr>
            </w:pPr>
          </w:p>
          <w:p w14:paraId="02050A57" w14:textId="77777777" w:rsidR="00CC30E1" w:rsidRDefault="00CC30E1" w:rsidP="00B765FD">
            <w:pPr>
              <w:pStyle w:val="ListParagraph"/>
              <w:ind w:left="0"/>
              <w:rPr>
                <w:rFonts w:ascii="Times New Roman" w:eastAsia="MS Mincho" w:hAnsi="Times New Roman" w:cs="Times New Roman"/>
              </w:rPr>
            </w:pPr>
          </w:p>
          <w:p w14:paraId="29E41534" w14:textId="618337EB" w:rsidR="00574901" w:rsidRPr="003935EA" w:rsidRDefault="00574901"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Retain concept.</w:t>
            </w:r>
          </w:p>
          <w:p w14:paraId="17E42431" w14:textId="1432F52B" w:rsidR="00574901" w:rsidRPr="003935EA" w:rsidRDefault="00574901"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 xml:space="preserve">Consider </w:t>
            </w:r>
            <w:r w:rsidR="001545A1" w:rsidRPr="003935EA">
              <w:rPr>
                <w:rFonts w:ascii="Times New Roman" w:eastAsia="MS Mincho" w:hAnsi="Times New Roman" w:cs="Times New Roman"/>
              </w:rPr>
              <w:t>definition</w:t>
            </w:r>
            <w:r w:rsidRPr="003935EA">
              <w:rPr>
                <w:rFonts w:ascii="Times New Roman" w:eastAsia="MS Mincho" w:hAnsi="Times New Roman" w:cs="Times New Roman"/>
              </w:rPr>
              <w:t>.</w:t>
            </w:r>
          </w:p>
          <w:p w14:paraId="7A8A17DF" w14:textId="0C6A538D" w:rsidR="00574901" w:rsidRPr="003935EA" w:rsidRDefault="00574901" w:rsidP="00B765FD">
            <w:pPr>
              <w:pStyle w:val="ListParagraph"/>
              <w:ind w:left="0"/>
              <w:rPr>
                <w:rFonts w:ascii="Times New Roman" w:eastAsia="MS Mincho" w:hAnsi="Times New Roman" w:cs="Times New Roman"/>
              </w:rPr>
            </w:pPr>
          </w:p>
          <w:p w14:paraId="6614024A" w14:textId="1C348EEC" w:rsidR="00384CC2" w:rsidRPr="003935EA" w:rsidRDefault="009C6963"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FFA:</w:t>
            </w:r>
            <w:r w:rsidRPr="003935EA">
              <w:rPr>
                <w:rFonts w:ascii="Times New Roman" w:eastAsia="MS Mincho" w:hAnsi="Times New Roman" w:cs="Times New Roman"/>
              </w:rPr>
              <w:t xml:space="preserve"> strengthen</w:t>
            </w:r>
          </w:p>
          <w:p w14:paraId="6E19B9CB" w14:textId="6E13DAC1" w:rsidR="00384CC2" w:rsidRPr="003935EA" w:rsidRDefault="00E0681E"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EU:</w:t>
            </w:r>
            <w:r w:rsidRPr="003935EA">
              <w:rPr>
                <w:rFonts w:ascii="Times New Roman" w:eastAsia="MS Mincho" w:hAnsi="Times New Roman" w:cs="Times New Roman"/>
              </w:rPr>
              <w:t xml:space="preserve"> support FFA proposal</w:t>
            </w:r>
          </w:p>
          <w:p w14:paraId="6013D94E" w14:textId="74846D8F" w:rsidR="00384CC2" w:rsidRPr="003935EA" w:rsidRDefault="00384CC2" w:rsidP="00B765FD">
            <w:pPr>
              <w:pStyle w:val="ListParagraph"/>
              <w:ind w:left="0"/>
              <w:rPr>
                <w:rFonts w:ascii="Times New Roman" w:eastAsia="MS Mincho" w:hAnsi="Times New Roman" w:cs="Times New Roman"/>
              </w:rPr>
            </w:pPr>
          </w:p>
          <w:p w14:paraId="176BFA31" w14:textId="2469EB5D" w:rsidR="00384CC2" w:rsidRPr="003935EA" w:rsidRDefault="00384CC2" w:rsidP="00B765FD">
            <w:pPr>
              <w:pStyle w:val="ListParagraph"/>
              <w:ind w:left="0"/>
              <w:rPr>
                <w:rFonts w:ascii="Times New Roman" w:eastAsia="MS Mincho" w:hAnsi="Times New Roman" w:cs="Times New Roman"/>
              </w:rPr>
            </w:pPr>
          </w:p>
          <w:p w14:paraId="0E772628" w14:textId="0BFF7811" w:rsidR="00384CC2" w:rsidRPr="003935EA" w:rsidRDefault="00384CC2" w:rsidP="00B765FD">
            <w:pPr>
              <w:pStyle w:val="ListParagraph"/>
              <w:ind w:left="0"/>
              <w:rPr>
                <w:rFonts w:ascii="Times New Roman" w:eastAsia="MS Mincho" w:hAnsi="Times New Roman" w:cs="Times New Roman"/>
              </w:rPr>
            </w:pPr>
          </w:p>
          <w:p w14:paraId="62ADEC1B" w14:textId="6652BF5A" w:rsidR="00384CC2" w:rsidRDefault="00384CC2" w:rsidP="00B765FD">
            <w:pPr>
              <w:pStyle w:val="ListParagraph"/>
              <w:ind w:left="0"/>
              <w:rPr>
                <w:rFonts w:ascii="Times New Roman" w:eastAsia="MS Mincho" w:hAnsi="Times New Roman" w:cs="Times New Roman"/>
              </w:rPr>
            </w:pPr>
          </w:p>
          <w:p w14:paraId="0F83C2D4" w14:textId="1F2C6FBA" w:rsidR="00395EAA" w:rsidRDefault="00395EAA" w:rsidP="00B765FD">
            <w:pPr>
              <w:pStyle w:val="ListParagraph"/>
              <w:ind w:left="0"/>
              <w:rPr>
                <w:rFonts w:ascii="Times New Roman" w:eastAsia="MS Mincho" w:hAnsi="Times New Roman" w:cs="Times New Roman"/>
              </w:rPr>
            </w:pPr>
          </w:p>
          <w:p w14:paraId="06C6F0B1" w14:textId="23A2A30B" w:rsidR="00395EAA" w:rsidRDefault="00395EAA" w:rsidP="00B765FD">
            <w:pPr>
              <w:pStyle w:val="ListParagraph"/>
              <w:ind w:left="0"/>
              <w:rPr>
                <w:rFonts w:ascii="Times New Roman" w:eastAsia="MS Mincho" w:hAnsi="Times New Roman" w:cs="Times New Roman"/>
              </w:rPr>
            </w:pPr>
          </w:p>
          <w:p w14:paraId="7FC294F4" w14:textId="2A970CAA" w:rsidR="00395EAA" w:rsidRDefault="00395EAA" w:rsidP="00B765FD">
            <w:pPr>
              <w:pStyle w:val="ListParagraph"/>
              <w:ind w:left="0"/>
              <w:rPr>
                <w:rFonts w:ascii="Times New Roman" w:eastAsia="MS Mincho" w:hAnsi="Times New Roman" w:cs="Times New Roman"/>
              </w:rPr>
            </w:pPr>
            <w:r w:rsidRPr="00395EAA">
              <w:rPr>
                <w:rFonts w:ascii="Times New Roman" w:eastAsia="MS Mincho" w:hAnsi="Times New Roman" w:cs="Times New Roman"/>
                <w:b/>
                <w:highlight w:val="yellow"/>
              </w:rPr>
              <w:t>Chair</w:t>
            </w:r>
            <w:r w:rsidRPr="00395EAA">
              <w:rPr>
                <w:rFonts w:ascii="Times New Roman" w:eastAsia="MS Mincho" w:hAnsi="Times New Roman" w:cs="Times New Roman"/>
                <w:highlight w:val="yellow"/>
              </w:rPr>
              <w:t>: delete non-entangling; add reference to definition; and timeframes</w:t>
            </w:r>
          </w:p>
          <w:p w14:paraId="280DEDA3" w14:textId="77777777" w:rsidR="00395EAA" w:rsidRPr="003935EA" w:rsidRDefault="00395EAA" w:rsidP="00B765FD">
            <w:pPr>
              <w:pStyle w:val="ListParagraph"/>
              <w:ind w:left="0"/>
              <w:rPr>
                <w:rFonts w:ascii="Times New Roman" w:eastAsia="MS Mincho" w:hAnsi="Times New Roman" w:cs="Times New Roman"/>
              </w:rPr>
            </w:pPr>
          </w:p>
          <w:p w14:paraId="73A4CA39" w14:textId="3DCCF0F1" w:rsidR="00384CC2" w:rsidRPr="003935EA" w:rsidRDefault="00384CC2"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FFA:</w:t>
            </w:r>
            <w:r w:rsidRPr="003935EA">
              <w:rPr>
                <w:rFonts w:ascii="Times New Roman" w:eastAsia="MS Mincho" w:hAnsi="Times New Roman" w:cs="Times New Roman"/>
              </w:rPr>
              <w:t xml:space="preserve"> proposed deletion as redundant if para 19 amended.</w:t>
            </w:r>
          </w:p>
          <w:p w14:paraId="7A441C99" w14:textId="204D15DA" w:rsidR="007B5759" w:rsidRPr="003935EA" w:rsidRDefault="007B5759"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Japan:</w:t>
            </w:r>
            <w:r w:rsidRPr="003935EA">
              <w:rPr>
                <w:rFonts w:ascii="Times New Roman" w:eastAsia="MS Mincho" w:hAnsi="Times New Roman" w:cs="Times New Roman"/>
              </w:rPr>
              <w:t xml:space="preserve"> Should agree on definitions of bio-degradable.</w:t>
            </w:r>
          </w:p>
          <w:p w14:paraId="0F38B826" w14:textId="52903B6C" w:rsidR="00E0681E" w:rsidRPr="003935EA" w:rsidRDefault="00E0681E" w:rsidP="00B765FD">
            <w:pPr>
              <w:pStyle w:val="ListParagraph"/>
              <w:ind w:left="0"/>
              <w:rPr>
                <w:rFonts w:ascii="Times New Roman" w:eastAsia="MS Mincho" w:hAnsi="Times New Roman" w:cs="Times New Roman"/>
              </w:rPr>
            </w:pPr>
            <w:r w:rsidRPr="008B5D15">
              <w:rPr>
                <w:rFonts w:ascii="Times New Roman" w:eastAsia="MS Mincho" w:hAnsi="Times New Roman" w:cs="Times New Roman"/>
                <w:b/>
              </w:rPr>
              <w:t>EU:</w:t>
            </w:r>
            <w:r w:rsidRPr="003935EA">
              <w:rPr>
                <w:rFonts w:ascii="Times New Roman" w:eastAsia="MS Mincho" w:hAnsi="Times New Roman" w:cs="Times New Roman"/>
              </w:rPr>
              <w:t xml:space="preserve"> supports FFA; plus concrete timeline</w:t>
            </w:r>
            <w:r w:rsidR="004B3CFF">
              <w:rPr>
                <w:rFonts w:ascii="Times New Roman" w:eastAsia="MS Mincho" w:hAnsi="Times New Roman" w:cs="Times New Roman"/>
              </w:rPr>
              <w:t>.</w:t>
            </w:r>
          </w:p>
          <w:p w14:paraId="2B993378" w14:textId="34E3D652" w:rsidR="007B5759" w:rsidRPr="003935EA" w:rsidRDefault="007B5759" w:rsidP="00B765FD">
            <w:pPr>
              <w:pStyle w:val="ListParagraph"/>
              <w:ind w:left="0"/>
              <w:rPr>
                <w:rFonts w:ascii="Times New Roman" w:eastAsia="MS Mincho" w:hAnsi="Times New Roman" w:cs="Times New Roman"/>
              </w:rPr>
            </w:pPr>
          </w:p>
          <w:p w14:paraId="23A1DEEF" w14:textId="74929FA9" w:rsidR="00E0681E" w:rsidRDefault="00E0681E" w:rsidP="00B765FD">
            <w:pPr>
              <w:pStyle w:val="ListParagraph"/>
              <w:ind w:left="0"/>
              <w:rPr>
                <w:rFonts w:ascii="Times New Roman" w:eastAsia="MS Mincho" w:hAnsi="Times New Roman" w:cs="Times New Roman"/>
              </w:rPr>
            </w:pPr>
          </w:p>
          <w:p w14:paraId="3804121A" w14:textId="0CFBA305" w:rsidR="00395EAA" w:rsidRDefault="00395EAA" w:rsidP="00B765FD">
            <w:pPr>
              <w:pStyle w:val="ListParagraph"/>
              <w:ind w:left="0"/>
              <w:rPr>
                <w:rFonts w:ascii="Times New Roman" w:eastAsia="MS Mincho" w:hAnsi="Times New Roman" w:cs="Times New Roman"/>
              </w:rPr>
            </w:pPr>
            <w:r w:rsidRPr="00395EAA">
              <w:rPr>
                <w:rFonts w:ascii="Times New Roman" w:eastAsia="MS Mincho" w:hAnsi="Times New Roman" w:cs="Times New Roman"/>
                <w:b/>
                <w:highlight w:val="yellow"/>
              </w:rPr>
              <w:t>Chair</w:t>
            </w:r>
            <w:r w:rsidRPr="00395EAA">
              <w:rPr>
                <w:rFonts w:ascii="Times New Roman" w:eastAsia="MS Mincho" w:hAnsi="Times New Roman" w:cs="Times New Roman"/>
                <w:highlight w:val="yellow"/>
              </w:rPr>
              <w:t>: agreed; consider timeframes</w:t>
            </w:r>
          </w:p>
          <w:p w14:paraId="56612FAB" w14:textId="35002C78" w:rsidR="00574901" w:rsidRPr="003935EA" w:rsidRDefault="00574901"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Agree to refer to FAD</w:t>
            </w:r>
            <w:r w:rsidR="00B765FD" w:rsidRPr="003935EA">
              <w:rPr>
                <w:rFonts w:ascii="Times New Roman" w:eastAsia="MS Mincho" w:hAnsi="Times New Roman" w:cs="Times New Roman"/>
              </w:rPr>
              <w:t xml:space="preserve"> </w:t>
            </w:r>
            <w:r w:rsidR="00D65961" w:rsidRPr="003935EA">
              <w:rPr>
                <w:rFonts w:ascii="Times New Roman" w:eastAsia="MS Mincho" w:hAnsi="Times New Roman" w:cs="Times New Roman"/>
              </w:rPr>
              <w:t>MO-I</w:t>
            </w:r>
            <w:r w:rsidR="00B765FD" w:rsidRPr="003935EA">
              <w:rPr>
                <w:rFonts w:ascii="Times New Roman" w:eastAsia="MS Mincho" w:hAnsi="Times New Roman" w:cs="Times New Roman"/>
              </w:rPr>
              <w:t xml:space="preserve">WG. Timeframes </w:t>
            </w:r>
            <w:r w:rsidR="00384CC2" w:rsidRPr="003935EA">
              <w:rPr>
                <w:rFonts w:ascii="Times New Roman" w:eastAsia="MS Mincho" w:hAnsi="Times New Roman" w:cs="Times New Roman"/>
              </w:rPr>
              <w:t>to be updated; deletion if para 19 amended</w:t>
            </w:r>
            <w:r w:rsidR="00B765FD" w:rsidRPr="003935EA">
              <w:rPr>
                <w:rFonts w:ascii="Times New Roman" w:eastAsia="MS Mincho" w:hAnsi="Times New Roman" w:cs="Times New Roman"/>
              </w:rPr>
              <w:t>.</w:t>
            </w:r>
          </w:p>
          <w:p w14:paraId="52EB967A" w14:textId="247C585A" w:rsidR="00B765FD" w:rsidRPr="003935EA" w:rsidRDefault="00E0681E"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support</w:t>
            </w:r>
          </w:p>
          <w:p w14:paraId="788084C6" w14:textId="19A53FC5" w:rsidR="00D65961" w:rsidRPr="003935EA" w:rsidRDefault="00D65961" w:rsidP="00B765FD">
            <w:pPr>
              <w:pStyle w:val="ListParagraph"/>
              <w:ind w:left="0"/>
              <w:rPr>
                <w:rFonts w:ascii="Times New Roman" w:eastAsia="MS Mincho" w:hAnsi="Times New Roman" w:cs="Times New Roman"/>
              </w:rPr>
            </w:pPr>
          </w:p>
          <w:p w14:paraId="738C24E2" w14:textId="349DBC30" w:rsidR="00CF1DB1" w:rsidRDefault="00CF1DB1" w:rsidP="00B765FD">
            <w:pPr>
              <w:pStyle w:val="ListParagraph"/>
              <w:ind w:left="0"/>
              <w:rPr>
                <w:rFonts w:ascii="Times New Roman" w:eastAsia="MS Mincho" w:hAnsi="Times New Roman" w:cs="Times New Roman"/>
              </w:rPr>
            </w:pPr>
          </w:p>
          <w:p w14:paraId="22495255" w14:textId="28499B2E" w:rsidR="00395EAA" w:rsidRDefault="00395EAA" w:rsidP="00B765FD">
            <w:pPr>
              <w:pStyle w:val="ListParagraph"/>
              <w:ind w:left="0"/>
              <w:rPr>
                <w:rFonts w:ascii="Times New Roman" w:eastAsia="MS Mincho" w:hAnsi="Times New Roman" w:cs="Times New Roman"/>
              </w:rPr>
            </w:pPr>
          </w:p>
          <w:p w14:paraId="2AD309F4" w14:textId="5C7EE01B" w:rsidR="00395EAA" w:rsidRDefault="00395EAA" w:rsidP="00B765FD">
            <w:pPr>
              <w:pStyle w:val="ListParagraph"/>
              <w:ind w:left="0"/>
              <w:rPr>
                <w:rFonts w:ascii="Times New Roman" w:eastAsia="MS Mincho" w:hAnsi="Times New Roman" w:cs="Times New Roman"/>
              </w:rPr>
            </w:pPr>
            <w:r w:rsidRPr="00395EAA">
              <w:rPr>
                <w:rFonts w:ascii="Times New Roman" w:eastAsia="MS Mincho" w:hAnsi="Times New Roman" w:cs="Times New Roman"/>
                <w:b/>
                <w:highlight w:val="yellow"/>
              </w:rPr>
              <w:t>Chair</w:t>
            </w:r>
            <w:r w:rsidRPr="00395EAA">
              <w:rPr>
                <w:rFonts w:ascii="Times New Roman" w:eastAsia="MS Mincho" w:hAnsi="Times New Roman" w:cs="Times New Roman"/>
                <w:highlight w:val="yellow"/>
              </w:rPr>
              <w:t>: retain status quo.  Refer to FAD MO IWG for advice</w:t>
            </w:r>
            <w:r w:rsidR="007D4369">
              <w:rPr>
                <w:rFonts w:ascii="Times New Roman" w:eastAsia="MS Mincho" w:hAnsi="Times New Roman" w:cs="Times New Roman"/>
                <w:highlight w:val="yellow"/>
              </w:rPr>
              <w:t xml:space="preserve"> in para 24</w:t>
            </w:r>
            <w:r w:rsidRPr="00395EAA">
              <w:rPr>
                <w:rFonts w:ascii="Times New Roman" w:eastAsia="MS Mincho" w:hAnsi="Times New Roman" w:cs="Times New Roman"/>
                <w:highlight w:val="yellow"/>
              </w:rPr>
              <w:t>.</w:t>
            </w:r>
          </w:p>
          <w:p w14:paraId="2914359A" w14:textId="15B962AF" w:rsidR="00395EAA" w:rsidRDefault="00395EAA" w:rsidP="00B765FD">
            <w:pPr>
              <w:pStyle w:val="ListParagraph"/>
              <w:ind w:left="0"/>
              <w:rPr>
                <w:rFonts w:ascii="Times New Roman" w:eastAsia="MS Mincho" w:hAnsi="Times New Roman" w:cs="Times New Roman"/>
              </w:rPr>
            </w:pPr>
          </w:p>
          <w:p w14:paraId="64F0AADE" w14:textId="777E1973" w:rsidR="00B765FD" w:rsidRPr="003935EA" w:rsidRDefault="00B765FD"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Retain concept.</w:t>
            </w:r>
          </w:p>
          <w:p w14:paraId="3BA3521B" w14:textId="4A4FFDDD" w:rsidR="00B765FD" w:rsidRPr="003935EA" w:rsidRDefault="00B765FD"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t>Number to be considered.</w:t>
            </w:r>
          </w:p>
          <w:p w14:paraId="79CAEE75" w14:textId="37E96A94" w:rsidR="00CF5EB1" w:rsidRPr="003935EA" w:rsidRDefault="0054218B"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Korea:</w:t>
            </w:r>
            <w:r w:rsidRPr="003935EA">
              <w:rPr>
                <w:rFonts w:ascii="Times New Roman" w:eastAsia="MS Mincho" w:hAnsi="Times New Roman" w:cs="Times New Roman"/>
              </w:rPr>
              <w:t xml:space="preserve"> need to consider proper number of FADs before revising.</w:t>
            </w:r>
          </w:p>
          <w:p w14:paraId="02298F8A" w14:textId="0F746565" w:rsidR="00CF5EB1" w:rsidRPr="003935EA" w:rsidRDefault="00CF5EB1" w:rsidP="00B765FD">
            <w:pPr>
              <w:pStyle w:val="ListParagraph"/>
              <w:ind w:left="0"/>
              <w:rPr>
                <w:rFonts w:ascii="Times New Roman" w:eastAsia="MS Mincho" w:hAnsi="Times New Roman" w:cs="Times New Roman"/>
              </w:rPr>
            </w:pPr>
          </w:p>
          <w:p w14:paraId="063792DF" w14:textId="77777777" w:rsidR="00CF5EB1" w:rsidRPr="003935EA" w:rsidRDefault="00CF5EB1" w:rsidP="00B765FD">
            <w:pPr>
              <w:pStyle w:val="ListParagraph"/>
              <w:ind w:left="0"/>
              <w:rPr>
                <w:rFonts w:ascii="Times New Roman" w:eastAsia="MS Mincho" w:hAnsi="Times New Roman" w:cs="Times New Roman"/>
              </w:rPr>
            </w:pPr>
          </w:p>
          <w:p w14:paraId="6BC90EB2" w14:textId="29A1340B" w:rsidR="00B765FD" w:rsidRPr="003935EA" w:rsidRDefault="00B765FD"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00C67111" w:rsidRPr="00C67111">
              <w:rPr>
                <w:rFonts w:ascii="Times New Roman" w:eastAsia="MS Mincho" w:hAnsi="Times New Roman" w:cs="Times New Roman"/>
                <w:b/>
              </w:rPr>
              <w:t>:</w:t>
            </w:r>
            <w:r w:rsidR="00CF1DB1" w:rsidRPr="003935EA">
              <w:rPr>
                <w:rFonts w:ascii="Times New Roman" w:eastAsia="MS Mincho" w:hAnsi="Times New Roman" w:cs="Times New Roman"/>
              </w:rPr>
              <w:t xml:space="preserve"> proposed reporting language aimed at ensuring monitoring of obligation.</w:t>
            </w:r>
          </w:p>
          <w:p w14:paraId="431EE03E" w14:textId="421F178A" w:rsidR="000006C0" w:rsidRPr="003935EA" w:rsidRDefault="000006C0"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meaning of FAD, “active FAD” and “instrumented buoys” should be clarified. Number of FADs needs discussion.</w:t>
            </w:r>
            <w:r w:rsidR="00F91043" w:rsidRPr="003935EA">
              <w:rPr>
                <w:rFonts w:ascii="Times New Roman" w:eastAsia="MS Mincho" w:hAnsi="Times New Roman" w:cs="Times New Roman"/>
              </w:rPr>
              <w:t xml:space="preserve"> Support </w:t>
            </w:r>
            <w:r w:rsidR="0066145D" w:rsidRPr="003935EA">
              <w:rPr>
                <w:rFonts w:ascii="Times New Roman" w:eastAsia="MS Mincho" w:hAnsi="Times New Roman" w:cs="Times New Roman"/>
              </w:rPr>
              <w:t xml:space="preserve">further discussion in </w:t>
            </w:r>
            <w:r w:rsidR="00F91043" w:rsidRPr="003935EA">
              <w:rPr>
                <w:rFonts w:ascii="Times New Roman" w:eastAsia="MS Mincho" w:hAnsi="Times New Roman" w:cs="Times New Roman"/>
              </w:rPr>
              <w:t>FAD</w:t>
            </w:r>
            <w:r w:rsidR="00D65961" w:rsidRPr="003935EA">
              <w:rPr>
                <w:rFonts w:ascii="Times New Roman" w:eastAsia="MS Mincho" w:hAnsi="Times New Roman" w:cs="Times New Roman"/>
              </w:rPr>
              <w:t xml:space="preserve"> </w:t>
            </w:r>
            <w:r w:rsidR="00F91043" w:rsidRPr="003935EA">
              <w:rPr>
                <w:rFonts w:ascii="Times New Roman" w:eastAsia="MS Mincho" w:hAnsi="Times New Roman" w:cs="Times New Roman"/>
              </w:rPr>
              <w:t>MO-IWG</w:t>
            </w:r>
            <w:r w:rsidR="0066145D" w:rsidRPr="003935EA">
              <w:rPr>
                <w:rFonts w:ascii="Times New Roman" w:eastAsia="MS Mincho" w:hAnsi="Times New Roman" w:cs="Times New Roman"/>
              </w:rPr>
              <w:t>.</w:t>
            </w:r>
          </w:p>
          <w:p w14:paraId="3DD6DDA7" w14:textId="708BFA6F" w:rsidR="0054218B" w:rsidRPr="003935EA" w:rsidRDefault="0054218B"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Korea:</w:t>
            </w:r>
            <w:r w:rsidRPr="003935EA">
              <w:rPr>
                <w:rFonts w:ascii="Times New Roman" w:eastAsia="MS Mincho" w:hAnsi="Times New Roman" w:cs="Times New Roman"/>
              </w:rPr>
              <w:t xml:space="preserve"> info being provided to PNA.  Should avoid duplication.</w:t>
            </w:r>
          </w:p>
          <w:p w14:paraId="16381E77" w14:textId="216EBC82" w:rsidR="00B765FD" w:rsidRDefault="00B765FD" w:rsidP="00B765FD">
            <w:pPr>
              <w:pStyle w:val="ListParagraph"/>
              <w:ind w:left="0"/>
              <w:rPr>
                <w:rFonts w:ascii="Times New Roman" w:eastAsia="MS Mincho" w:hAnsi="Times New Roman" w:cs="Times New Roman"/>
              </w:rPr>
            </w:pPr>
          </w:p>
          <w:p w14:paraId="3042868B" w14:textId="694A67CF" w:rsidR="00395EAA" w:rsidRDefault="00395EAA" w:rsidP="00B765FD">
            <w:pPr>
              <w:pStyle w:val="ListParagraph"/>
              <w:ind w:left="0"/>
              <w:rPr>
                <w:rFonts w:ascii="Times New Roman" w:eastAsia="MS Mincho" w:hAnsi="Times New Roman" w:cs="Times New Roman"/>
              </w:rPr>
            </w:pPr>
          </w:p>
          <w:p w14:paraId="54501079" w14:textId="5A80917E" w:rsidR="00395EAA" w:rsidRDefault="007D4369" w:rsidP="00B765FD">
            <w:pPr>
              <w:pStyle w:val="ListParagraph"/>
              <w:ind w:left="0"/>
              <w:rPr>
                <w:rFonts w:ascii="Times New Roman" w:eastAsia="MS Mincho" w:hAnsi="Times New Roman" w:cs="Times New Roman"/>
              </w:rPr>
            </w:pPr>
            <w:r w:rsidRPr="007D4369">
              <w:rPr>
                <w:rFonts w:ascii="Times New Roman" w:eastAsia="MS Mincho" w:hAnsi="Times New Roman" w:cs="Times New Roman"/>
                <w:b/>
                <w:highlight w:val="yellow"/>
              </w:rPr>
              <w:t>Chair</w:t>
            </w:r>
            <w:r w:rsidRPr="007D4369">
              <w:rPr>
                <w:rFonts w:ascii="Times New Roman" w:eastAsia="MS Mincho" w:hAnsi="Times New Roman" w:cs="Times New Roman"/>
                <w:highlight w:val="yellow"/>
              </w:rPr>
              <w:t>: include as no objection voiced</w:t>
            </w:r>
          </w:p>
          <w:p w14:paraId="3E8EF6CA" w14:textId="72989491" w:rsidR="00395EAA" w:rsidRDefault="00395EAA" w:rsidP="00B765FD">
            <w:pPr>
              <w:pStyle w:val="ListParagraph"/>
              <w:ind w:left="0"/>
              <w:rPr>
                <w:rFonts w:ascii="Times New Roman" w:eastAsia="MS Mincho" w:hAnsi="Times New Roman" w:cs="Times New Roman"/>
              </w:rPr>
            </w:pPr>
          </w:p>
          <w:p w14:paraId="6288768F" w14:textId="523A7AD3" w:rsidR="00395EAA" w:rsidRDefault="00395EAA" w:rsidP="00B765FD">
            <w:pPr>
              <w:pStyle w:val="ListParagraph"/>
              <w:ind w:left="0"/>
              <w:rPr>
                <w:rFonts w:ascii="Times New Roman" w:eastAsia="MS Mincho" w:hAnsi="Times New Roman" w:cs="Times New Roman"/>
              </w:rPr>
            </w:pPr>
          </w:p>
          <w:p w14:paraId="143786FD" w14:textId="77777777" w:rsidR="00395EAA" w:rsidRPr="003935EA" w:rsidRDefault="00395EAA" w:rsidP="00B765FD">
            <w:pPr>
              <w:pStyle w:val="ListParagraph"/>
              <w:ind w:left="0"/>
              <w:rPr>
                <w:rFonts w:ascii="Times New Roman" w:eastAsia="MS Mincho" w:hAnsi="Times New Roman" w:cs="Times New Roman"/>
              </w:rPr>
            </w:pPr>
          </w:p>
          <w:p w14:paraId="37502DB6" w14:textId="474205CA" w:rsidR="008163DE" w:rsidRPr="003935EA" w:rsidRDefault="008163DE" w:rsidP="00B765FD">
            <w:pPr>
              <w:pStyle w:val="ListParagraph"/>
              <w:ind w:left="0"/>
              <w:rPr>
                <w:rFonts w:ascii="Times New Roman" w:eastAsia="MS Mincho" w:hAnsi="Times New Roman" w:cs="Times New Roman"/>
              </w:rPr>
            </w:pPr>
            <w:r w:rsidRPr="00C67111">
              <w:rPr>
                <w:rFonts w:ascii="Times New Roman" w:eastAsia="MS Mincho" w:hAnsi="Times New Roman" w:cs="Times New Roman"/>
                <w:b/>
              </w:rPr>
              <w:t>FFA</w:t>
            </w:r>
            <w:r w:rsidR="00C67111" w:rsidRPr="00C67111">
              <w:rPr>
                <w:rFonts w:ascii="Times New Roman" w:eastAsia="MS Mincho" w:hAnsi="Times New Roman" w:cs="Times New Roman"/>
                <w:b/>
              </w:rPr>
              <w:t>:</w:t>
            </w:r>
            <w:r w:rsidRPr="003935EA">
              <w:rPr>
                <w:rFonts w:ascii="Times New Roman" w:eastAsia="MS Mincho" w:hAnsi="Times New Roman" w:cs="Times New Roman"/>
              </w:rPr>
              <w:t xml:space="preserve"> proposal</w:t>
            </w:r>
          </w:p>
          <w:p w14:paraId="671F1D57" w14:textId="77777777" w:rsidR="000006C0" w:rsidRPr="003935EA" w:rsidRDefault="000006C0" w:rsidP="00B765FD">
            <w:pPr>
              <w:pStyle w:val="ListParagraph"/>
              <w:ind w:left="0"/>
              <w:rPr>
                <w:rFonts w:ascii="Times New Roman" w:eastAsia="MS Mincho" w:hAnsi="Times New Roman" w:cs="Times New Roman"/>
              </w:rPr>
            </w:pPr>
          </w:p>
          <w:p w14:paraId="6024CB08" w14:textId="77777777" w:rsidR="000006C0" w:rsidRPr="003935EA" w:rsidRDefault="000006C0" w:rsidP="00B765FD">
            <w:pPr>
              <w:pStyle w:val="ListParagraph"/>
              <w:ind w:left="0"/>
              <w:rPr>
                <w:rFonts w:ascii="Times New Roman" w:eastAsia="MS Mincho" w:hAnsi="Times New Roman" w:cs="Times New Roman"/>
              </w:rPr>
            </w:pPr>
          </w:p>
          <w:p w14:paraId="20D9AF8B" w14:textId="573C19BE" w:rsidR="000006C0" w:rsidRPr="003935EA" w:rsidRDefault="000006C0" w:rsidP="00B765FD">
            <w:pPr>
              <w:pStyle w:val="ListParagraph"/>
              <w:ind w:left="0"/>
              <w:rPr>
                <w:rFonts w:ascii="Times New Roman" w:eastAsia="MS Mincho" w:hAnsi="Times New Roman" w:cs="Times New Roman"/>
              </w:rPr>
            </w:pPr>
          </w:p>
          <w:p w14:paraId="37B47760" w14:textId="40AD5DEA" w:rsidR="00430BAA" w:rsidRPr="003935EA" w:rsidRDefault="00430BAA" w:rsidP="00B765FD">
            <w:pPr>
              <w:pStyle w:val="ListParagraph"/>
              <w:ind w:left="0"/>
              <w:rPr>
                <w:rFonts w:ascii="Times New Roman" w:eastAsia="MS Mincho" w:hAnsi="Times New Roman" w:cs="Times New Roman"/>
              </w:rPr>
            </w:pPr>
          </w:p>
          <w:p w14:paraId="55F8BCC3" w14:textId="3C1C1DA2" w:rsidR="00430BAA" w:rsidRPr="003935EA" w:rsidRDefault="00430BAA" w:rsidP="00B765FD">
            <w:pPr>
              <w:pStyle w:val="ListParagraph"/>
              <w:ind w:left="0"/>
              <w:rPr>
                <w:rFonts w:ascii="Times New Roman" w:eastAsia="MS Mincho" w:hAnsi="Times New Roman" w:cs="Times New Roman"/>
              </w:rPr>
            </w:pPr>
          </w:p>
          <w:p w14:paraId="1DA9A486" w14:textId="55F9C378" w:rsidR="00430BAA" w:rsidRPr="003935EA" w:rsidRDefault="00430BAA" w:rsidP="00B765FD">
            <w:pPr>
              <w:pStyle w:val="ListParagraph"/>
              <w:ind w:left="0"/>
              <w:rPr>
                <w:rFonts w:ascii="Times New Roman" w:eastAsia="MS Mincho" w:hAnsi="Times New Roman" w:cs="Times New Roman"/>
              </w:rPr>
            </w:pPr>
          </w:p>
          <w:p w14:paraId="69CCB92B" w14:textId="2D692397" w:rsidR="00430BAA" w:rsidRDefault="00430BAA" w:rsidP="00B765FD">
            <w:pPr>
              <w:pStyle w:val="ListParagraph"/>
              <w:ind w:left="0"/>
              <w:rPr>
                <w:rFonts w:ascii="Times New Roman" w:eastAsia="MS Mincho" w:hAnsi="Times New Roman" w:cs="Times New Roman"/>
              </w:rPr>
            </w:pPr>
          </w:p>
          <w:p w14:paraId="07B8C41A" w14:textId="7A3D5F70" w:rsidR="007D4369" w:rsidRDefault="007D4369" w:rsidP="00B765FD">
            <w:pPr>
              <w:pStyle w:val="ListParagraph"/>
              <w:ind w:left="0"/>
              <w:rPr>
                <w:rFonts w:ascii="Times New Roman" w:eastAsia="MS Mincho" w:hAnsi="Times New Roman" w:cs="Times New Roman"/>
              </w:rPr>
            </w:pPr>
          </w:p>
          <w:p w14:paraId="1F833BC8" w14:textId="12274306" w:rsidR="007D4369" w:rsidRPr="003935EA" w:rsidRDefault="007D4369" w:rsidP="00B765FD">
            <w:pPr>
              <w:pStyle w:val="ListParagraph"/>
              <w:ind w:left="0"/>
              <w:rPr>
                <w:rFonts w:ascii="Times New Roman" w:eastAsia="MS Mincho" w:hAnsi="Times New Roman" w:cs="Times New Roman"/>
              </w:rPr>
            </w:pPr>
            <w:r w:rsidRPr="007D4369">
              <w:rPr>
                <w:rFonts w:ascii="Times New Roman" w:eastAsia="MS Mincho" w:hAnsi="Times New Roman" w:cs="Times New Roman"/>
                <w:b/>
                <w:highlight w:val="yellow"/>
              </w:rPr>
              <w:t>Chair:</w:t>
            </w:r>
            <w:r w:rsidRPr="007D4369">
              <w:rPr>
                <w:rFonts w:ascii="Times New Roman" w:eastAsia="MS Mincho" w:hAnsi="Times New Roman" w:cs="Times New Roman"/>
                <w:highlight w:val="yellow"/>
              </w:rPr>
              <w:t xml:space="preserve"> agreed </w:t>
            </w:r>
            <w:r w:rsidRPr="00F36C27">
              <w:rPr>
                <w:rFonts w:ascii="Times New Roman" w:eastAsia="MS Mincho" w:hAnsi="Times New Roman" w:cs="Times New Roman"/>
                <w:highlight w:val="yellow"/>
              </w:rPr>
              <w:t>FFA ALT 24</w:t>
            </w:r>
            <w:r w:rsidR="0002567D" w:rsidRPr="00CC30E1">
              <w:rPr>
                <w:rFonts w:ascii="Times New Roman" w:eastAsia="MS Mincho" w:hAnsi="Times New Roman" w:cs="Times New Roman"/>
                <w:highlight w:val="yellow"/>
              </w:rPr>
              <w:t xml:space="preserve"> with addition of </w:t>
            </w:r>
            <w:r w:rsidR="00CC30E1">
              <w:rPr>
                <w:rFonts w:ascii="Times New Roman" w:eastAsia="MS Mincho" w:hAnsi="Times New Roman" w:cs="Times New Roman"/>
                <w:highlight w:val="yellow"/>
              </w:rPr>
              <w:t>reference to</w:t>
            </w:r>
            <w:r w:rsidR="0002567D" w:rsidRPr="00CC30E1">
              <w:rPr>
                <w:rFonts w:ascii="Times New Roman" w:eastAsia="MS Mincho" w:hAnsi="Times New Roman" w:cs="Times New Roman"/>
                <w:highlight w:val="yellow"/>
              </w:rPr>
              <w:t xml:space="preserve"> monitoring</w:t>
            </w:r>
            <w:r w:rsidR="00CC30E1">
              <w:rPr>
                <w:rFonts w:ascii="Times New Roman" w:eastAsia="MS Mincho" w:hAnsi="Times New Roman" w:cs="Times New Roman"/>
                <w:highlight w:val="yellow"/>
              </w:rPr>
              <w:t xml:space="preserve"> (still to include)</w:t>
            </w:r>
          </w:p>
          <w:p w14:paraId="78201FC6" w14:textId="77777777" w:rsidR="00EA4807" w:rsidRPr="003935EA" w:rsidRDefault="00EA4807" w:rsidP="00B765FD">
            <w:pPr>
              <w:pStyle w:val="ListParagraph"/>
              <w:ind w:left="0"/>
              <w:rPr>
                <w:rFonts w:ascii="Times New Roman" w:eastAsia="MS Mincho" w:hAnsi="Times New Roman" w:cs="Times New Roman"/>
              </w:rPr>
            </w:pPr>
          </w:p>
          <w:p w14:paraId="6FA5B83F" w14:textId="77777777" w:rsidR="00CC30E1" w:rsidRDefault="00CC30E1" w:rsidP="00B765FD">
            <w:pPr>
              <w:pStyle w:val="ListParagraph"/>
              <w:ind w:left="0"/>
              <w:rPr>
                <w:rFonts w:ascii="Times New Roman" w:eastAsia="MS Mincho" w:hAnsi="Times New Roman" w:cs="Times New Roman"/>
              </w:rPr>
            </w:pPr>
          </w:p>
          <w:p w14:paraId="6B4FBADB" w14:textId="40E01580" w:rsidR="00B765FD" w:rsidRPr="003935EA" w:rsidRDefault="001545A1" w:rsidP="00B765FD">
            <w:pPr>
              <w:pStyle w:val="ListParagraph"/>
              <w:ind w:left="0"/>
              <w:rPr>
                <w:rFonts w:ascii="Times New Roman" w:eastAsia="MS Mincho" w:hAnsi="Times New Roman" w:cs="Times New Roman"/>
              </w:rPr>
            </w:pPr>
            <w:r w:rsidRPr="003935EA">
              <w:rPr>
                <w:rFonts w:ascii="Times New Roman" w:eastAsia="MS Mincho" w:hAnsi="Times New Roman" w:cs="Times New Roman"/>
              </w:rPr>
              <w:lastRenderedPageBreak/>
              <w:t>Agreed retain and update timeframes.</w:t>
            </w:r>
          </w:p>
          <w:p w14:paraId="35F0D9F7" w14:textId="73E6A7B4" w:rsidR="006B3D51" w:rsidRPr="003935EA" w:rsidRDefault="006B3D51" w:rsidP="00B765FD">
            <w:pPr>
              <w:pStyle w:val="ListParagraph"/>
              <w:ind w:left="0"/>
              <w:rPr>
                <w:rFonts w:ascii="Times New Roman" w:eastAsia="MS Mincho" w:hAnsi="Times New Roman" w:cs="Times New Roman"/>
              </w:rPr>
            </w:pPr>
          </w:p>
          <w:p w14:paraId="7766F76D" w14:textId="7E448A3C" w:rsidR="00B765FD" w:rsidRPr="003935EA" w:rsidRDefault="006B3D51" w:rsidP="0066145D">
            <w:pPr>
              <w:pStyle w:val="ListParagraph"/>
              <w:ind w:left="0"/>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Alt para </w:t>
            </w:r>
            <w:r w:rsidR="009C6963" w:rsidRPr="003935EA">
              <w:rPr>
                <w:rFonts w:ascii="Times New Roman" w:eastAsia="MS Mincho" w:hAnsi="Times New Roman" w:cs="Times New Roman"/>
              </w:rPr>
              <w:t xml:space="preserve">24 </w:t>
            </w:r>
            <w:r w:rsidRPr="003935EA">
              <w:rPr>
                <w:rFonts w:ascii="Times New Roman" w:eastAsia="MS Mincho" w:hAnsi="Times New Roman" w:cs="Times New Roman"/>
              </w:rPr>
              <w:t xml:space="preserve">to update previous para and provide more specific direction </w:t>
            </w:r>
            <w:r w:rsidR="009C6963" w:rsidRPr="003935EA">
              <w:rPr>
                <w:rFonts w:ascii="Times New Roman" w:eastAsia="MS Mincho" w:hAnsi="Times New Roman" w:cs="Times New Roman"/>
              </w:rPr>
              <w:t>on</w:t>
            </w:r>
            <w:r w:rsidRPr="003935EA">
              <w:rPr>
                <w:rFonts w:ascii="Times New Roman" w:eastAsia="MS Mincho" w:hAnsi="Times New Roman" w:cs="Times New Roman"/>
              </w:rPr>
              <w:t xml:space="preserve"> the considerations to be made by the Commission on this issue.</w:t>
            </w:r>
          </w:p>
        </w:tc>
      </w:tr>
    </w:tbl>
    <w:p w14:paraId="759DDC13" w14:textId="0998D9CC" w:rsidR="002D069C" w:rsidRPr="003935EA" w:rsidRDefault="002D069C"/>
    <w:tbl>
      <w:tblPr>
        <w:tblW w:w="955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5"/>
        <w:gridCol w:w="1843"/>
      </w:tblGrid>
      <w:tr w:rsidR="00F20E77" w:rsidRPr="003935EA" w14:paraId="1456BB4E" w14:textId="442F01AA" w:rsidTr="00A3644D">
        <w:tc>
          <w:tcPr>
            <w:tcW w:w="7715" w:type="dxa"/>
          </w:tcPr>
          <w:p w14:paraId="075A3F98" w14:textId="7740377E" w:rsidR="00CF5EB1" w:rsidRPr="0075308C" w:rsidRDefault="00CF5EB1" w:rsidP="00CF5EB1">
            <w:pPr>
              <w:jc w:val="both"/>
              <w:rPr>
                <w:rFonts w:ascii="Times New Roman" w:eastAsia="MS Mincho" w:hAnsi="Times New Roman" w:cs="Times New Roman"/>
                <w:b/>
                <w:u w:val="single"/>
                <w:lang w:val="fr-FR"/>
              </w:rPr>
            </w:pPr>
            <w:r w:rsidRPr="0075308C">
              <w:rPr>
                <w:rFonts w:ascii="Times New Roman" w:eastAsia="MS Mincho" w:hAnsi="Times New Roman" w:cs="Times New Roman"/>
                <w:b/>
                <w:u w:val="single"/>
                <w:lang w:val="fr-FR"/>
              </w:rPr>
              <w:t>Zone-based purse seine effort control</w:t>
            </w:r>
          </w:p>
          <w:p w14:paraId="2C465DB2" w14:textId="77777777" w:rsidR="00CF5EB1" w:rsidRPr="003935EA" w:rsidRDefault="00CF5EB1" w:rsidP="00CF5EB1">
            <w:pPr>
              <w:jc w:val="both"/>
              <w:rPr>
                <w:rFonts w:ascii="Times New Roman" w:eastAsia="MS Mincho" w:hAnsi="Times New Roman" w:cs="Times New Roman"/>
                <w:lang w:val="fr-FR"/>
              </w:rPr>
            </w:pPr>
          </w:p>
          <w:p w14:paraId="59308F35" w14:textId="77777777" w:rsidR="003B11C5" w:rsidRDefault="003B11C5" w:rsidP="00CF5EB1">
            <w:pPr>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509C27D1" w14:textId="77777777" w:rsidTr="006D6A33">
              <w:trPr>
                <w:trHeight w:val="841"/>
              </w:trPr>
              <w:tc>
                <w:tcPr>
                  <w:tcW w:w="7489" w:type="dxa"/>
                  <w:shd w:val="clear" w:color="auto" w:fill="E2EFD9" w:themeFill="accent6" w:themeFillTint="33"/>
                </w:tcPr>
                <w:p w14:paraId="13D9415E"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47242494" w14:textId="7B60A9A8" w:rsidR="003B11C5" w:rsidRPr="008D7D1B" w:rsidRDefault="00C87E8B" w:rsidP="003B11C5">
                  <w:pPr>
                    <w:pStyle w:val="ListParagraph"/>
                    <w:numPr>
                      <w:ilvl w:val="0"/>
                      <w:numId w:val="40"/>
                    </w:numPr>
                    <w:spacing w:line="276" w:lineRule="auto"/>
                    <w:jc w:val="both"/>
                    <w:rPr>
                      <w:lang w:val="en-NZ"/>
                    </w:rPr>
                  </w:pPr>
                  <w:r w:rsidRPr="00EA1F63">
                    <w:rPr>
                      <w:lang w:val="en-NZ"/>
                    </w:rPr>
                    <w:t>specification of EEZ purse seine limits in Table 1 of Attachment</w:t>
                  </w:r>
                </w:p>
              </w:tc>
            </w:tr>
          </w:tbl>
          <w:p w14:paraId="22854757" w14:textId="0BDB41B6" w:rsidR="00CF5EB1" w:rsidRPr="003935EA" w:rsidRDefault="00CF5EB1" w:rsidP="00CF5EB1">
            <w:pPr>
              <w:jc w:val="both"/>
              <w:rPr>
                <w:rFonts w:ascii="Times New Roman" w:eastAsia="MS Mincho" w:hAnsi="Times New Roman" w:cs="Times New Roman"/>
              </w:rPr>
            </w:pPr>
            <w:r w:rsidRPr="003935EA">
              <w:rPr>
                <w:rFonts w:ascii="Times New Roman" w:eastAsia="MS Mincho" w:hAnsi="Times New Roman" w:cs="Times New Roman"/>
              </w:rPr>
              <w:t>25.</w:t>
            </w:r>
            <w:r w:rsidRPr="003935EA">
              <w:rPr>
                <w:rFonts w:ascii="Times New Roman" w:eastAsia="MS Mincho" w:hAnsi="Times New Roman" w:cs="Times New Roman"/>
              </w:rPr>
              <w:tab/>
            </w:r>
            <w:r w:rsidRPr="00CF7E25">
              <w:rPr>
                <w:rFonts w:ascii="Times New Roman" w:eastAsia="MS Mincho" w:hAnsi="Times New Roman" w:cs="Times New Roman"/>
                <w:color w:val="00B050"/>
                <w:highlight w:val="yellow"/>
              </w:rPr>
              <w:t>Coastal CCMs within the Convention Area shall restrict purse seine effort and/or catch of skipjack, yellowfin and bigeye tuna within their EEZs in accordance with the effort limits established and notified to the Commission and set out in Table 1 of Attachment 1.</w:t>
            </w:r>
            <w:r w:rsidRPr="003935EA">
              <w:rPr>
                <w:rFonts w:ascii="Times New Roman" w:eastAsia="MS Mincho" w:hAnsi="Times New Roman" w:cs="Times New Roman"/>
                <w:color w:val="00B050"/>
                <w:lang w:val="en-NZ"/>
              </w:rPr>
              <w:t xml:space="preserve">  </w:t>
            </w:r>
            <w:r w:rsidRPr="0075308C">
              <w:rPr>
                <w:rFonts w:ascii="Times New Roman" w:eastAsia="MS Mincho" w:hAnsi="Times New Roman" w:cs="Times New Roman"/>
                <w:b/>
                <w:color w:val="ED7D31" w:themeColor="accent2"/>
                <w:lang w:val="en-NZ"/>
              </w:rPr>
              <w:t>[</w:t>
            </w:r>
            <w:r w:rsidRPr="003935EA">
              <w:rPr>
                <w:rFonts w:ascii="Times New Roman" w:eastAsia="MS Mincho" w:hAnsi="Times New Roman" w:cs="Times New Roman"/>
                <w:color w:val="ED7D31" w:themeColor="accent2"/>
                <w:lang w:val="en-NZ"/>
              </w:rPr>
              <w:t>Those coastal CCMs that have yet to notify limits to the Commission shall do so by 31 December 2018.</w:t>
            </w:r>
            <w:r w:rsidRPr="0075308C">
              <w:rPr>
                <w:rFonts w:ascii="Times New Roman" w:eastAsia="MS Mincho" w:hAnsi="Times New Roman" w:cs="Times New Roman"/>
                <w:b/>
                <w:color w:val="ED7D31" w:themeColor="accent2"/>
                <w:sz w:val="26"/>
                <w:lang w:val="en-NZ"/>
              </w:rPr>
              <w:t>]</w:t>
            </w:r>
            <w:r w:rsidRPr="003935EA">
              <w:rPr>
                <w:rFonts w:ascii="Times New Roman" w:eastAsia="MS Mincho" w:hAnsi="Times New Roman" w:cs="Times New Roman"/>
                <w:color w:val="ED7D31" w:themeColor="accent2"/>
                <w:lang w:val="en-NZ"/>
              </w:rPr>
              <w:t xml:space="preserve">   </w:t>
            </w:r>
          </w:p>
          <w:p w14:paraId="684B6ACB" w14:textId="0ED8BCFD" w:rsidR="00CF5EB1" w:rsidRPr="003935EA" w:rsidRDefault="00CF5EB1" w:rsidP="00C2688E">
            <w:pPr>
              <w:keepNext/>
              <w:jc w:val="both"/>
              <w:rPr>
                <w:rFonts w:ascii="Times New Roman" w:eastAsia="MS Mincho" w:hAnsi="Times New Roman" w:cs="Times New Roman"/>
                <w:u w:val="single"/>
              </w:rPr>
            </w:pPr>
          </w:p>
          <w:p w14:paraId="2BD6F6E0" w14:textId="70C9B55B" w:rsidR="004302C0" w:rsidRPr="003935EA" w:rsidRDefault="004302C0" w:rsidP="00C2688E">
            <w:pPr>
              <w:keepNext/>
              <w:jc w:val="both"/>
              <w:rPr>
                <w:rFonts w:ascii="Times New Roman" w:eastAsia="MS Mincho" w:hAnsi="Times New Roman" w:cs="Times New Roman"/>
                <w:u w:val="single"/>
              </w:rPr>
            </w:pPr>
          </w:p>
          <w:p w14:paraId="053F56ED" w14:textId="69F6871B" w:rsidR="004302C0" w:rsidRPr="003935EA" w:rsidRDefault="004302C0" w:rsidP="00C2688E">
            <w:pPr>
              <w:keepNext/>
              <w:jc w:val="both"/>
              <w:rPr>
                <w:rFonts w:ascii="Times New Roman" w:eastAsia="MS Mincho" w:hAnsi="Times New Roman" w:cs="Times New Roman"/>
                <w:u w:val="single"/>
              </w:rPr>
            </w:pPr>
          </w:p>
          <w:p w14:paraId="31A9FBD0" w14:textId="612E2EB5" w:rsidR="004302C0" w:rsidRPr="003935EA" w:rsidRDefault="004302C0" w:rsidP="00C2688E">
            <w:pPr>
              <w:keepNext/>
              <w:jc w:val="both"/>
              <w:rPr>
                <w:rFonts w:ascii="Times New Roman" w:eastAsia="MS Mincho" w:hAnsi="Times New Roman" w:cs="Times New Roman"/>
                <w:u w:val="single"/>
              </w:rPr>
            </w:pPr>
          </w:p>
          <w:p w14:paraId="43C2AEEB" w14:textId="3321F833" w:rsidR="004302C0" w:rsidRDefault="004302C0" w:rsidP="00C2688E">
            <w:pPr>
              <w:keepNext/>
              <w:jc w:val="both"/>
              <w:rPr>
                <w:rFonts w:ascii="Times New Roman" w:eastAsia="MS Mincho" w:hAnsi="Times New Roman" w:cs="Times New Roman"/>
                <w:u w:val="single"/>
              </w:rPr>
            </w:pPr>
          </w:p>
          <w:p w14:paraId="393B79E5" w14:textId="6F7CA065" w:rsidR="00CC30E1" w:rsidRDefault="00CC30E1" w:rsidP="00C2688E">
            <w:pPr>
              <w:keepNext/>
              <w:jc w:val="both"/>
              <w:rPr>
                <w:rFonts w:ascii="Times New Roman" w:eastAsia="MS Mincho" w:hAnsi="Times New Roman" w:cs="Times New Roman"/>
                <w:u w:val="single"/>
              </w:rPr>
            </w:pPr>
          </w:p>
          <w:p w14:paraId="1B224837" w14:textId="77777777" w:rsidR="00CC30E1" w:rsidRPr="003935EA" w:rsidRDefault="00CC30E1" w:rsidP="00C2688E">
            <w:pPr>
              <w:keepNext/>
              <w:jc w:val="both"/>
              <w:rPr>
                <w:rFonts w:ascii="Times New Roman" w:eastAsia="MS Mincho" w:hAnsi="Times New Roman" w:cs="Times New Roman"/>
                <w:u w:val="single"/>
              </w:rPr>
            </w:pPr>
          </w:p>
          <w:p w14:paraId="0C9445DA" w14:textId="11B065E7" w:rsidR="00F20E77" w:rsidRDefault="00F20E77" w:rsidP="00C2688E">
            <w:pPr>
              <w:keepNext/>
              <w:jc w:val="both"/>
              <w:rPr>
                <w:b/>
              </w:rPr>
            </w:pPr>
            <w:r w:rsidRPr="0075308C">
              <w:rPr>
                <w:rFonts w:ascii="Times New Roman" w:eastAsia="MS Mincho" w:hAnsi="Times New Roman" w:cs="Times New Roman"/>
                <w:b/>
                <w:u w:val="single"/>
              </w:rPr>
              <w:t>High seas purse seine effort control</w:t>
            </w:r>
            <w:r w:rsidRPr="0075308C">
              <w:rPr>
                <w:rStyle w:val="FootnoteReference"/>
                <w:b/>
              </w:rPr>
              <w:t>3</w:t>
            </w:r>
          </w:p>
          <w:p w14:paraId="374214C1" w14:textId="7D22EEAD" w:rsidR="003B11C5" w:rsidRDefault="003B11C5" w:rsidP="00C2688E">
            <w:pPr>
              <w:keepNext/>
              <w:jc w:val="both"/>
              <w:rPr>
                <w:b/>
              </w:rPr>
            </w:pPr>
          </w:p>
          <w:p w14:paraId="402B5663" w14:textId="599DF166" w:rsidR="003B11C5" w:rsidRDefault="003B11C5" w:rsidP="00C2688E">
            <w:pPr>
              <w:keepNext/>
              <w:jc w:val="both"/>
              <w:rPr>
                <w:b/>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6837AD9C" w14:textId="77777777" w:rsidTr="006D6A33">
              <w:trPr>
                <w:trHeight w:val="841"/>
              </w:trPr>
              <w:tc>
                <w:tcPr>
                  <w:tcW w:w="7489" w:type="dxa"/>
                  <w:shd w:val="clear" w:color="auto" w:fill="E2EFD9" w:themeFill="accent6" w:themeFillTint="33"/>
                </w:tcPr>
                <w:p w14:paraId="6B4B345E"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0560A8C8" w14:textId="04C0BDE3" w:rsidR="003B11C5" w:rsidRPr="008D7D1B" w:rsidRDefault="00C87E8B" w:rsidP="003B11C5">
                  <w:pPr>
                    <w:pStyle w:val="ListParagraph"/>
                    <w:numPr>
                      <w:ilvl w:val="0"/>
                      <w:numId w:val="40"/>
                    </w:numPr>
                    <w:spacing w:line="276" w:lineRule="auto"/>
                    <w:jc w:val="both"/>
                    <w:rPr>
                      <w:lang w:val="en-NZ"/>
                    </w:rPr>
                  </w:pPr>
                  <w:r w:rsidRPr="00224FEA">
                    <w:rPr>
                      <w:lang w:val="en-NZ"/>
                    </w:rPr>
                    <w:t xml:space="preserve">Footnote 3 </w:t>
                  </w:r>
                  <w:r>
                    <w:rPr>
                      <w:lang w:val="en-NZ"/>
                    </w:rPr>
                    <w:t>is yet to be</w:t>
                  </w:r>
                  <w:r w:rsidRPr="00224FEA">
                    <w:rPr>
                      <w:lang w:val="en-NZ"/>
                    </w:rPr>
                    <w:t xml:space="preserve"> considered</w:t>
                  </w:r>
                  <w:r>
                    <w:rPr>
                      <w:lang w:val="en-NZ"/>
                    </w:rPr>
                    <w:t>, agree to retain?</w:t>
                  </w:r>
                </w:p>
              </w:tc>
            </w:tr>
          </w:tbl>
          <w:p w14:paraId="036A1EAE" w14:textId="1195B726" w:rsidR="00F20E77" w:rsidRPr="003935EA" w:rsidRDefault="00F20E77" w:rsidP="00F63C65">
            <w:pPr>
              <w:pStyle w:val="FootnoteText"/>
              <w:rPr>
                <w:rFonts w:ascii="Times New Roman" w:hAnsi="Times New Roman" w:cs="Times New Roman"/>
                <w:sz w:val="24"/>
                <w:szCs w:val="24"/>
                <w:lang w:val="en-NZ"/>
              </w:rPr>
            </w:pPr>
            <w:r w:rsidRPr="003935EA">
              <w:rPr>
                <w:rStyle w:val="FootnoteReference"/>
                <w:rFonts w:ascii="Times New Roman" w:hAnsi="Times New Roman" w:cs="Times New Roman"/>
                <w:color w:val="ED7D31" w:themeColor="accent2"/>
                <w:sz w:val="24"/>
                <w:szCs w:val="24"/>
              </w:rPr>
              <w:t>3</w:t>
            </w:r>
            <w:r w:rsidRPr="003935EA">
              <w:rPr>
                <w:rFonts w:ascii="Times New Roman" w:hAnsi="Times New Roman" w:cs="Times New Roman"/>
                <w:color w:val="ED7D31" w:themeColor="accent2"/>
                <w:sz w:val="24"/>
                <w:szCs w:val="24"/>
              </w:rPr>
              <w:t xml:space="preserve">   </w:t>
            </w:r>
            <w:r w:rsidR="00A7691A" w:rsidRPr="00CF7E25">
              <w:rPr>
                <w:rFonts w:ascii="Times New Roman" w:hAnsi="Times New Roman" w:cs="Times New Roman"/>
                <w:b/>
                <w:color w:val="ED7D31" w:themeColor="accent2"/>
                <w:sz w:val="24"/>
                <w:szCs w:val="24"/>
                <w:highlight w:val="yellow"/>
              </w:rPr>
              <w:t>[</w:t>
            </w:r>
            <w:r w:rsidRPr="00CF7E25">
              <w:rPr>
                <w:rFonts w:ascii="Times New Roman" w:hAnsi="Times New Roman" w:cs="Times New Roman"/>
                <w:color w:val="ED7D31" w:themeColor="accent2"/>
                <w:sz w:val="24"/>
                <w:szCs w:val="24"/>
                <w:highlight w:val="yellow"/>
              </w:rPr>
              <w:t>Throughout this measure, in the case of small purse seine fleets, of five vessels or less, the baseline level of effort used to determine a limit shall be the maximum effort in any period and not the average.</w:t>
            </w:r>
            <w:r w:rsidR="00A7691A" w:rsidRPr="00CF7E25">
              <w:rPr>
                <w:rFonts w:ascii="Times New Roman" w:hAnsi="Times New Roman" w:cs="Times New Roman"/>
                <w:b/>
                <w:color w:val="ED7D31" w:themeColor="accent2"/>
                <w:sz w:val="24"/>
                <w:szCs w:val="24"/>
                <w:highlight w:val="yellow"/>
              </w:rPr>
              <w:t>]</w:t>
            </w:r>
            <w:r w:rsidRPr="003935EA">
              <w:rPr>
                <w:rFonts w:ascii="Times New Roman" w:hAnsi="Times New Roman" w:cs="Times New Roman"/>
                <w:color w:val="ED7D31" w:themeColor="accent2"/>
                <w:sz w:val="24"/>
                <w:szCs w:val="24"/>
              </w:rPr>
              <w:t xml:space="preserve">  </w:t>
            </w:r>
          </w:p>
          <w:p w14:paraId="7E9F39FA" w14:textId="77777777" w:rsidR="00F20E77" w:rsidRPr="003935EA" w:rsidRDefault="00F20E77" w:rsidP="00C2688E">
            <w:pPr>
              <w:keepNext/>
              <w:jc w:val="both"/>
              <w:rPr>
                <w:rFonts w:ascii="Times New Roman" w:eastAsia="MS Mincho" w:hAnsi="Times New Roman" w:cs="Times New Roman"/>
                <w:u w:val="single"/>
              </w:rPr>
            </w:pPr>
          </w:p>
          <w:p w14:paraId="2F486482" w14:textId="2311DBF1" w:rsidR="00F20E77" w:rsidRPr="003935EA" w:rsidRDefault="00F20E77" w:rsidP="00C2688E">
            <w:pPr>
              <w:rPr>
                <w:rFonts w:ascii="Times New Roman" w:eastAsia="MS Mincho" w:hAnsi="Times New Roman" w:cs="Times New Roman"/>
              </w:rPr>
            </w:pPr>
          </w:p>
          <w:p w14:paraId="7F2F7AA9" w14:textId="2A6CFA99" w:rsidR="00F9540A" w:rsidRPr="003935EA" w:rsidRDefault="00F9540A" w:rsidP="00C2688E">
            <w:pPr>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753BF220" w14:textId="77777777" w:rsidTr="006D6A33">
              <w:trPr>
                <w:trHeight w:val="841"/>
              </w:trPr>
              <w:tc>
                <w:tcPr>
                  <w:tcW w:w="7489" w:type="dxa"/>
                  <w:shd w:val="clear" w:color="auto" w:fill="E2EFD9" w:themeFill="accent6" w:themeFillTint="33"/>
                </w:tcPr>
                <w:p w14:paraId="3B0C3946"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lastRenderedPageBreak/>
                    <w:t>Discussion Points</w:t>
                  </w:r>
                </w:p>
                <w:p w14:paraId="3791F39F" w14:textId="04AF2E82" w:rsidR="003B11C5" w:rsidRPr="008D7D1B" w:rsidRDefault="00C87E8B" w:rsidP="003B11C5">
                  <w:pPr>
                    <w:pStyle w:val="ListParagraph"/>
                    <w:numPr>
                      <w:ilvl w:val="0"/>
                      <w:numId w:val="40"/>
                    </w:numPr>
                    <w:spacing w:line="276" w:lineRule="auto"/>
                    <w:jc w:val="both"/>
                    <w:rPr>
                      <w:lang w:val="en-NZ"/>
                    </w:rPr>
                  </w:pPr>
                  <w:r w:rsidRPr="00663FC8">
                    <w:rPr>
                      <w:lang w:val="en-NZ"/>
                    </w:rPr>
                    <w:t>specification of high seas purse seine effort limits in Table 2 of Attachment 1</w:t>
                  </w:r>
                </w:p>
              </w:tc>
            </w:tr>
          </w:tbl>
          <w:p w14:paraId="31D68E08" w14:textId="3AB7E40D" w:rsidR="00F9540A" w:rsidRPr="003B11C5" w:rsidRDefault="00F9540A" w:rsidP="00C2688E">
            <w:pPr>
              <w:rPr>
                <w:rFonts w:ascii="Times New Roman" w:eastAsia="MS Mincho" w:hAnsi="Times New Roman" w:cs="Times New Roman"/>
                <w:lang w:val="en-NZ"/>
              </w:rPr>
            </w:pPr>
          </w:p>
          <w:p w14:paraId="3BB4964C" w14:textId="70FDF2A2" w:rsidR="00F9540A" w:rsidRPr="003935EA" w:rsidRDefault="00F9540A" w:rsidP="00C2688E">
            <w:pPr>
              <w:rPr>
                <w:rFonts w:ascii="Times New Roman" w:eastAsia="MS Mincho" w:hAnsi="Times New Roman" w:cs="Times New Roman"/>
              </w:rPr>
            </w:pPr>
          </w:p>
          <w:p w14:paraId="07449E6E" w14:textId="6AF875C7" w:rsidR="00F20E77" w:rsidRDefault="00F20E77" w:rsidP="00C2688E">
            <w:pPr>
              <w:keepNext/>
              <w:jc w:val="both"/>
              <w:rPr>
                <w:rFonts w:ascii="Times New Roman" w:eastAsia="MS Mincho" w:hAnsi="Times New Roman" w:cs="Times New Roman"/>
                <w:color w:val="ED7D31" w:themeColor="accent2"/>
              </w:rPr>
            </w:pPr>
            <w:r w:rsidRPr="003935EA">
              <w:rPr>
                <w:rFonts w:ascii="Times New Roman" w:eastAsia="MS Mincho" w:hAnsi="Times New Roman" w:cs="Times New Roman"/>
              </w:rPr>
              <w:t>26.</w:t>
            </w:r>
            <w:r w:rsidRPr="003935EA">
              <w:rPr>
                <w:rFonts w:ascii="Times New Roman" w:eastAsia="MS Mincho" w:hAnsi="Times New Roman" w:cs="Times New Roman"/>
              </w:rPr>
              <w:tab/>
            </w:r>
            <w:r w:rsidRPr="00CF7E25">
              <w:rPr>
                <w:rFonts w:ascii="Times New Roman" w:eastAsia="MS Mincho" w:hAnsi="Times New Roman" w:cs="Times New Roman"/>
                <w:color w:val="ED7D31" w:themeColor="accent2"/>
                <w:highlight w:val="yellow"/>
              </w:rPr>
              <w:t>CCMs that are not Small Island Developing States shall restrict the level of purse seine effort on the high seas in the area 20</w:t>
            </w:r>
            <w:r w:rsidRPr="00CF7E25">
              <w:rPr>
                <w:rFonts w:ascii="Times New Roman" w:eastAsia="MS Mincho" w:hAnsi="Times New Roman" w:cs="Times New Roman"/>
                <w:color w:val="ED7D31" w:themeColor="accent2"/>
                <w:highlight w:val="yellow"/>
                <w:vertAlign w:val="superscript"/>
              </w:rPr>
              <w:t>o</w:t>
            </w:r>
            <w:r w:rsidRPr="00CF7E25">
              <w:rPr>
                <w:rFonts w:ascii="Times New Roman" w:eastAsia="MS Mincho" w:hAnsi="Times New Roman" w:cs="Times New Roman"/>
                <w:color w:val="ED7D31" w:themeColor="accent2"/>
                <w:highlight w:val="yellow"/>
              </w:rPr>
              <w:t>N to 20</w:t>
            </w:r>
            <w:r w:rsidRPr="00CF7E25">
              <w:rPr>
                <w:rFonts w:ascii="Times New Roman" w:eastAsia="MS Mincho" w:hAnsi="Times New Roman" w:cs="Times New Roman"/>
                <w:color w:val="ED7D31" w:themeColor="accent2"/>
                <w:highlight w:val="yellow"/>
                <w:vertAlign w:val="superscript"/>
              </w:rPr>
              <w:t>o</w:t>
            </w:r>
            <w:r w:rsidRPr="00CF7E25">
              <w:rPr>
                <w:rFonts w:ascii="Times New Roman" w:eastAsia="MS Mincho" w:hAnsi="Times New Roman" w:cs="Times New Roman"/>
                <w:color w:val="ED7D31" w:themeColor="accent2"/>
                <w:highlight w:val="yellow"/>
              </w:rPr>
              <w:t>S to the limits set out in Attachment 1, Table 2, except that the Philippines shall take measures on the high seas in accordance with Attachment 2.</w:t>
            </w:r>
            <w:r w:rsidRPr="003935EA">
              <w:rPr>
                <w:rFonts w:ascii="Times New Roman" w:eastAsia="MS Mincho" w:hAnsi="Times New Roman" w:cs="Times New Roman"/>
                <w:color w:val="ED7D31" w:themeColor="accent2"/>
              </w:rPr>
              <w:t xml:space="preserve"> </w:t>
            </w:r>
          </w:p>
          <w:p w14:paraId="58CB3599" w14:textId="7A73B381" w:rsidR="00CF7E25" w:rsidRDefault="00CF7E25" w:rsidP="00C2688E">
            <w:pPr>
              <w:keepNext/>
              <w:jc w:val="both"/>
              <w:rPr>
                <w:rFonts w:ascii="Times New Roman" w:eastAsia="MS Mincho" w:hAnsi="Times New Roman" w:cs="Times New Roman"/>
                <w:color w:val="ED7D31" w:themeColor="accent2"/>
              </w:rPr>
            </w:pPr>
          </w:p>
          <w:p w14:paraId="43BA45F6" w14:textId="1508FB14" w:rsidR="00CF7E25" w:rsidRDefault="00CF7E25" w:rsidP="00C2688E">
            <w:pPr>
              <w:keepNext/>
              <w:jc w:val="both"/>
              <w:rPr>
                <w:rFonts w:ascii="Times New Roman" w:eastAsia="MS Mincho" w:hAnsi="Times New Roman" w:cs="Times New Roman"/>
                <w:color w:val="ED7D31" w:themeColor="accent2"/>
              </w:rPr>
            </w:pPr>
          </w:p>
          <w:p w14:paraId="1494EF75" w14:textId="27D26684" w:rsidR="00CF7E25" w:rsidRDefault="00CF7E25" w:rsidP="00C2688E">
            <w:pPr>
              <w:keepNext/>
              <w:jc w:val="both"/>
              <w:rPr>
                <w:rFonts w:ascii="Times New Roman" w:eastAsia="MS Mincho" w:hAnsi="Times New Roman" w:cs="Times New Roman"/>
                <w:color w:val="ED7D31" w:themeColor="accent2"/>
              </w:rPr>
            </w:pPr>
          </w:p>
          <w:p w14:paraId="4DB3A36E" w14:textId="77777777" w:rsidR="00CF7E25" w:rsidRPr="003935EA" w:rsidRDefault="00CF7E25" w:rsidP="00C2688E">
            <w:pPr>
              <w:keepNext/>
              <w:jc w:val="both"/>
              <w:rPr>
                <w:rFonts w:ascii="Times New Roman" w:eastAsia="MS Mincho" w:hAnsi="Times New Roman" w:cs="Times New Roman"/>
              </w:rPr>
            </w:pPr>
          </w:p>
          <w:p w14:paraId="6E7E9536" w14:textId="4C071927" w:rsidR="00F20E77" w:rsidRPr="003935EA" w:rsidRDefault="00F20E77" w:rsidP="00C2688E">
            <w:pPr>
              <w:pStyle w:val="ListParagraph"/>
              <w:ind w:left="0"/>
              <w:jc w:val="both"/>
              <w:rPr>
                <w:rFonts w:ascii="Times New Roman" w:eastAsia="MS Mincho" w:hAnsi="Times New Roman" w:cs="Times New Roman"/>
              </w:rPr>
            </w:pPr>
          </w:p>
          <w:p w14:paraId="475CD6E4" w14:textId="4FACCDFB" w:rsidR="001C125A" w:rsidRPr="003935EA" w:rsidRDefault="001C125A" w:rsidP="00C2688E">
            <w:pPr>
              <w:pStyle w:val="ListParagraph"/>
              <w:ind w:left="0"/>
              <w:jc w:val="both"/>
              <w:rPr>
                <w:rFonts w:ascii="Times New Roman" w:eastAsia="MS Mincho" w:hAnsi="Times New Roman" w:cs="Times New Roman"/>
              </w:rPr>
            </w:pPr>
          </w:p>
          <w:p w14:paraId="3366F844" w14:textId="17C4ADE3" w:rsidR="001C125A" w:rsidRDefault="001C125A" w:rsidP="00C2688E">
            <w:pPr>
              <w:pStyle w:val="ListParagraph"/>
              <w:ind w:left="0"/>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45C989F9" w14:textId="77777777" w:rsidTr="006D6A33">
              <w:trPr>
                <w:trHeight w:val="841"/>
              </w:trPr>
              <w:tc>
                <w:tcPr>
                  <w:tcW w:w="7489" w:type="dxa"/>
                  <w:shd w:val="clear" w:color="auto" w:fill="E2EFD9" w:themeFill="accent6" w:themeFillTint="33"/>
                </w:tcPr>
                <w:p w14:paraId="5D8BDBC9"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0AB7BC90" w14:textId="375EF561" w:rsidR="003B11C5" w:rsidRPr="00C87E8B" w:rsidRDefault="00C87E8B" w:rsidP="00C87E8B">
                  <w:pPr>
                    <w:pStyle w:val="ListParagraph"/>
                    <w:numPr>
                      <w:ilvl w:val="0"/>
                      <w:numId w:val="40"/>
                    </w:numPr>
                    <w:rPr>
                      <w:lang w:val="en-NZ"/>
                    </w:rPr>
                  </w:pPr>
                  <w:r w:rsidRPr="00C87E8B">
                    <w:rPr>
                      <w:lang w:val="en-NZ"/>
                    </w:rPr>
                    <w:t>SIDS to limit their combined annual level of HS PS effort in 20N-20S to 3,000 days</w:t>
                  </w:r>
                </w:p>
              </w:tc>
            </w:tr>
          </w:tbl>
          <w:p w14:paraId="404D85F6" w14:textId="18262C69" w:rsidR="001C125A" w:rsidRPr="003935EA" w:rsidRDefault="00F9540A" w:rsidP="00C2688E">
            <w:pPr>
              <w:pStyle w:val="ListParagraph"/>
              <w:ind w:left="0"/>
              <w:jc w:val="both"/>
              <w:rPr>
                <w:rFonts w:ascii="Times New Roman" w:eastAsia="MS Mincho" w:hAnsi="Times New Roman" w:cs="Times New Roman"/>
                <w:color w:val="FF0000"/>
              </w:rPr>
            </w:pPr>
            <w:r w:rsidRPr="0075308C">
              <w:rPr>
                <w:rFonts w:ascii="Times New Roman" w:eastAsia="MS Mincho" w:hAnsi="Times New Roman" w:cs="Times New Roman"/>
                <w:b/>
                <w:color w:val="FF0000"/>
              </w:rPr>
              <w:t xml:space="preserve">[EU: 26bis: </w:t>
            </w:r>
            <w:r w:rsidRPr="003935EA">
              <w:rPr>
                <w:rFonts w:ascii="Times New Roman" w:eastAsia="MS Mincho" w:hAnsi="Times New Roman" w:cs="Times New Roman"/>
                <w:color w:val="FF0000"/>
              </w:rPr>
              <w:t>Without prejudice to the pending discussion and decision on high seas purse seine HS effort hard limit and allocation, CCMs that are Small Island Developing States shall ensure that their annual combined level of purse seine effort on the high seas in the area 20</w:t>
            </w:r>
            <w:r w:rsidRPr="003935EA">
              <w:rPr>
                <w:rFonts w:ascii="Times New Roman" w:eastAsia="MS Mincho" w:hAnsi="Times New Roman" w:cs="Times New Roman"/>
                <w:color w:val="FF0000"/>
                <w:vertAlign w:val="superscript"/>
              </w:rPr>
              <w:t>o</w:t>
            </w:r>
            <w:r w:rsidRPr="003935EA">
              <w:rPr>
                <w:rFonts w:ascii="Times New Roman" w:eastAsia="MS Mincho" w:hAnsi="Times New Roman" w:cs="Times New Roman"/>
                <w:color w:val="FF0000"/>
              </w:rPr>
              <w:t>N to 20</w:t>
            </w:r>
            <w:r w:rsidRPr="003935EA">
              <w:rPr>
                <w:rFonts w:ascii="Times New Roman" w:eastAsia="MS Mincho" w:hAnsi="Times New Roman" w:cs="Times New Roman"/>
                <w:color w:val="FF0000"/>
                <w:vertAlign w:val="superscript"/>
              </w:rPr>
              <w:t>o</w:t>
            </w:r>
            <w:r w:rsidRPr="003935EA">
              <w:rPr>
                <w:rFonts w:ascii="Times New Roman" w:eastAsia="MS Mincho" w:hAnsi="Times New Roman" w:cs="Times New Roman"/>
                <w:color w:val="FF0000"/>
              </w:rPr>
              <w:t>S does not exceed 3000 days.</w:t>
            </w:r>
            <w:r w:rsidRPr="0075308C">
              <w:rPr>
                <w:rFonts w:ascii="Times New Roman" w:eastAsia="MS Mincho" w:hAnsi="Times New Roman" w:cs="Times New Roman"/>
                <w:b/>
                <w:color w:val="FF0000"/>
              </w:rPr>
              <w:t>]</w:t>
            </w:r>
          </w:p>
          <w:p w14:paraId="31EDE9D3" w14:textId="35EB13B9" w:rsidR="001C125A" w:rsidRDefault="001C125A" w:rsidP="00C2688E">
            <w:pPr>
              <w:pStyle w:val="ListParagraph"/>
              <w:ind w:left="0"/>
              <w:jc w:val="both"/>
              <w:rPr>
                <w:rFonts w:ascii="Times New Roman" w:eastAsia="MS Mincho" w:hAnsi="Times New Roman" w:cs="Times New Roman"/>
              </w:rPr>
            </w:pPr>
          </w:p>
          <w:p w14:paraId="16606957" w14:textId="6425E8F8" w:rsidR="00AC2926" w:rsidRDefault="00AC2926" w:rsidP="00C2688E">
            <w:pPr>
              <w:pStyle w:val="ListParagraph"/>
              <w:ind w:left="0"/>
              <w:jc w:val="both"/>
              <w:rPr>
                <w:rFonts w:ascii="Times New Roman" w:eastAsia="MS Mincho" w:hAnsi="Times New Roman" w:cs="Times New Roman"/>
              </w:rPr>
            </w:pPr>
          </w:p>
          <w:p w14:paraId="1D676E8D" w14:textId="71EDEBF0" w:rsidR="00AC2926" w:rsidRDefault="00AC2926" w:rsidP="00C2688E">
            <w:pPr>
              <w:pStyle w:val="ListParagraph"/>
              <w:ind w:left="0"/>
              <w:jc w:val="both"/>
              <w:rPr>
                <w:rFonts w:ascii="Times New Roman" w:eastAsia="MS Mincho" w:hAnsi="Times New Roman" w:cs="Times New Roman"/>
              </w:rPr>
            </w:pPr>
          </w:p>
          <w:p w14:paraId="46EE96E3" w14:textId="393CE67D" w:rsidR="00F9540A" w:rsidRPr="003935EA" w:rsidRDefault="00F9540A" w:rsidP="00C2688E">
            <w:pPr>
              <w:pStyle w:val="ListParagraph"/>
              <w:ind w:left="0"/>
              <w:jc w:val="both"/>
              <w:rPr>
                <w:rFonts w:ascii="Times New Roman" w:eastAsia="MS Mincho" w:hAnsi="Times New Roman" w:cs="Times New Roman"/>
              </w:rPr>
            </w:pPr>
          </w:p>
          <w:p w14:paraId="70632EB6" w14:textId="5FBEEEFF" w:rsidR="00F9540A" w:rsidRDefault="00F9540A" w:rsidP="00C2688E">
            <w:pPr>
              <w:pStyle w:val="ListParagraph"/>
              <w:ind w:left="0"/>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46338EF3" w14:textId="77777777" w:rsidTr="006D6A33">
              <w:trPr>
                <w:trHeight w:val="841"/>
              </w:trPr>
              <w:tc>
                <w:tcPr>
                  <w:tcW w:w="7489" w:type="dxa"/>
                  <w:shd w:val="clear" w:color="auto" w:fill="E2EFD9" w:themeFill="accent6" w:themeFillTint="33"/>
                </w:tcPr>
                <w:p w14:paraId="4603E3FC"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1E0F260D" w14:textId="2518B3C9" w:rsidR="003B11C5" w:rsidRPr="008D7D1B" w:rsidRDefault="00C87E8B" w:rsidP="003B11C5">
                  <w:pPr>
                    <w:pStyle w:val="ListParagraph"/>
                    <w:numPr>
                      <w:ilvl w:val="0"/>
                      <w:numId w:val="40"/>
                    </w:numPr>
                    <w:spacing w:line="276" w:lineRule="auto"/>
                    <w:jc w:val="both"/>
                    <w:rPr>
                      <w:lang w:val="en-NZ"/>
                    </w:rPr>
                  </w:pPr>
                  <w:r w:rsidRPr="00224FEA">
                    <w:rPr>
                      <w:lang w:val="en-NZ"/>
                    </w:rPr>
                    <w:t>No sticking points but streamlining has been suggested</w:t>
                  </w:r>
                  <w:r>
                    <w:rPr>
                      <w:lang w:val="en-NZ"/>
                    </w:rPr>
                    <w:t xml:space="preserve"> (editorial change)</w:t>
                  </w:r>
                </w:p>
              </w:tc>
            </w:tr>
          </w:tbl>
          <w:p w14:paraId="092F1BC0" w14:textId="5A3D91FA" w:rsidR="00F20E77" w:rsidRPr="003935EA" w:rsidRDefault="00F20E77" w:rsidP="00C2688E">
            <w:pPr>
              <w:pStyle w:val="ListParagraph"/>
              <w:ind w:left="0"/>
              <w:jc w:val="both"/>
              <w:rPr>
                <w:rFonts w:ascii="Times New Roman" w:eastAsia="MS Mincho" w:hAnsi="Times New Roman" w:cs="Times New Roman"/>
                <w:color w:val="ED7D31" w:themeColor="accent2"/>
              </w:rPr>
            </w:pPr>
            <w:r w:rsidRPr="003935EA">
              <w:rPr>
                <w:rFonts w:ascii="Times New Roman" w:eastAsia="MS Mincho" w:hAnsi="Times New Roman" w:cs="Times New Roman"/>
              </w:rPr>
              <w:t>27.</w:t>
            </w:r>
            <w:r w:rsidRPr="003935EA">
              <w:rPr>
                <w:rFonts w:ascii="Times New Roman" w:eastAsia="MS Mincho" w:hAnsi="Times New Roman" w:cs="Times New Roman"/>
              </w:rPr>
              <w:tab/>
            </w:r>
            <w:r w:rsidRPr="003935EA">
              <w:rPr>
                <w:rFonts w:ascii="Times New Roman" w:eastAsia="MS Mincho" w:hAnsi="Times New Roman" w:cs="Times New Roman"/>
                <w:color w:val="ED7D31" w:themeColor="accent2"/>
              </w:rPr>
              <w:t>CCMs shall ensure that the effectiveness of these effort limits for the purse seine fishery are not undermined by a transfer of effort in days fished into areas within the Convention Area south of 20</w:t>
            </w:r>
            <w:r w:rsidRPr="003935EA">
              <w:rPr>
                <w:rFonts w:ascii="Times New Roman" w:eastAsia="MS Mincho" w:hAnsi="Times New Roman" w:cs="Times New Roman"/>
                <w:color w:val="ED7D31" w:themeColor="accent2"/>
                <w:vertAlign w:val="superscript"/>
              </w:rPr>
              <w:t>0</w:t>
            </w:r>
            <w:r w:rsidRPr="003935EA">
              <w:rPr>
                <w:rFonts w:ascii="Times New Roman" w:eastAsia="MS Mincho" w:hAnsi="Times New Roman" w:cs="Times New Roman"/>
                <w:color w:val="ED7D31" w:themeColor="accent2"/>
              </w:rPr>
              <w:t>S.  In order not to undermine the effectiveness of these effort limits, CCMs shall not transfer fishing effort in days fished in the purse seine fishery to areas within the Convention Area north of 20</w:t>
            </w:r>
            <w:r w:rsidRPr="003935EA">
              <w:rPr>
                <w:rFonts w:ascii="Times New Roman" w:eastAsia="MS Mincho" w:hAnsi="Times New Roman" w:cs="Times New Roman"/>
                <w:color w:val="ED7D31" w:themeColor="accent2"/>
                <w:vertAlign w:val="superscript"/>
              </w:rPr>
              <w:t>0</w:t>
            </w:r>
            <w:r w:rsidRPr="003935EA">
              <w:rPr>
                <w:rFonts w:ascii="Times New Roman" w:eastAsia="MS Mincho" w:hAnsi="Times New Roman" w:cs="Times New Roman"/>
                <w:color w:val="ED7D31" w:themeColor="accent2"/>
              </w:rPr>
              <w:t>N.</w:t>
            </w:r>
          </w:p>
          <w:p w14:paraId="79B21C90" w14:textId="77777777" w:rsidR="00F9540A" w:rsidRPr="003935EA" w:rsidRDefault="00F9540A" w:rsidP="00C2688E">
            <w:pPr>
              <w:pStyle w:val="ListParagraph"/>
              <w:ind w:left="0"/>
              <w:jc w:val="both"/>
              <w:rPr>
                <w:rFonts w:ascii="Times New Roman" w:eastAsia="MS Mincho" w:hAnsi="Times New Roman" w:cs="Times New Roman"/>
              </w:rPr>
            </w:pPr>
          </w:p>
          <w:p w14:paraId="07160801" w14:textId="49D326D2" w:rsidR="00F9540A" w:rsidRDefault="00F9540A" w:rsidP="00C2688E">
            <w:pPr>
              <w:pStyle w:val="ListParagraph"/>
              <w:ind w:left="0"/>
              <w:jc w:val="both"/>
              <w:rPr>
                <w:rFonts w:ascii="Times New Roman" w:eastAsia="MS Mincho" w:hAnsi="Times New Roman" w:cs="Times New Roman"/>
                <w:b/>
                <w:color w:val="ED7D31" w:themeColor="accent2"/>
              </w:rPr>
            </w:pPr>
            <w:r w:rsidRPr="0075308C">
              <w:rPr>
                <w:rFonts w:ascii="Times New Roman" w:eastAsia="MS Mincho" w:hAnsi="Times New Roman" w:cs="Times New Roman"/>
                <w:b/>
                <w:color w:val="ED7D31" w:themeColor="accent2"/>
              </w:rPr>
              <w:t>[EU ALT</w:t>
            </w:r>
            <w:r w:rsidR="000503C7">
              <w:rPr>
                <w:rFonts w:ascii="Times New Roman" w:eastAsia="MS Mincho" w:hAnsi="Times New Roman" w:cs="Times New Roman"/>
                <w:b/>
                <w:color w:val="ED7D31" w:themeColor="accent2"/>
              </w:rPr>
              <w:t>:</w:t>
            </w:r>
            <w:r w:rsidRPr="0075308C">
              <w:rPr>
                <w:rFonts w:ascii="Times New Roman" w:eastAsia="MS Mincho" w:hAnsi="Times New Roman" w:cs="Times New Roman"/>
                <w:b/>
                <w:color w:val="ED7D31" w:themeColor="accent2"/>
              </w:rPr>
              <w:t xml:space="preserve"> 27:</w:t>
            </w:r>
            <w:r w:rsidRPr="003935EA">
              <w:rPr>
                <w:rFonts w:ascii="Times New Roman" w:eastAsia="MS Mincho" w:hAnsi="Times New Roman" w:cs="Times New Roman"/>
                <w:color w:val="ED7D31" w:themeColor="accent2"/>
              </w:rPr>
              <w:t xml:space="preserve"> </w:t>
            </w:r>
            <w:r w:rsidRPr="00CF7E25">
              <w:rPr>
                <w:rFonts w:ascii="Times New Roman" w:eastAsia="MS Mincho" w:hAnsi="Times New Roman" w:cs="Times New Roman"/>
                <w:color w:val="ED7D31" w:themeColor="accent2"/>
                <w:highlight w:val="yellow"/>
              </w:rPr>
              <w:t>CCMs shall ensure that the effectiveness of these effort limits for the purse seine fishery are not undermined by a transfer of effort in days fished into areas within the Convention Area south of 20</w:t>
            </w:r>
            <w:r w:rsidRPr="00CC30E1">
              <w:rPr>
                <w:rFonts w:ascii="Times New Roman" w:eastAsia="MS Mincho" w:hAnsi="Times New Roman" w:cs="Times New Roman"/>
                <w:color w:val="ED7D31" w:themeColor="accent2"/>
                <w:highlight w:val="yellow"/>
                <w:vertAlign w:val="superscript"/>
              </w:rPr>
              <w:t>0</w:t>
            </w:r>
            <w:r w:rsidRPr="00CF7E25">
              <w:rPr>
                <w:rFonts w:ascii="Times New Roman" w:eastAsia="MS Mincho" w:hAnsi="Times New Roman" w:cs="Times New Roman"/>
                <w:color w:val="ED7D31" w:themeColor="accent2"/>
                <w:highlight w:val="yellow"/>
              </w:rPr>
              <w:t>S and/or north of 20</w:t>
            </w:r>
            <w:r w:rsidRPr="00CC30E1">
              <w:rPr>
                <w:rFonts w:ascii="Times New Roman" w:eastAsia="MS Mincho" w:hAnsi="Times New Roman" w:cs="Times New Roman"/>
                <w:color w:val="ED7D31" w:themeColor="accent2"/>
                <w:highlight w:val="yellow"/>
                <w:vertAlign w:val="superscript"/>
              </w:rPr>
              <w:t>0</w:t>
            </w:r>
            <w:r w:rsidRPr="00CF7E25">
              <w:rPr>
                <w:rFonts w:ascii="Times New Roman" w:eastAsia="MS Mincho" w:hAnsi="Times New Roman" w:cs="Times New Roman"/>
                <w:color w:val="ED7D31" w:themeColor="accent2"/>
                <w:highlight w:val="yellow"/>
              </w:rPr>
              <w:t>N.</w:t>
            </w:r>
            <w:r w:rsidRPr="00CF7E25">
              <w:rPr>
                <w:rFonts w:ascii="Times New Roman" w:eastAsia="MS Mincho" w:hAnsi="Times New Roman" w:cs="Times New Roman"/>
                <w:b/>
                <w:color w:val="ED7D31" w:themeColor="accent2"/>
                <w:highlight w:val="yellow"/>
              </w:rPr>
              <w:t>]</w:t>
            </w:r>
          </w:p>
          <w:p w14:paraId="44853050" w14:textId="449B47BA" w:rsidR="003B11C5" w:rsidRDefault="003B11C5" w:rsidP="00C2688E">
            <w:pPr>
              <w:pStyle w:val="ListParagraph"/>
              <w:ind w:left="0"/>
              <w:jc w:val="both"/>
              <w:rPr>
                <w:rFonts w:ascii="Times New Roman" w:eastAsia="MS Mincho" w:hAnsi="Times New Roman" w:cs="Times New Roman"/>
                <w:b/>
                <w:color w:val="ED7D31" w:themeColor="accent2"/>
              </w:rPr>
            </w:pPr>
          </w:p>
          <w:p w14:paraId="141B7C2C" w14:textId="77777777" w:rsidR="003B11C5" w:rsidRDefault="003B11C5" w:rsidP="00C2688E">
            <w:pPr>
              <w:pStyle w:val="ListParagraph"/>
              <w:ind w:left="0"/>
              <w:jc w:val="both"/>
              <w:rPr>
                <w:rFonts w:ascii="Times New Roman" w:eastAsia="MS Mincho" w:hAnsi="Times New Roman" w:cs="Times New Roman"/>
                <w:b/>
                <w:color w:val="ED7D31" w:themeColor="accent2"/>
              </w:rPr>
            </w:pPr>
          </w:p>
          <w:p w14:paraId="6A431AE2" w14:textId="2B6B30FC" w:rsidR="003B11C5" w:rsidRDefault="003B11C5" w:rsidP="00C2688E">
            <w:pPr>
              <w:pStyle w:val="ListParagraph"/>
              <w:ind w:left="0"/>
              <w:jc w:val="both"/>
              <w:rPr>
                <w:rFonts w:ascii="Times New Roman" w:eastAsia="MS Mincho" w:hAnsi="Times New Roman" w:cs="Times New Roman"/>
                <w:b/>
                <w:color w:val="ED7D31" w:themeColor="accent2"/>
              </w:rPr>
            </w:pPr>
          </w:p>
          <w:p w14:paraId="4A430811" w14:textId="089949D3" w:rsidR="003B11C5" w:rsidRDefault="003B11C5" w:rsidP="00C2688E">
            <w:pPr>
              <w:pStyle w:val="ListParagraph"/>
              <w:ind w:left="0"/>
              <w:jc w:val="both"/>
              <w:rPr>
                <w:rFonts w:ascii="Times New Roman" w:eastAsia="MS Mincho" w:hAnsi="Times New Roman" w:cs="Times New Roman"/>
                <w:b/>
                <w:color w:val="ED7D31" w:themeColor="accent2"/>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22163A9C" w14:textId="77777777" w:rsidTr="006D6A33">
              <w:trPr>
                <w:trHeight w:val="841"/>
              </w:trPr>
              <w:tc>
                <w:tcPr>
                  <w:tcW w:w="7489" w:type="dxa"/>
                  <w:shd w:val="clear" w:color="auto" w:fill="E2EFD9" w:themeFill="accent6" w:themeFillTint="33"/>
                </w:tcPr>
                <w:p w14:paraId="6E609823"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lastRenderedPageBreak/>
                    <w:t>Discussion Points</w:t>
                  </w:r>
                </w:p>
                <w:p w14:paraId="4F4B9815" w14:textId="00CD8A1B" w:rsidR="003B11C5" w:rsidRPr="008D7D1B" w:rsidRDefault="00C87E8B" w:rsidP="003B11C5">
                  <w:pPr>
                    <w:pStyle w:val="ListParagraph"/>
                    <w:numPr>
                      <w:ilvl w:val="0"/>
                      <w:numId w:val="40"/>
                    </w:numPr>
                    <w:spacing w:line="276" w:lineRule="auto"/>
                    <w:jc w:val="both"/>
                    <w:rPr>
                      <w:lang w:val="en-NZ"/>
                    </w:rPr>
                  </w:pPr>
                  <w:r w:rsidRPr="005220D3">
                    <w:rPr>
                      <w:lang w:val="en-NZ"/>
                    </w:rPr>
                    <w:t xml:space="preserve">Proposed revision of language with greater direction to </w:t>
                  </w:r>
                  <w:r w:rsidRPr="005220D3">
                    <w:rPr>
                      <w:rFonts w:eastAsia="Malgun Gothic" w:hint="eastAsia"/>
                      <w:lang w:val="en-NZ" w:eastAsia="ko-KR"/>
                    </w:rPr>
                    <w:t>t</w:t>
                  </w:r>
                  <w:r w:rsidRPr="005220D3">
                    <w:rPr>
                      <w:rFonts w:eastAsia="Malgun Gothic"/>
                      <w:lang w:val="en-NZ" w:eastAsia="ko-KR"/>
                    </w:rPr>
                    <w:t>he Commission and time frame (start in 2022 and complete in 2023)</w:t>
                  </w:r>
                </w:p>
              </w:tc>
            </w:tr>
          </w:tbl>
          <w:p w14:paraId="7BB1C85D" w14:textId="77777777" w:rsidR="003B11C5" w:rsidRPr="003B11C5" w:rsidRDefault="003B11C5" w:rsidP="00C2688E">
            <w:pPr>
              <w:pStyle w:val="ListParagraph"/>
              <w:ind w:left="0"/>
              <w:jc w:val="both"/>
              <w:rPr>
                <w:rFonts w:ascii="Times New Roman" w:eastAsia="MS Mincho" w:hAnsi="Times New Roman" w:cs="Times New Roman"/>
                <w:color w:val="ED7D31" w:themeColor="accent2"/>
                <w:lang w:val="en-NZ"/>
              </w:rPr>
            </w:pPr>
          </w:p>
          <w:p w14:paraId="6F485436" w14:textId="77777777" w:rsidR="00F20E77" w:rsidRPr="003935EA" w:rsidRDefault="00F20E77" w:rsidP="00C2688E">
            <w:pPr>
              <w:pStyle w:val="ListParagraph"/>
              <w:ind w:left="0"/>
              <w:jc w:val="both"/>
              <w:rPr>
                <w:rFonts w:ascii="Times New Roman" w:eastAsia="MS Mincho" w:hAnsi="Times New Roman" w:cs="Times New Roman"/>
              </w:rPr>
            </w:pPr>
          </w:p>
          <w:p w14:paraId="44D3960D" w14:textId="4353B54B" w:rsidR="00F20E77" w:rsidRPr="003935EA" w:rsidRDefault="00F20E77" w:rsidP="00C2688E">
            <w:pPr>
              <w:jc w:val="both"/>
              <w:rPr>
                <w:rFonts w:ascii="Times New Roman" w:eastAsia="MS Mincho" w:hAnsi="Times New Roman" w:cs="Times New Roman"/>
                <w:color w:val="FF0000"/>
                <w:lang w:val="en-NZ"/>
              </w:rPr>
            </w:pPr>
            <w:r w:rsidRPr="003935EA">
              <w:rPr>
                <w:rFonts w:ascii="Times New Roman" w:eastAsia="MS Mincho" w:hAnsi="Times New Roman" w:cs="Times New Roman"/>
              </w:rPr>
              <w:t>28.</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The limits set out in Attachment 1, Table 2 do not confer the allocation of rights to any CCM and are without prejudice to future decisions of the Commission.  </w:t>
            </w:r>
            <w:r w:rsidR="006B3D51" w:rsidRPr="0075308C">
              <w:rPr>
                <w:rFonts w:ascii="Times New Roman" w:eastAsia="MS Mincho" w:hAnsi="Times New Roman" w:cs="Times New Roman"/>
                <w:b/>
                <w:color w:val="FF0000"/>
              </w:rPr>
              <w:t>[</w:t>
            </w:r>
            <w:r w:rsidRPr="003935EA">
              <w:rPr>
                <w:rFonts w:ascii="Times New Roman" w:eastAsia="MS Mincho" w:hAnsi="Times New Roman" w:cs="Times New Roman"/>
                <w:color w:val="FF0000"/>
                <w:lang w:val="en-NZ"/>
              </w:rPr>
              <w:t xml:space="preserve">By </w:t>
            </w:r>
            <w:r w:rsidR="007826F1" w:rsidRPr="0075308C">
              <w:rPr>
                <w:rFonts w:ascii="Times New Roman" w:eastAsia="MS Mincho" w:hAnsi="Times New Roman" w:cs="Times New Roman"/>
                <w:b/>
                <w:color w:val="FF0000"/>
                <w:lang w:val="en-NZ"/>
              </w:rPr>
              <w:t>[</w:t>
            </w:r>
            <w:r w:rsidRPr="003935EA">
              <w:rPr>
                <w:rFonts w:ascii="Times New Roman" w:eastAsia="MS Mincho" w:hAnsi="Times New Roman" w:cs="Times New Roman"/>
                <w:color w:val="FF0000"/>
                <w:lang w:val="en-NZ"/>
              </w:rPr>
              <w:t>202</w:t>
            </w:r>
            <w:r w:rsidR="00F0687B" w:rsidRPr="003935EA">
              <w:rPr>
                <w:rFonts w:ascii="Times New Roman" w:eastAsia="MS Mincho" w:hAnsi="Times New Roman" w:cs="Times New Roman"/>
                <w:color w:val="FF0000"/>
                <w:lang w:val="en-NZ"/>
              </w:rPr>
              <w:t>1</w:t>
            </w:r>
            <w:r w:rsidR="007826F1" w:rsidRPr="0075308C">
              <w:rPr>
                <w:rFonts w:ascii="Times New Roman" w:eastAsia="MS Mincho" w:hAnsi="Times New Roman" w:cs="Times New Roman"/>
                <w:b/>
                <w:color w:val="FF0000"/>
                <w:lang w:val="en-NZ"/>
              </w:rPr>
              <w:t>]</w:t>
            </w:r>
            <w:r w:rsidRPr="003935EA">
              <w:rPr>
                <w:rFonts w:ascii="Times New Roman" w:eastAsia="MS Mincho" w:hAnsi="Times New Roman" w:cs="Times New Roman"/>
                <w:color w:val="FF0000"/>
                <w:lang w:val="en-NZ"/>
              </w:rPr>
              <w:t xml:space="preserve"> the Commission shall agree on hard effort or catch limits in the high seas of the Convention Area and a framework for the allocation of those limits in the high seas amongst all Members and Participating Territories that adequately take into account Articles 8, 10 (3) and 30 of the Convention.  The Commission shall also consider options as to how CCMs would use their limits.</w:t>
            </w:r>
            <w:r w:rsidR="006B3D51" w:rsidRPr="0075308C">
              <w:rPr>
                <w:rFonts w:ascii="Times New Roman" w:eastAsia="MS Mincho" w:hAnsi="Times New Roman" w:cs="Times New Roman"/>
                <w:b/>
                <w:color w:val="FF0000"/>
                <w:lang w:val="en-NZ"/>
              </w:rPr>
              <w:t>]</w:t>
            </w:r>
            <w:r w:rsidRPr="003935EA">
              <w:rPr>
                <w:rFonts w:ascii="Times New Roman" w:eastAsia="MS Mincho" w:hAnsi="Times New Roman" w:cs="Times New Roman"/>
                <w:color w:val="FF0000"/>
                <w:lang w:val="en-NZ"/>
              </w:rPr>
              <w:t xml:space="preserve">  </w:t>
            </w:r>
          </w:p>
          <w:p w14:paraId="7CE620C7" w14:textId="23847831" w:rsidR="006B3D51" w:rsidRPr="003935EA" w:rsidRDefault="006B3D51" w:rsidP="00C2688E">
            <w:pPr>
              <w:jc w:val="both"/>
              <w:rPr>
                <w:rFonts w:ascii="Times New Roman" w:eastAsia="MS Mincho" w:hAnsi="Times New Roman" w:cs="Times New Roman"/>
                <w:color w:val="FF0000"/>
                <w:lang w:val="en-NZ"/>
              </w:rPr>
            </w:pPr>
          </w:p>
          <w:p w14:paraId="2C03BA0E" w14:textId="0029005A" w:rsidR="006B3D51" w:rsidRPr="003935EA" w:rsidRDefault="006B3D51" w:rsidP="00C2688E">
            <w:pPr>
              <w:jc w:val="both"/>
              <w:rPr>
                <w:rFonts w:ascii="Times New Roman" w:eastAsia="MS Mincho" w:hAnsi="Times New Roman" w:cs="Times New Roman"/>
                <w:color w:val="FF0000"/>
              </w:rPr>
            </w:pPr>
            <w:r w:rsidRPr="0075308C">
              <w:rPr>
                <w:rFonts w:ascii="Times New Roman" w:eastAsia="MS Mincho" w:hAnsi="Times New Roman" w:cs="Times New Roman"/>
                <w:b/>
                <w:color w:val="FF0000"/>
                <w:lang w:val="en-NZ"/>
              </w:rPr>
              <w:t xml:space="preserve">FFA ALT: </w:t>
            </w:r>
            <w:r w:rsidR="009C6963" w:rsidRPr="0075308C">
              <w:rPr>
                <w:rFonts w:ascii="Times New Roman" w:eastAsia="MS Mincho" w:hAnsi="Times New Roman" w:cs="Times New Roman"/>
                <w:b/>
                <w:color w:val="FF0000"/>
                <w:lang w:val="en-NZ"/>
              </w:rPr>
              <w:t>[</w:t>
            </w:r>
            <w:r w:rsidRPr="0075308C">
              <w:rPr>
                <w:rFonts w:ascii="Times New Roman" w:eastAsia="MS Mincho" w:hAnsi="Times New Roman" w:cs="Times New Roman"/>
                <w:b/>
                <w:color w:val="FF0000"/>
                <w:lang w:val="en-NZ"/>
              </w:rPr>
              <w:t>28.</w:t>
            </w:r>
            <w:r w:rsidRPr="003935EA">
              <w:rPr>
                <w:rFonts w:ascii="Times New Roman" w:eastAsia="MS Mincho" w:hAnsi="Times New Roman" w:cs="Times New Roman"/>
                <w:color w:val="FF0000"/>
                <w:lang w:val="en-NZ"/>
              </w:rPr>
              <w:t xml:space="preserve">   </w:t>
            </w:r>
            <w:r w:rsidR="009C6963" w:rsidRPr="00CF7E25">
              <w:rPr>
                <w:rFonts w:ascii="Times New Roman" w:eastAsia="MS Mincho" w:hAnsi="Times New Roman" w:cs="Times New Roman"/>
                <w:color w:val="FF0000"/>
                <w:highlight w:val="yellow"/>
                <w:lang w:val="en-NZ"/>
              </w:rPr>
              <w:t>T</w:t>
            </w:r>
            <w:r w:rsidRPr="00CF7E25">
              <w:rPr>
                <w:rFonts w:ascii="Times New Roman" w:eastAsia="MS Mincho" w:hAnsi="Times New Roman" w:cs="Times New Roman"/>
                <w:color w:val="FF0000"/>
                <w:highlight w:val="yellow"/>
                <w:lang w:val="en-NZ"/>
              </w:rPr>
              <w:t>he limits set out in Attachment 1, Table 2 do not confer the allocation of rights to any CCM and are without prejudice to future decisions of the Commission. The Commission commits to transitioning to a more equitable allocation framework for high seas fishing opportunities that takes into account Articles 8, 10 (3) and 30 of the Convention. The Commission will commence a process to develop that framework in 2022, to enable the Commission to reach agreement in 2023 on hard effort or catch limits in the high seas of the Convention Area and a framework for the allocation of those limits in the high seas amongst all Members and Participating Territories that adequately take into account Articles 8, 10 (3) and 30 of the Convention</w:t>
            </w:r>
            <w:r w:rsidRPr="003935EA">
              <w:rPr>
                <w:rFonts w:ascii="Times New Roman" w:eastAsia="MS Mincho" w:hAnsi="Times New Roman" w:cs="Times New Roman"/>
                <w:color w:val="FF0000"/>
                <w:lang w:val="en-NZ"/>
              </w:rPr>
              <w:t xml:space="preserve">.  </w:t>
            </w:r>
            <w:r w:rsidR="00CC30E1" w:rsidRPr="00CC30E1">
              <w:rPr>
                <w:rFonts w:ascii="Times New Roman" w:eastAsia="MS Mincho" w:hAnsi="Times New Roman" w:cs="Times New Roman"/>
                <w:color w:val="FF0000"/>
                <w:highlight w:val="yellow"/>
                <w:lang w:val="en-NZ"/>
              </w:rPr>
              <w:t>[</w:t>
            </w:r>
            <w:r w:rsidRPr="003935EA">
              <w:rPr>
                <w:rFonts w:ascii="Times New Roman" w:eastAsia="MS Mincho" w:hAnsi="Times New Roman" w:cs="Times New Roman"/>
                <w:color w:val="FF0000"/>
                <w:lang w:val="en-NZ"/>
              </w:rPr>
              <w:t>The Commission shall also consider options as to how CCMs would use their limits.</w:t>
            </w:r>
            <w:r w:rsidRPr="00CC30E1">
              <w:rPr>
                <w:rFonts w:ascii="Times New Roman" w:eastAsia="MS Mincho" w:hAnsi="Times New Roman" w:cs="Times New Roman"/>
                <w:b/>
                <w:color w:val="FF0000"/>
                <w:highlight w:val="yellow"/>
                <w:lang w:val="en-NZ"/>
              </w:rPr>
              <w:t>]</w:t>
            </w:r>
          </w:p>
          <w:p w14:paraId="04304313" w14:textId="77777777" w:rsidR="00F20E77" w:rsidRPr="003935EA" w:rsidRDefault="00F20E77" w:rsidP="00C2688E">
            <w:pPr>
              <w:jc w:val="both"/>
              <w:rPr>
                <w:rFonts w:ascii="Times New Roman" w:eastAsia="MS Mincho" w:hAnsi="Times New Roman" w:cs="Times New Roman"/>
              </w:rPr>
            </w:pPr>
          </w:p>
          <w:p w14:paraId="4A89D4EB" w14:textId="77777777" w:rsidR="00F20E77" w:rsidRPr="003935EA" w:rsidRDefault="00F20E77" w:rsidP="00C2688E">
            <w:pPr>
              <w:jc w:val="both"/>
              <w:rPr>
                <w:rFonts w:ascii="Times New Roman" w:eastAsia="MS Mincho" w:hAnsi="Times New Roman" w:cs="Times New Roman"/>
                <w:i/>
              </w:rPr>
            </w:pPr>
            <w:r w:rsidRPr="003935EA">
              <w:rPr>
                <w:rFonts w:ascii="Times New Roman" w:eastAsia="MS Mincho" w:hAnsi="Times New Roman" w:cs="Times New Roman"/>
              </w:rPr>
              <w:t>29.</w:t>
            </w:r>
            <w:r w:rsidRPr="003935EA">
              <w:rPr>
                <w:rFonts w:ascii="Times New Roman" w:eastAsia="MS Mincho" w:hAnsi="Times New Roman" w:cs="Times New Roman"/>
              </w:rPr>
              <w:tab/>
            </w:r>
            <w:r w:rsidRPr="003935EA">
              <w:rPr>
                <w:rFonts w:ascii="Times New Roman" w:eastAsia="MS Mincho" w:hAnsi="Times New Roman" w:cs="Times New Roman"/>
                <w:color w:val="00B050"/>
              </w:rPr>
              <w:t>{</w:t>
            </w:r>
            <w:r w:rsidRPr="003935EA">
              <w:rPr>
                <w:rFonts w:ascii="Times New Roman" w:eastAsia="MS Mincho" w:hAnsi="Times New Roman" w:cs="Times New Roman"/>
                <w:i/>
                <w:color w:val="00B050"/>
              </w:rPr>
              <w:t xml:space="preserve">The Commission agreed at WCPFC15 that paragraph 29 in CMM 2017-01 applied only in 2018} </w:t>
            </w:r>
          </w:p>
          <w:p w14:paraId="24BA0ADF" w14:textId="77777777" w:rsidR="00F20E77" w:rsidRPr="003935EA" w:rsidRDefault="00F20E77" w:rsidP="00C2688E">
            <w:pPr>
              <w:jc w:val="both"/>
              <w:rPr>
                <w:rFonts w:ascii="Times New Roman" w:eastAsia="MS Mincho" w:hAnsi="Times New Roman" w:cs="Times New Roman"/>
              </w:rPr>
            </w:pPr>
          </w:p>
          <w:p w14:paraId="7CECFD5B" w14:textId="163BD310" w:rsidR="00F20E77" w:rsidRPr="003935EA" w:rsidRDefault="00F20E77" w:rsidP="006B3D51">
            <w:pPr>
              <w:pStyle w:val="ListParagraph"/>
              <w:ind w:left="0"/>
              <w:jc w:val="both"/>
              <w:rPr>
                <w:rFonts w:ascii="Times New Roman" w:eastAsia="MS Mincho" w:hAnsi="Times New Roman" w:cs="Times New Roman"/>
                <w:u w:val="single"/>
              </w:rPr>
            </w:pPr>
            <w:r w:rsidRPr="003935EA">
              <w:rPr>
                <w:rFonts w:ascii="Times New Roman" w:eastAsia="MS Mincho" w:hAnsi="Times New Roman" w:cs="Times New Roman"/>
                <w:lang w:val="en-NZ"/>
              </w:rPr>
              <w:t>30.</w:t>
            </w:r>
            <w:r w:rsidRPr="003935EA">
              <w:rPr>
                <w:rFonts w:ascii="Times New Roman" w:eastAsia="MS Mincho" w:hAnsi="Times New Roman" w:cs="Times New Roman"/>
                <w:lang w:val="en-NZ"/>
              </w:rPr>
              <w:tab/>
            </w:r>
            <w:r w:rsidR="00F0687B" w:rsidRPr="0075308C">
              <w:rPr>
                <w:rFonts w:ascii="Times New Roman" w:eastAsia="MS Mincho" w:hAnsi="Times New Roman" w:cs="Times New Roman"/>
                <w:b/>
                <w:color w:val="ED7D31" w:themeColor="accent2"/>
                <w:lang w:val="en-NZ"/>
              </w:rPr>
              <w:t>[</w:t>
            </w:r>
            <w:r w:rsidRPr="00CF7E25">
              <w:rPr>
                <w:rFonts w:ascii="Times New Roman" w:eastAsia="MS Mincho" w:hAnsi="Times New Roman" w:cs="Times New Roman"/>
                <w:color w:val="ED7D31" w:themeColor="accent2"/>
                <w:highlight w:val="yellow"/>
                <w:lang w:val="en-NZ"/>
              </w:rPr>
              <w:t>Where the catch and effort limits in paragraphs 25 and 26 have been exceeded, any overage of the annual limits by a CCM or the collective annual limits of a group of CCMs shall be deducted from the limits for the following year for that CCM or group of CCMs</w:t>
            </w:r>
            <w:r w:rsidRPr="003935EA">
              <w:rPr>
                <w:rFonts w:ascii="Times New Roman" w:eastAsia="MS Mincho" w:hAnsi="Times New Roman" w:cs="Times New Roman"/>
                <w:color w:val="ED7D31" w:themeColor="accent2"/>
                <w:lang w:val="en-NZ"/>
              </w:rPr>
              <w:t>.</w:t>
            </w:r>
            <w:r w:rsidR="00F0687B" w:rsidRPr="0075308C">
              <w:rPr>
                <w:rFonts w:ascii="Times New Roman" w:eastAsia="MS Mincho" w:hAnsi="Times New Roman" w:cs="Times New Roman"/>
                <w:b/>
                <w:color w:val="ED7D31" w:themeColor="accent2"/>
                <w:lang w:val="en-NZ"/>
              </w:rPr>
              <w:t>]</w:t>
            </w:r>
          </w:p>
          <w:p w14:paraId="56C6667D" w14:textId="77777777" w:rsidR="00F20E77" w:rsidRPr="003935EA" w:rsidRDefault="00F20E77" w:rsidP="00C2688E">
            <w:pPr>
              <w:pStyle w:val="ListParagraph"/>
              <w:ind w:left="0"/>
              <w:jc w:val="both"/>
              <w:rPr>
                <w:rFonts w:ascii="Times New Roman" w:eastAsia="MS Mincho" w:hAnsi="Times New Roman" w:cs="Times New Roman"/>
              </w:rPr>
            </w:pPr>
          </w:p>
        </w:tc>
        <w:tc>
          <w:tcPr>
            <w:tcW w:w="1843" w:type="dxa"/>
          </w:tcPr>
          <w:p w14:paraId="4478824F" w14:textId="77777777" w:rsidR="007D4369" w:rsidRDefault="007D4369" w:rsidP="00CF5EB1">
            <w:pPr>
              <w:pStyle w:val="ListParagraph"/>
              <w:ind w:left="0"/>
              <w:rPr>
                <w:rFonts w:ascii="Times New Roman" w:eastAsia="MS Mincho" w:hAnsi="Times New Roman" w:cs="Times New Roman"/>
              </w:rPr>
            </w:pPr>
          </w:p>
          <w:p w14:paraId="34A20C73" w14:textId="77777777" w:rsidR="007D4369" w:rsidRDefault="007D4369" w:rsidP="00CF5EB1">
            <w:pPr>
              <w:pStyle w:val="ListParagraph"/>
              <w:ind w:left="0"/>
              <w:rPr>
                <w:rFonts w:ascii="Times New Roman" w:eastAsia="MS Mincho" w:hAnsi="Times New Roman" w:cs="Times New Roman"/>
              </w:rPr>
            </w:pPr>
          </w:p>
          <w:p w14:paraId="417F4803" w14:textId="2E2843D7" w:rsidR="007D4369" w:rsidRDefault="007D4369" w:rsidP="00CF5EB1">
            <w:pPr>
              <w:pStyle w:val="ListParagraph"/>
              <w:ind w:left="0"/>
              <w:rPr>
                <w:rFonts w:ascii="Times New Roman" w:eastAsia="MS Mincho" w:hAnsi="Times New Roman" w:cs="Times New Roman"/>
              </w:rPr>
            </w:pPr>
            <w:r w:rsidRPr="007D4369">
              <w:rPr>
                <w:rFonts w:ascii="Times New Roman" w:eastAsia="MS Mincho" w:hAnsi="Times New Roman" w:cs="Times New Roman"/>
                <w:b/>
                <w:highlight w:val="yellow"/>
              </w:rPr>
              <w:t>Chair</w:t>
            </w:r>
            <w:r w:rsidRPr="007D4369">
              <w:rPr>
                <w:rFonts w:ascii="Times New Roman" w:eastAsia="MS Mincho" w:hAnsi="Times New Roman" w:cs="Times New Roman"/>
                <w:highlight w:val="yellow"/>
              </w:rPr>
              <w:t xml:space="preserve">: </w:t>
            </w:r>
            <w:r w:rsidR="00CF7E25">
              <w:rPr>
                <w:rFonts w:ascii="Times New Roman" w:eastAsia="MS Mincho" w:hAnsi="Times New Roman" w:cs="Times New Roman"/>
                <w:highlight w:val="yellow"/>
              </w:rPr>
              <w:t xml:space="preserve">retain first sentence.  All </w:t>
            </w:r>
            <w:r w:rsidRPr="007D4369">
              <w:rPr>
                <w:rFonts w:ascii="Times New Roman" w:eastAsia="MS Mincho" w:hAnsi="Times New Roman" w:cs="Times New Roman"/>
                <w:highlight w:val="yellow"/>
              </w:rPr>
              <w:t>limits in Table 1</w:t>
            </w:r>
          </w:p>
          <w:p w14:paraId="3C42261E" w14:textId="77777777" w:rsidR="00CC30E1" w:rsidRDefault="00CC30E1" w:rsidP="00CF5EB1">
            <w:pPr>
              <w:pStyle w:val="ListParagraph"/>
              <w:ind w:left="0"/>
              <w:rPr>
                <w:rFonts w:ascii="Times New Roman" w:eastAsia="MS Mincho" w:hAnsi="Times New Roman" w:cs="Times New Roman"/>
              </w:rPr>
            </w:pPr>
          </w:p>
          <w:p w14:paraId="713098BD" w14:textId="3844A386" w:rsidR="00CF5EB1" w:rsidRPr="003935EA" w:rsidRDefault="00CF5EB1" w:rsidP="00CF5EB1">
            <w:pPr>
              <w:pStyle w:val="ListParagraph"/>
              <w:ind w:left="0"/>
              <w:rPr>
                <w:rFonts w:ascii="Times New Roman" w:eastAsia="MS Mincho" w:hAnsi="Times New Roman" w:cs="Times New Roman"/>
              </w:rPr>
            </w:pPr>
            <w:r w:rsidRPr="003935EA">
              <w:rPr>
                <w:rFonts w:ascii="Times New Roman" w:eastAsia="MS Mincho" w:hAnsi="Times New Roman" w:cs="Times New Roman"/>
              </w:rPr>
              <w:t>Agreed retain</w:t>
            </w:r>
          </w:p>
          <w:p w14:paraId="70607C40" w14:textId="77777777" w:rsidR="00CF5EB1" w:rsidRPr="003935EA" w:rsidRDefault="00CF5EB1" w:rsidP="00CF5EB1">
            <w:pPr>
              <w:pStyle w:val="ListParagraph"/>
              <w:ind w:left="0"/>
              <w:rPr>
                <w:rFonts w:ascii="Times New Roman" w:eastAsia="MS Mincho" w:hAnsi="Times New Roman" w:cs="Times New Roman"/>
              </w:rPr>
            </w:pPr>
          </w:p>
          <w:p w14:paraId="4CF4FFFD" w14:textId="3D701832" w:rsidR="00F20E77" w:rsidRPr="003935EA" w:rsidRDefault="00CF5EB1" w:rsidP="00CF5EB1">
            <w:pPr>
              <w:pStyle w:val="ListParagraph"/>
              <w:ind w:left="0"/>
              <w:rPr>
                <w:rFonts w:ascii="Times New Roman" w:eastAsia="MS Mincho" w:hAnsi="Times New Roman" w:cs="Times New Roman"/>
              </w:rPr>
            </w:pPr>
            <w:r w:rsidRPr="003935EA">
              <w:rPr>
                <w:rFonts w:ascii="Times New Roman" w:eastAsia="MS Mincho" w:hAnsi="Times New Roman" w:cs="Times New Roman"/>
              </w:rPr>
              <w:t>Wallis and Futuna not notified limits.</w:t>
            </w:r>
            <w:r w:rsidR="008E5EC8" w:rsidRPr="003935EA">
              <w:rPr>
                <w:rFonts w:ascii="Times New Roman" w:eastAsia="MS Mincho" w:hAnsi="Times New Roman" w:cs="Times New Roman"/>
              </w:rPr>
              <w:t xml:space="preserve"> Should reflect limits notified since 2018-01 in Table. </w:t>
            </w:r>
          </w:p>
          <w:p w14:paraId="105CF9D4" w14:textId="2A155132" w:rsidR="004302C0" w:rsidRPr="003935EA" w:rsidRDefault="004302C0" w:rsidP="00CF5EB1">
            <w:pPr>
              <w:pStyle w:val="ListParagraph"/>
              <w:ind w:left="0"/>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anticipate adjustments to limits in Table 1</w:t>
            </w:r>
          </w:p>
          <w:p w14:paraId="16284306" w14:textId="446714CA" w:rsidR="00F63D29" w:rsidRPr="003935EA" w:rsidRDefault="00F63D29" w:rsidP="00C2688E">
            <w:pPr>
              <w:pStyle w:val="ListParagraph"/>
              <w:ind w:left="0"/>
              <w:jc w:val="both"/>
              <w:rPr>
                <w:rFonts w:ascii="Times New Roman" w:eastAsia="MS Mincho" w:hAnsi="Times New Roman" w:cs="Times New Roman"/>
              </w:rPr>
            </w:pPr>
          </w:p>
          <w:p w14:paraId="618FF299" w14:textId="77777777" w:rsidR="008D786D" w:rsidRPr="003935EA" w:rsidRDefault="008D786D" w:rsidP="00C2688E">
            <w:pPr>
              <w:pStyle w:val="ListParagraph"/>
              <w:ind w:left="0"/>
              <w:jc w:val="both"/>
              <w:rPr>
                <w:rFonts w:ascii="Times New Roman" w:eastAsia="MS Mincho" w:hAnsi="Times New Roman" w:cs="Times New Roman"/>
              </w:rPr>
            </w:pPr>
          </w:p>
          <w:p w14:paraId="5281102C" w14:textId="77777777" w:rsidR="007D4369" w:rsidRDefault="007D4369" w:rsidP="00F0687B">
            <w:pPr>
              <w:pStyle w:val="ListParagraph"/>
              <w:ind w:left="0"/>
              <w:rPr>
                <w:rFonts w:ascii="Times New Roman" w:eastAsia="MS Mincho" w:hAnsi="Times New Roman" w:cs="Times New Roman"/>
              </w:rPr>
            </w:pPr>
          </w:p>
          <w:p w14:paraId="52F124D4" w14:textId="77777777" w:rsidR="007D4369" w:rsidRDefault="007D4369" w:rsidP="00F0687B">
            <w:pPr>
              <w:pStyle w:val="ListParagraph"/>
              <w:ind w:left="0"/>
              <w:rPr>
                <w:rFonts w:ascii="Times New Roman" w:eastAsia="MS Mincho" w:hAnsi="Times New Roman" w:cs="Times New Roman"/>
              </w:rPr>
            </w:pPr>
            <w:r w:rsidRPr="007D4369">
              <w:rPr>
                <w:rFonts w:ascii="Times New Roman" w:eastAsia="MS Mincho" w:hAnsi="Times New Roman" w:cs="Times New Roman"/>
                <w:b/>
                <w:highlight w:val="yellow"/>
              </w:rPr>
              <w:t>Chair:</w:t>
            </w:r>
            <w:r w:rsidRPr="007D4369">
              <w:rPr>
                <w:rFonts w:ascii="Times New Roman" w:eastAsia="MS Mincho" w:hAnsi="Times New Roman" w:cs="Times New Roman"/>
                <w:highlight w:val="yellow"/>
              </w:rPr>
              <w:t xml:space="preserve"> retain fn 3 status quo</w:t>
            </w:r>
          </w:p>
          <w:p w14:paraId="053D7F7B" w14:textId="77777777" w:rsidR="007D4369" w:rsidRDefault="007D4369" w:rsidP="00F0687B">
            <w:pPr>
              <w:pStyle w:val="ListParagraph"/>
              <w:ind w:left="0"/>
              <w:rPr>
                <w:rFonts w:ascii="Times New Roman" w:eastAsia="MS Mincho" w:hAnsi="Times New Roman" w:cs="Times New Roman"/>
              </w:rPr>
            </w:pPr>
          </w:p>
          <w:p w14:paraId="1241934A" w14:textId="4E387502" w:rsidR="00F63D29" w:rsidRPr="003935EA" w:rsidRDefault="00A7691A"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 xml:space="preserve">Footnote not </w:t>
            </w:r>
            <w:r w:rsidR="00F0687B" w:rsidRPr="003935EA">
              <w:rPr>
                <w:rFonts w:ascii="Times New Roman" w:eastAsia="MS Mincho" w:hAnsi="Times New Roman" w:cs="Times New Roman"/>
              </w:rPr>
              <w:t>considered</w:t>
            </w:r>
            <w:r w:rsidRPr="003935EA">
              <w:rPr>
                <w:rFonts w:ascii="Times New Roman" w:eastAsia="MS Mincho" w:hAnsi="Times New Roman" w:cs="Times New Roman"/>
              </w:rPr>
              <w:t>.</w:t>
            </w:r>
          </w:p>
          <w:p w14:paraId="68199183" w14:textId="3D18AAB7" w:rsidR="00F9540A" w:rsidRPr="003935EA" w:rsidRDefault="00F9540A" w:rsidP="00F0687B">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If remains, a table with the numbers should be included in the measure.</w:t>
            </w:r>
          </w:p>
          <w:p w14:paraId="67FA99DE" w14:textId="77777777" w:rsidR="00F63D29" w:rsidRPr="003935EA" w:rsidRDefault="00F63D29" w:rsidP="00F0687B">
            <w:pPr>
              <w:pStyle w:val="ListParagraph"/>
              <w:ind w:left="0"/>
              <w:rPr>
                <w:rFonts w:ascii="Times New Roman" w:eastAsia="MS Mincho" w:hAnsi="Times New Roman" w:cs="Times New Roman"/>
              </w:rPr>
            </w:pPr>
          </w:p>
          <w:p w14:paraId="5390208A" w14:textId="372381AE" w:rsidR="00CF5EB1" w:rsidRDefault="00CF5EB1" w:rsidP="00F0687B">
            <w:pPr>
              <w:pStyle w:val="ListParagraph"/>
              <w:ind w:left="0"/>
              <w:rPr>
                <w:rFonts w:ascii="Times New Roman" w:eastAsia="MS Mincho" w:hAnsi="Times New Roman" w:cs="Times New Roman"/>
              </w:rPr>
            </w:pPr>
          </w:p>
          <w:p w14:paraId="6832B1C5" w14:textId="7DE8B9E7" w:rsidR="00CF7E25" w:rsidRDefault="00CF7E25" w:rsidP="00F0687B">
            <w:pPr>
              <w:pStyle w:val="ListParagraph"/>
              <w:ind w:left="0"/>
              <w:rPr>
                <w:rFonts w:ascii="Times New Roman" w:eastAsia="MS Mincho" w:hAnsi="Times New Roman" w:cs="Times New Roman"/>
              </w:rPr>
            </w:pPr>
            <w:r w:rsidRPr="00CF7E25">
              <w:rPr>
                <w:rFonts w:ascii="Times New Roman" w:eastAsia="MS Mincho" w:hAnsi="Times New Roman" w:cs="Times New Roman"/>
                <w:b/>
                <w:highlight w:val="yellow"/>
              </w:rPr>
              <w:lastRenderedPageBreak/>
              <w:t>Chair:</w:t>
            </w:r>
            <w:r w:rsidRPr="00CF7E25">
              <w:rPr>
                <w:rFonts w:ascii="Times New Roman" w:eastAsia="MS Mincho" w:hAnsi="Times New Roman" w:cs="Times New Roman"/>
                <w:highlight w:val="yellow"/>
              </w:rPr>
              <w:t xml:space="preserve"> retain status quo</w:t>
            </w:r>
          </w:p>
          <w:p w14:paraId="61F96E00" w14:textId="1C3B5CBD" w:rsidR="00CF7E25" w:rsidRDefault="00CF7E25" w:rsidP="00F0687B">
            <w:pPr>
              <w:pStyle w:val="ListParagraph"/>
              <w:ind w:left="0"/>
              <w:rPr>
                <w:rFonts w:ascii="Times New Roman" w:eastAsia="MS Mincho" w:hAnsi="Times New Roman" w:cs="Times New Roman"/>
              </w:rPr>
            </w:pPr>
          </w:p>
          <w:p w14:paraId="2C6187B7" w14:textId="4A6D0497" w:rsidR="00CC30E1" w:rsidRDefault="00CC30E1" w:rsidP="00F0687B">
            <w:pPr>
              <w:pStyle w:val="ListParagraph"/>
              <w:ind w:left="0"/>
              <w:rPr>
                <w:rFonts w:ascii="Times New Roman" w:eastAsia="MS Mincho" w:hAnsi="Times New Roman" w:cs="Times New Roman"/>
              </w:rPr>
            </w:pPr>
          </w:p>
          <w:p w14:paraId="5355F98F" w14:textId="77777777" w:rsidR="00CC30E1" w:rsidRPr="003935EA" w:rsidRDefault="00CC30E1" w:rsidP="00F0687B">
            <w:pPr>
              <w:pStyle w:val="ListParagraph"/>
              <w:ind w:left="0"/>
              <w:rPr>
                <w:rFonts w:ascii="Times New Roman" w:eastAsia="MS Mincho" w:hAnsi="Times New Roman" w:cs="Times New Roman"/>
              </w:rPr>
            </w:pPr>
          </w:p>
          <w:p w14:paraId="6BBF050D" w14:textId="77777777" w:rsidR="005B0EBB" w:rsidRPr="003935EA" w:rsidRDefault="005B0EBB"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Agreed r</w:t>
            </w:r>
            <w:r w:rsidR="00F0687B" w:rsidRPr="003935EA">
              <w:rPr>
                <w:rFonts w:ascii="Times New Roman" w:eastAsia="MS Mincho" w:hAnsi="Times New Roman" w:cs="Times New Roman"/>
              </w:rPr>
              <w:t>etain</w:t>
            </w:r>
            <w:r w:rsidRPr="003935EA">
              <w:rPr>
                <w:rFonts w:ascii="Times New Roman" w:eastAsia="MS Mincho" w:hAnsi="Times New Roman" w:cs="Times New Roman"/>
              </w:rPr>
              <w:t>.</w:t>
            </w:r>
          </w:p>
          <w:p w14:paraId="67B6EAF7" w14:textId="4C8C771D" w:rsidR="00F63D29" w:rsidRPr="003935EA" w:rsidRDefault="00F14FF8"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Table 2 to be considered</w:t>
            </w:r>
          </w:p>
          <w:p w14:paraId="43C27445" w14:textId="7503E863" w:rsidR="001C125A" w:rsidRDefault="001C125A" w:rsidP="00F0687B">
            <w:pPr>
              <w:pStyle w:val="ListParagraph"/>
              <w:ind w:left="0"/>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support adding limits for all CCMs that currently not limited.</w:t>
            </w:r>
          </w:p>
          <w:p w14:paraId="31F72583" w14:textId="7A6CCD87" w:rsidR="00CF7E25" w:rsidRDefault="00CF7E25" w:rsidP="00F0687B">
            <w:pPr>
              <w:pStyle w:val="ListParagraph"/>
              <w:ind w:left="0"/>
              <w:rPr>
                <w:rFonts w:ascii="Times New Roman" w:eastAsia="MS Mincho" w:hAnsi="Times New Roman" w:cs="Times New Roman"/>
              </w:rPr>
            </w:pPr>
          </w:p>
          <w:p w14:paraId="3B15AF60" w14:textId="6F7E83B8" w:rsidR="00CF7E25" w:rsidRDefault="00CF7E25" w:rsidP="00F0687B">
            <w:pPr>
              <w:pStyle w:val="ListParagraph"/>
              <w:ind w:left="0"/>
              <w:rPr>
                <w:rFonts w:ascii="Times New Roman" w:eastAsia="MS Mincho" w:hAnsi="Times New Roman" w:cs="Times New Roman"/>
              </w:rPr>
            </w:pPr>
          </w:p>
          <w:p w14:paraId="63901657" w14:textId="236906ED" w:rsidR="00CF7E25" w:rsidRDefault="00CF7E25" w:rsidP="00F0687B">
            <w:pPr>
              <w:pStyle w:val="ListParagraph"/>
              <w:ind w:left="0"/>
              <w:rPr>
                <w:rFonts w:ascii="Times New Roman" w:eastAsia="MS Mincho" w:hAnsi="Times New Roman" w:cs="Times New Roman"/>
              </w:rPr>
            </w:pPr>
          </w:p>
          <w:p w14:paraId="4F041099" w14:textId="2CC9DD4C" w:rsidR="00CF7E25" w:rsidRPr="00CF7E25" w:rsidRDefault="00CF7E25" w:rsidP="00F0687B">
            <w:pPr>
              <w:pStyle w:val="ListParagraph"/>
              <w:ind w:left="0"/>
              <w:rPr>
                <w:rFonts w:ascii="Times New Roman" w:eastAsia="MS Mincho" w:hAnsi="Times New Roman" w:cs="Times New Roman"/>
              </w:rPr>
            </w:pPr>
            <w:r w:rsidRPr="00CF7E25">
              <w:rPr>
                <w:rFonts w:ascii="Times New Roman" w:eastAsia="MS Mincho" w:hAnsi="Times New Roman" w:cs="Times New Roman"/>
                <w:b/>
                <w:highlight w:val="yellow"/>
              </w:rPr>
              <w:t xml:space="preserve">Chair: </w:t>
            </w:r>
            <w:r w:rsidRPr="00CF7E25">
              <w:rPr>
                <w:rFonts w:ascii="Times New Roman" w:eastAsia="MS Mincho" w:hAnsi="Times New Roman" w:cs="Times New Roman"/>
                <w:highlight w:val="yellow"/>
              </w:rPr>
              <w:t>not include</w:t>
            </w:r>
          </w:p>
          <w:p w14:paraId="51087EF4" w14:textId="77777777" w:rsidR="00CF7E25" w:rsidRDefault="00CF7E25" w:rsidP="00F0687B">
            <w:pPr>
              <w:pStyle w:val="ListParagraph"/>
              <w:ind w:left="0"/>
              <w:rPr>
                <w:rFonts w:ascii="Times New Roman" w:eastAsia="MS Mincho" w:hAnsi="Times New Roman" w:cs="Times New Roman"/>
                <w:b/>
              </w:rPr>
            </w:pPr>
          </w:p>
          <w:p w14:paraId="76B7C44E" w14:textId="493D5591" w:rsidR="00F63D29" w:rsidRPr="003935EA" w:rsidRDefault="00F9540A" w:rsidP="00F0687B">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w:t>
            </w:r>
            <w:r w:rsidR="00C67111">
              <w:rPr>
                <w:rFonts w:ascii="Times New Roman" w:eastAsia="MS Mincho" w:hAnsi="Times New Roman" w:cs="Times New Roman"/>
              </w:rPr>
              <w:t xml:space="preserve">proposal </w:t>
            </w:r>
            <w:r w:rsidRPr="003935EA">
              <w:rPr>
                <w:rFonts w:ascii="Times New Roman" w:eastAsia="MS Mincho" w:hAnsi="Times New Roman" w:cs="Times New Roman"/>
              </w:rPr>
              <w:t>to ensure that all components of TTs fishing mortality are effectively managed in the CMM.</w:t>
            </w:r>
          </w:p>
          <w:p w14:paraId="51EF9204" w14:textId="1FD44D97" w:rsidR="00F14FF8" w:rsidRDefault="00F14FF8" w:rsidP="00F0687B">
            <w:pPr>
              <w:pStyle w:val="ListParagraph"/>
              <w:ind w:left="0"/>
              <w:rPr>
                <w:rFonts w:ascii="Times New Roman" w:eastAsia="MS Mincho" w:hAnsi="Times New Roman" w:cs="Times New Roman"/>
              </w:rPr>
            </w:pPr>
          </w:p>
          <w:p w14:paraId="2EB15E1E" w14:textId="5A1D9823" w:rsidR="00CF7E25" w:rsidRDefault="00CF7E25" w:rsidP="00F0687B">
            <w:pPr>
              <w:pStyle w:val="ListParagraph"/>
              <w:ind w:left="0"/>
              <w:rPr>
                <w:rFonts w:ascii="Times New Roman" w:eastAsia="MS Mincho" w:hAnsi="Times New Roman" w:cs="Times New Roman"/>
              </w:rPr>
            </w:pPr>
          </w:p>
          <w:p w14:paraId="69AABE2E" w14:textId="42D4661B" w:rsidR="00CF7E25" w:rsidRDefault="00CF7E25" w:rsidP="00F0687B">
            <w:pPr>
              <w:pStyle w:val="ListParagraph"/>
              <w:ind w:left="0"/>
              <w:rPr>
                <w:rFonts w:ascii="Times New Roman" w:eastAsia="MS Mincho" w:hAnsi="Times New Roman" w:cs="Times New Roman"/>
              </w:rPr>
            </w:pPr>
            <w:r w:rsidRPr="00CF7E25">
              <w:rPr>
                <w:rFonts w:ascii="Times New Roman" w:eastAsia="MS Mincho" w:hAnsi="Times New Roman" w:cs="Times New Roman"/>
                <w:b/>
                <w:highlight w:val="yellow"/>
              </w:rPr>
              <w:t>Chair:</w:t>
            </w:r>
            <w:r w:rsidRPr="00CF7E25">
              <w:rPr>
                <w:rFonts w:ascii="Times New Roman" w:eastAsia="MS Mincho" w:hAnsi="Times New Roman" w:cs="Times New Roman"/>
                <w:highlight w:val="yellow"/>
              </w:rPr>
              <w:t xml:space="preserve"> agreed</w:t>
            </w:r>
            <w:r>
              <w:rPr>
                <w:rFonts w:ascii="Times New Roman" w:eastAsia="MS Mincho" w:hAnsi="Times New Roman" w:cs="Times New Roman"/>
              </w:rPr>
              <w:t xml:space="preserve"> </w:t>
            </w:r>
            <w:r w:rsidRPr="00CF7E25">
              <w:rPr>
                <w:rFonts w:ascii="Times New Roman" w:eastAsia="MS Mincho" w:hAnsi="Times New Roman" w:cs="Times New Roman"/>
                <w:highlight w:val="yellow"/>
              </w:rPr>
              <w:t>streamlining</w:t>
            </w:r>
          </w:p>
          <w:p w14:paraId="74491EAB" w14:textId="51E74D38" w:rsidR="00CF7E25" w:rsidRDefault="00CF7E25" w:rsidP="00F0687B">
            <w:pPr>
              <w:pStyle w:val="ListParagraph"/>
              <w:ind w:left="0"/>
              <w:rPr>
                <w:rFonts w:ascii="Times New Roman" w:eastAsia="MS Mincho" w:hAnsi="Times New Roman" w:cs="Times New Roman"/>
              </w:rPr>
            </w:pPr>
          </w:p>
          <w:p w14:paraId="318A463F" w14:textId="3430C284" w:rsidR="00CF7E25" w:rsidRDefault="00CF7E25" w:rsidP="00F0687B">
            <w:pPr>
              <w:pStyle w:val="ListParagraph"/>
              <w:ind w:left="0"/>
              <w:rPr>
                <w:rFonts w:ascii="Times New Roman" w:eastAsia="MS Mincho" w:hAnsi="Times New Roman" w:cs="Times New Roman"/>
              </w:rPr>
            </w:pPr>
          </w:p>
          <w:p w14:paraId="4DA310DA" w14:textId="77777777" w:rsidR="00CC30E1" w:rsidRPr="003935EA" w:rsidRDefault="00CC30E1" w:rsidP="00F0687B">
            <w:pPr>
              <w:pStyle w:val="ListParagraph"/>
              <w:ind w:left="0"/>
              <w:rPr>
                <w:rFonts w:ascii="Times New Roman" w:eastAsia="MS Mincho" w:hAnsi="Times New Roman" w:cs="Times New Roman"/>
              </w:rPr>
            </w:pPr>
          </w:p>
          <w:p w14:paraId="42E7CAEE" w14:textId="6AE0F18F" w:rsidR="00F63D29" w:rsidRPr="003935EA" w:rsidRDefault="005B0EBB"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Agreed r</w:t>
            </w:r>
            <w:r w:rsidR="00F0687B" w:rsidRPr="003935EA">
              <w:rPr>
                <w:rFonts w:ascii="Times New Roman" w:eastAsia="MS Mincho" w:hAnsi="Times New Roman" w:cs="Times New Roman"/>
              </w:rPr>
              <w:t>etain</w:t>
            </w:r>
          </w:p>
          <w:p w14:paraId="11AE2921" w14:textId="616C9793" w:rsidR="00F0687B" w:rsidRPr="003935EA" w:rsidRDefault="00F0687B" w:rsidP="00F0687B">
            <w:pPr>
              <w:pStyle w:val="ListParagraph"/>
              <w:ind w:left="0"/>
              <w:rPr>
                <w:rFonts w:ascii="Times New Roman" w:eastAsia="MS Mincho" w:hAnsi="Times New Roman" w:cs="Times New Roman"/>
              </w:rPr>
            </w:pPr>
          </w:p>
          <w:p w14:paraId="1DFFD246" w14:textId="7A32822C" w:rsidR="00F0687B" w:rsidRPr="003935EA" w:rsidRDefault="00F0687B" w:rsidP="00F0687B">
            <w:pPr>
              <w:pStyle w:val="ListParagraph"/>
              <w:ind w:left="0"/>
              <w:rPr>
                <w:rFonts w:ascii="Times New Roman" w:eastAsia="MS Mincho" w:hAnsi="Times New Roman" w:cs="Times New Roman"/>
              </w:rPr>
            </w:pPr>
          </w:p>
          <w:p w14:paraId="3F54879E" w14:textId="77777777" w:rsidR="000503C7" w:rsidRPr="003935EA" w:rsidRDefault="000503C7" w:rsidP="00C2688E">
            <w:pPr>
              <w:pStyle w:val="ListParagraph"/>
              <w:ind w:left="0"/>
              <w:jc w:val="both"/>
              <w:rPr>
                <w:rFonts w:ascii="Times New Roman" w:eastAsia="MS Mincho" w:hAnsi="Times New Roman" w:cs="Times New Roman"/>
              </w:rPr>
            </w:pPr>
          </w:p>
          <w:p w14:paraId="03C93F06" w14:textId="0FF099C5" w:rsidR="00F9540A" w:rsidRPr="003935EA" w:rsidRDefault="00F9540A" w:rsidP="00F9540A">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suggestion for streamlining.</w:t>
            </w:r>
          </w:p>
          <w:p w14:paraId="7EBB1966" w14:textId="5BFAE8AB" w:rsidR="00F9540A" w:rsidRPr="003935EA" w:rsidRDefault="00F9540A" w:rsidP="00C2688E">
            <w:pPr>
              <w:pStyle w:val="ListParagraph"/>
              <w:ind w:left="0"/>
              <w:jc w:val="both"/>
              <w:rPr>
                <w:rFonts w:ascii="Times New Roman" w:eastAsia="MS Mincho" w:hAnsi="Times New Roman" w:cs="Times New Roman"/>
              </w:rPr>
            </w:pPr>
          </w:p>
          <w:p w14:paraId="43BCE28E" w14:textId="4D2D509C" w:rsidR="00F9540A" w:rsidRPr="003935EA" w:rsidRDefault="00F9540A" w:rsidP="00C2688E">
            <w:pPr>
              <w:pStyle w:val="ListParagraph"/>
              <w:ind w:left="0"/>
              <w:jc w:val="both"/>
              <w:rPr>
                <w:rFonts w:ascii="Times New Roman" w:eastAsia="MS Mincho" w:hAnsi="Times New Roman" w:cs="Times New Roman"/>
              </w:rPr>
            </w:pPr>
          </w:p>
          <w:p w14:paraId="5E7A5406" w14:textId="524B8BEE" w:rsidR="00F9540A" w:rsidRDefault="00F9540A" w:rsidP="00C2688E">
            <w:pPr>
              <w:pStyle w:val="ListParagraph"/>
              <w:ind w:left="0"/>
              <w:jc w:val="both"/>
              <w:rPr>
                <w:rFonts w:ascii="Times New Roman" w:eastAsia="MS Mincho" w:hAnsi="Times New Roman" w:cs="Times New Roman"/>
              </w:rPr>
            </w:pPr>
          </w:p>
          <w:p w14:paraId="3743FC55" w14:textId="165A43D2" w:rsidR="00CF7E25" w:rsidRDefault="00CF7E25" w:rsidP="00C2688E">
            <w:pPr>
              <w:pStyle w:val="ListParagraph"/>
              <w:ind w:left="0"/>
              <w:jc w:val="both"/>
              <w:rPr>
                <w:rFonts w:ascii="Times New Roman" w:eastAsia="MS Mincho" w:hAnsi="Times New Roman" w:cs="Times New Roman"/>
              </w:rPr>
            </w:pPr>
          </w:p>
          <w:p w14:paraId="1FE89E6A" w14:textId="35475B9F" w:rsidR="00CF7E25" w:rsidRDefault="00CF7E25" w:rsidP="00C2688E">
            <w:pPr>
              <w:pStyle w:val="ListParagraph"/>
              <w:ind w:left="0"/>
              <w:jc w:val="both"/>
              <w:rPr>
                <w:rFonts w:ascii="Times New Roman" w:eastAsia="MS Mincho" w:hAnsi="Times New Roman" w:cs="Times New Roman"/>
              </w:rPr>
            </w:pPr>
          </w:p>
          <w:p w14:paraId="0D92C0A6" w14:textId="43B68ABE" w:rsidR="00CF7E25" w:rsidRDefault="00CF7E25" w:rsidP="00C2688E">
            <w:pPr>
              <w:pStyle w:val="ListParagraph"/>
              <w:ind w:left="0"/>
              <w:jc w:val="both"/>
              <w:rPr>
                <w:rFonts w:ascii="Times New Roman" w:eastAsia="MS Mincho" w:hAnsi="Times New Roman" w:cs="Times New Roman"/>
              </w:rPr>
            </w:pPr>
          </w:p>
          <w:p w14:paraId="4CF56906" w14:textId="01ED7756" w:rsidR="00CF7E25" w:rsidRDefault="00CF7E25" w:rsidP="00C2688E">
            <w:pPr>
              <w:pStyle w:val="ListParagraph"/>
              <w:ind w:left="0"/>
              <w:jc w:val="both"/>
              <w:rPr>
                <w:rFonts w:ascii="Times New Roman" w:eastAsia="MS Mincho" w:hAnsi="Times New Roman" w:cs="Times New Roman"/>
              </w:rPr>
            </w:pPr>
          </w:p>
          <w:p w14:paraId="0E07D518" w14:textId="77777777" w:rsidR="00CC30E1" w:rsidRDefault="00CC30E1" w:rsidP="00C2688E">
            <w:pPr>
              <w:pStyle w:val="ListParagraph"/>
              <w:ind w:left="0"/>
              <w:jc w:val="both"/>
              <w:rPr>
                <w:rFonts w:ascii="Times New Roman" w:eastAsia="MS Mincho" w:hAnsi="Times New Roman" w:cs="Times New Roman"/>
              </w:rPr>
            </w:pPr>
          </w:p>
          <w:p w14:paraId="5C6E954A" w14:textId="53E9D8FB" w:rsidR="00CF7E25" w:rsidRDefault="00CF7E25" w:rsidP="00C2688E">
            <w:pPr>
              <w:pStyle w:val="ListParagraph"/>
              <w:ind w:left="0"/>
              <w:jc w:val="both"/>
              <w:rPr>
                <w:rFonts w:ascii="Times New Roman" w:eastAsia="MS Mincho" w:hAnsi="Times New Roman" w:cs="Times New Roman"/>
              </w:rPr>
            </w:pPr>
          </w:p>
          <w:p w14:paraId="4D35F970" w14:textId="50371DF5" w:rsidR="00CF7E25" w:rsidRDefault="00CF7E25" w:rsidP="00AC2926">
            <w:pPr>
              <w:pStyle w:val="ListParagraph"/>
              <w:ind w:left="0"/>
              <w:rPr>
                <w:rFonts w:ascii="Times New Roman" w:eastAsia="MS Mincho" w:hAnsi="Times New Roman" w:cs="Times New Roman"/>
              </w:rPr>
            </w:pPr>
            <w:r w:rsidRPr="00AC2926">
              <w:rPr>
                <w:rFonts w:ascii="Times New Roman" w:eastAsia="MS Mincho" w:hAnsi="Times New Roman" w:cs="Times New Roman"/>
                <w:b/>
                <w:highlight w:val="yellow"/>
              </w:rPr>
              <w:lastRenderedPageBreak/>
              <w:t>Chair:</w:t>
            </w:r>
            <w:r w:rsidRPr="00AC2926">
              <w:rPr>
                <w:rFonts w:ascii="Times New Roman" w:eastAsia="MS Mincho" w:hAnsi="Times New Roman" w:cs="Times New Roman"/>
                <w:highlight w:val="yellow"/>
              </w:rPr>
              <w:t xml:space="preserve"> Agree FFA </w:t>
            </w:r>
            <w:r w:rsidRPr="00CC30E1">
              <w:rPr>
                <w:rFonts w:ascii="Times New Roman" w:eastAsia="MS Mincho" w:hAnsi="Times New Roman" w:cs="Times New Roman"/>
                <w:highlight w:val="yellow"/>
              </w:rPr>
              <w:t>ALT</w:t>
            </w:r>
            <w:r w:rsidR="00CC30E1" w:rsidRPr="00CC30E1">
              <w:rPr>
                <w:rFonts w:ascii="Times New Roman" w:eastAsia="MS Mincho" w:hAnsi="Times New Roman" w:cs="Times New Roman"/>
                <w:highlight w:val="yellow"/>
              </w:rPr>
              <w:t xml:space="preserve"> with last sentence in brackets</w:t>
            </w:r>
            <w:r w:rsidRPr="00CC30E1">
              <w:rPr>
                <w:rFonts w:ascii="Times New Roman" w:eastAsia="MS Mincho" w:hAnsi="Times New Roman" w:cs="Times New Roman"/>
                <w:highlight w:val="yellow"/>
              </w:rPr>
              <w:t>.</w:t>
            </w:r>
          </w:p>
          <w:p w14:paraId="65820692" w14:textId="66BF755F" w:rsidR="00CF7E25" w:rsidRDefault="00CF7E25" w:rsidP="00C2688E">
            <w:pPr>
              <w:pStyle w:val="ListParagraph"/>
              <w:ind w:left="0"/>
              <w:jc w:val="both"/>
              <w:rPr>
                <w:rFonts w:ascii="Times New Roman" w:eastAsia="MS Mincho" w:hAnsi="Times New Roman" w:cs="Times New Roman"/>
              </w:rPr>
            </w:pPr>
          </w:p>
          <w:p w14:paraId="5A06B638" w14:textId="296F69DA" w:rsidR="00CF7E25" w:rsidRDefault="00CF7E25" w:rsidP="00C2688E">
            <w:pPr>
              <w:pStyle w:val="ListParagraph"/>
              <w:ind w:left="0"/>
              <w:jc w:val="both"/>
              <w:rPr>
                <w:rFonts w:ascii="Times New Roman" w:eastAsia="MS Mincho" w:hAnsi="Times New Roman" w:cs="Times New Roman"/>
              </w:rPr>
            </w:pPr>
          </w:p>
          <w:p w14:paraId="323C8C84" w14:textId="621C3ACB" w:rsidR="00CF7E25" w:rsidRDefault="00CF7E25" w:rsidP="00C2688E">
            <w:pPr>
              <w:pStyle w:val="ListParagraph"/>
              <w:ind w:left="0"/>
              <w:jc w:val="both"/>
              <w:rPr>
                <w:rFonts w:ascii="Times New Roman" w:eastAsia="MS Mincho" w:hAnsi="Times New Roman" w:cs="Times New Roman"/>
              </w:rPr>
            </w:pPr>
          </w:p>
          <w:p w14:paraId="700867C4" w14:textId="77777777" w:rsidR="00CF7E25" w:rsidRPr="003935EA" w:rsidRDefault="00CF7E25" w:rsidP="00C2688E">
            <w:pPr>
              <w:pStyle w:val="ListParagraph"/>
              <w:ind w:left="0"/>
              <w:jc w:val="both"/>
              <w:rPr>
                <w:rFonts w:ascii="Times New Roman" w:eastAsia="MS Mincho" w:hAnsi="Times New Roman" w:cs="Times New Roman"/>
              </w:rPr>
            </w:pPr>
          </w:p>
          <w:p w14:paraId="4C22FF26" w14:textId="393640D8" w:rsidR="00F0687B" w:rsidRPr="003935EA" w:rsidRDefault="005B0EBB"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Agreed r</w:t>
            </w:r>
            <w:r w:rsidR="00F0687B" w:rsidRPr="003935EA">
              <w:rPr>
                <w:rFonts w:ascii="Times New Roman" w:eastAsia="MS Mincho" w:hAnsi="Times New Roman" w:cs="Times New Roman"/>
              </w:rPr>
              <w:t>etain</w:t>
            </w:r>
          </w:p>
          <w:p w14:paraId="22ECDAFE" w14:textId="77777777" w:rsidR="005B0EBB" w:rsidRPr="003935EA" w:rsidRDefault="005B0EBB" w:rsidP="00F0687B">
            <w:pPr>
              <w:pStyle w:val="ListParagraph"/>
              <w:ind w:left="0"/>
              <w:rPr>
                <w:rFonts w:ascii="Times New Roman" w:eastAsia="MS Mincho" w:hAnsi="Times New Roman" w:cs="Times New Roman"/>
              </w:rPr>
            </w:pPr>
          </w:p>
          <w:p w14:paraId="3E033A78" w14:textId="7D8C4D5A" w:rsidR="007826F1" w:rsidRPr="003935EA" w:rsidRDefault="00F0687B"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Agree to extend time frame</w:t>
            </w:r>
            <w:r w:rsidR="007826F1" w:rsidRPr="003935EA">
              <w:rPr>
                <w:rFonts w:ascii="Times New Roman" w:eastAsia="MS Mincho" w:hAnsi="Times New Roman" w:cs="Times New Roman"/>
              </w:rPr>
              <w:t>.</w:t>
            </w:r>
          </w:p>
          <w:p w14:paraId="0A808290" w14:textId="12F60CEC" w:rsidR="000006C0" w:rsidRPr="003935EA" w:rsidRDefault="000006C0" w:rsidP="00F0687B">
            <w:pPr>
              <w:pStyle w:val="ListParagraph"/>
              <w:ind w:left="0"/>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original. Revise timeline.</w:t>
            </w:r>
          </w:p>
          <w:p w14:paraId="3CAF2891" w14:textId="6EC17A25" w:rsidR="007826F1" w:rsidRPr="003935EA" w:rsidRDefault="007826F1" w:rsidP="00C2688E">
            <w:pPr>
              <w:pStyle w:val="ListParagraph"/>
              <w:ind w:left="0"/>
              <w:jc w:val="both"/>
              <w:rPr>
                <w:rFonts w:ascii="Times New Roman" w:eastAsia="MS Mincho" w:hAnsi="Times New Roman" w:cs="Times New Roman"/>
              </w:rPr>
            </w:pPr>
          </w:p>
          <w:p w14:paraId="215C53CB" w14:textId="33461786" w:rsidR="006B3D51" w:rsidRPr="003935EA" w:rsidRDefault="006B3D51" w:rsidP="006B3D51">
            <w:pPr>
              <w:pStyle w:val="ListParagraph"/>
              <w:ind w:left="0"/>
              <w:rPr>
                <w:rFonts w:ascii="Times New Roman" w:eastAsia="MS Mincho" w:hAnsi="Times New Roman" w:cs="Times New Roman"/>
              </w:rPr>
            </w:pPr>
            <w:r w:rsidRPr="00C67111">
              <w:rPr>
                <w:rFonts w:ascii="Times New Roman" w:eastAsia="MS Mincho" w:hAnsi="Times New Roman" w:cs="Times New Roman"/>
                <w:b/>
              </w:rPr>
              <w:t>FFA</w:t>
            </w:r>
            <w:r w:rsidR="00C67111">
              <w:rPr>
                <w:rFonts w:ascii="Times New Roman" w:eastAsia="MS Mincho" w:hAnsi="Times New Roman" w:cs="Times New Roman"/>
              </w:rPr>
              <w:t>:</w:t>
            </w:r>
            <w:r w:rsidRPr="003935EA">
              <w:rPr>
                <w:rFonts w:ascii="Times New Roman" w:eastAsia="MS Mincho" w:hAnsi="Times New Roman" w:cs="Times New Roman"/>
              </w:rPr>
              <w:t xml:space="preserve"> revised language for para 28 with greater direction to WCPFC and a revised deadline of 2023.</w:t>
            </w:r>
          </w:p>
          <w:p w14:paraId="03FBC925" w14:textId="6D6041AB" w:rsidR="006B3D51" w:rsidRPr="003935EA" w:rsidRDefault="006B3D51" w:rsidP="006B3D51">
            <w:pPr>
              <w:pStyle w:val="ListParagraph"/>
              <w:ind w:left="0"/>
              <w:rPr>
                <w:rFonts w:ascii="Times New Roman" w:eastAsia="MS Mincho" w:hAnsi="Times New Roman" w:cs="Times New Roman"/>
              </w:rPr>
            </w:pPr>
          </w:p>
          <w:p w14:paraId="20C423ED" w14:textId="1FA2F6AB" w:rsidR="006B3D51" w:rsidRPr="003935EA" w:rsidRDefault="006B3D51" w:rsidP="006B3D51">
            <w:pPr>
              <w:pStyle w:val="ListParagraph"/>
              <w:ind w:left="0"/>
              <w:rPr>
                <w:rFonts w:ascii="Times New Roman" w:eastAsia="MS Mincho" w:hAnsi="Times New Roman" w:cs="Times New Roman"/>
              </w:rPr>
            </w:pPr>
          </w:p>
          <w:p w14:paraId="49DDC11B" w14:textId="60817D95" w:rsidR="006B3D51" w:rsidRDefault="006B3D51" w:rsidP="006B3D51">
            <w:pPr>
              <w:pStyle w:val="ListParagraph"/>
              <w:ind w:left="0"/>
              <w:rPr>
                <w:rFonts w:ascii="Times New Roman" w:eastAsia="MS Mincho" w:hAnsi="Times New Roman" w:cs="Times New Roman"/>
              </w:rPr>
            </w:pPr>
          </w:p>
          <w:p w14:paraId="62BB97B7" w14:textId="77777777" w:rsidR="002179EB" w:rsidRPr="003935EA" w:rsidRDefault="002179EB" w:rsidP="006B3D51">
            <w:pPr>
              <w:pStyle w:val="ListParagraph"/>
              <w:ind w:left="0"/>
              <w:rPr>
                <w:rFonts w:ascii="Times New Roman" w:eastAsia="MS Mincho" w:hAnsi="Times New Roman" w:cs="Times New Roman"/>
              </w:rPr>
            </w:pPr>
          </w:p>
          <w:p w14:paraId="4AC93124" w14:textId="68231D8C" w:rsidR="007826F1" w:rsidRPr="003935EA" w:rsidRDefault="007826F1" w:rsidP="00F0687B">
            <w:pPr>
              <w:pStyle w:val="ListParagraph"/>
              <w:ind w:left="0"/>
              <w:rPr>
                <w:rFonts w:ascii="Times New Roman" w:eastAsia="MS Mincho" w:hAnsi="Times New Roman" w:cs="Times New Roman"/>
              </w:rPr>
            </w:pPr>
            <w:r w:rsidRPr="003935EA">
              <w:rPr>
                <w:rFonts w:ascii="Times New Roman" w:eastAsia="MS Mincho" w:hAnsi="Times New Roman" w:cs="Times New Roman"/>
              </w:rPr>
              <w:t>Delete and renumber</w:t>
            </w:r>
          </w:p>
          <w:p w14:paraId="47A73DA3" w14:textId="411257B5" w:rsidR="007826F1" w:rsidRDefault="007826F1" w:rsidP="00C2688E">
            <w:pPr>
              <w:pStyle w:val="ListParagraph"/>
              <w:ind w:left="0"/>
              <w:jc w:val="both"/>
              <w:rPr>
                <w:rFonts w:ascii="Times New Roman" w:eastAsia="MS Mincho" w:hAnsi="Times New Roman" w:cs="Times New Roman"/>
              </w:rPr>
            </w:pPr>
          </w:p>
          <w:p w14:paraId="77BB9F28" w14:textId="5327BA3E" w:rsidR="00C67111" w:rsidRPr="003935EA" w:rsidRDefault="00CF7E25" w:rsidP="00C2688E">
            <w:pPr>
              <w:pStyle w:val="ListParagraph"/>
              <w:ind w:left="0"/>
              <w:jc w:val="both"/>
              <w:rPr>
                <w:rFonts w:ascii="Times New Roman" w:eastAsia="MS Mincho" w:hAnsi="Times New Roman" w:cs="Times New Roman"/>
              </w:rPr>
            </w:pPr>
            <w:r w:rsidRPr="00CF7E25">
              <w:rPr>
                <w:rFonts w:ascii="Times New Roman" w:eastAsia="MS Mincho" w:hAnsi="Times New Roman" w:cs="Times New Roman"/>
                <w:b/>
                <w:highlight w:val="yellow"/>
              </w:rPr>
              <w:t>Chair</w:t>
            </w:r>
            <w:r w:rsidRPr="00CF7E25">
              <w:rPr>
                <w:rFonts w:ascii="Times New Roman" w:eastAsia="MS Mincho" w:hAnsi="Times New Roman" w:cs="Times New Roman"/>
                <w:highlight w:val="yellow"/>
              </w:rPr>
              <w:t>: retain</w:t>
            </w:r>
          </w:p>
          <w:p w14:paraId="1B9B281C" w14:textId="096DB2B6" w:rsidR="000006C0" w:rsidRPr="003935EA" w:rsidRDefault="007826F1" w:rsidP="00C2688E">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No</w:t>
            </w:r>
            <w:r w:rsidR="00F0687B" w:rsidRPr="003935EA">
              <w:rPr>
                <w:rFonts w:ascii="Times New Roman" w:eastAsia="MS Mincho" w:hAnsi="Times New Roman" w:cs="Times New Roman"/>
              </w:rPr>
              <w:t>t considered</w:t>
            </w:r>
          </w:p>
          <w:p w14:paraId="7B02C51A" w14:textId="568D5B6F" w:rsidR="007826F1" w:rsidRPr="003935EA" w:rsidRDefault="000006C0" w:rsidP="000006C0">
            <w:pPr>
              <w:pStyle w:val="ListParagraph"/>
              <w:ind w:left="0"/>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retention</w:t>
            </w:r>
          </w:p>
          <w:p w14:paraId="5A5FB458" w14:textId="35C2D7D5" w:rsidR="005B0EBB" w:rsidRPr="003935EA" w:rsidRDefault="00F9540A" w:rsidP="00742285">
            <w:pPr>
              <w:pStyle w:val="ListParagraph"/>
              <w:ind w:left="0"/>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support retention</w:t>
            </w:r>
          </w:p>
        </w:tc>
      </w:tr>
      <w:tr w:rsidR="006C485D" w:rsidRPr="003935EA" w14:paraId="22F1D6F8" w14:textId="77777777" w:rsidTr="00771E32">
        <w:tc>
          <w:tcPr>
            <w:tcW w:w="7715" w:type="dxa"/>
          </w:tcPr>
          <w:p w14:paraId="7AD3B7BE" w14:textId="32D0BD5D" w:rsidR="006C485D" w:rsidRPr="0075308C" w:rsidRDefault="006C485D" w:rsidP="00771E32">
            <w:pPr>
              <w:jc w:val="both"/>
              <w:rPr>
                <w:rFonts w:ascii="Times New Roman" w:eastAsia="MS Mincho" w:hAnsi="Times New Roman" w:cs="Times New Roman"/>
                <w:b/>
                <w:u w:val="single"/>
              </w:rPr>
            </w:pPr>
            <w:r w:rsidRPr="0075308C">
              <w:rPr>
                <w:rFonts w:ascii="Times New Roman" w:eastAsia="MS Mincho" w:hAnsi="Times New Roman" w:cs="Times New Roman"/>
                <w:b/>
                <w:u w:val="single"/>
              </w:rPr>
              <w:lastRenderedPageBreak/>
              <w:t>Catch retention: Purse Seine Fishery</w:t>
            </w:r>
          </w:p>
          <w:p w14:paraId="273CE6AA" w14:textId="77777777" w:rsidR="006C485D" w:rsidRPr="003935EA" w:rsidRDefault="006C485D" w:rsidP="00771E32">
            <w:pPr>
              <w:jc w:val="both"/>
              <w:rPr>
                <w:rFonts w:ascii="Times New Roman" w:eastAsia="MS Mincho" w:hAnsi="Times New Roman" w:cs="Times New Roman"/>
              </w:rPr>
            </w:pPr>
          </w:p>
          <w:p w14:paraId="6669DE4C" w14:textId="77777777" w:rsidR="006C485D" w:rsidRPr="003935EA" w:rsidRDefault="006C485D" w:rsidP="00771E32">
            <w:pPr>
              <w:jc w:val="both"/>
              <w:rPr>
                <w:rFonts w:ascii="Times New Roman" w:eastAsia="MS Mincho" w:hAnsi="Times New Roman" w:cs="Times New Roman"/>
                <w:color w:val="00B050"/>
              </w:rPr>
            </w:pPr>
            <w:r w:rsidRPr="003935EA">
              <w:rPr>
                <w:rFonts w:ascii="Times New Roman" w:eastAsia="MS Mincho" w:hAnsi="Times New Roman" w:cs="Times New Roman"/>
              </w:rPr>
              <w:t>31.</w:t>
            </w:r>
            <w:r w:rsidRPr="003935EA">
              <w:rPr>
                <w:rFonts w:ascii="Times New Roman" w:eastAsia="MS Mincho" w:hAnsi="Times New Roman" w:cs="Times New Roman"/>
              </w:rPr>
              <w:tab/>
            </w:r>
            <w:r w:rsidRPr="003935EA">
              <w:rPr>
                <w:rFonts w:ascii="Times New Roman" w:eastAsia="MS Mincho" w:hAnsi="Times New Roman" w:cs="Times New Roman"/>
                <w:color w:val="00B050"/>
              </w:rPr>
              <w:t>To create an incentive to reduce the non-intentional capture of juvenile fish, to discourage waste and to encourage an efficient utilization of fishery resources, CCMs shall require their purse seine vessels fishing in EEZs and on the high seas within the area bounded by 20</w:t>
            </w:r>
            <w:r w:rsidRPr="003935EA">
              <w:rPr>
                <w:rFonts w:ascii="Times New Roman" w:eastAsia="MS Mincho" w:hAnsi="Times New Roman" w:cs="Times New Roman"/>
                <w:color w:val="00B050"/>
                <w:vertAlign w:val="superscript"/>
              </w:rPr>
              <w:t>o</w:t>
            </w:r>
            <w:r w:rsidRPr="003935EA">
              <w:rPr>
                <w:rFonts w:ascii="Times New Roman" w:eastAsia="MS Mincho" w:hAnsi="Times New Roman" w:cs="Times New Roman"/>
                <w:color w:val="00B050"/>
              </w:rPr>
              <w:t>N and 20</w:t>
            </w:r>
            <w:r w:rsidRPr="003935EA">
              <w:rPr>
                <w:rFonts w:ascii="Times New Roman" w:eastAsia="MS Mincho" w:hAnsi="Times New Roman" w:cs="Times New Roman"/>
                <w:color w:val="00B050"/>
                <w:vertAlign w:val="superscript"/>
              </w:rPr>
              <w:t>o</w:t>
            </w:r>
            <w:r w:rsidRPr="003935EA">
              <w:rPr>
                <w:rFonts w:ascii="Times New Roman" w:eastAsia="MS Mincho" w:hAnsi="Times New Roman" w:cs="Times New Roman"/>
                <w:color w:val="00B050"/>
              </w:rPr>
              <w:t>S to retain on board and then land or transship at port all bigeye, skipjack, and yellowfin tuna.  (Paragraphs 8 to 12 of CMM 2009-02 set out the Commission’s rules for catch retention in the high seas.) The only exceptions to this paragraph shall be:</w:t>
            </w:r>
          </w:p>
          <w:p w14:paraId="068201F3" w14:textId="77777777" w:rsidR="006C485D" w:rsidRPr="003935EA" w:rsidRDefault="006C485D" w:rsidP="00771E32">
            <w:pPr>
              <w:ind w:left="851" w:hanging="425"/>
              <w:jc w:val="both"/>
              <w:rPr>
                <w:rFonts w:ascii="Times New Roman" w:eastAsia="MS Mincho" w:hAnsi="Times New Roman" w:cs="Times New Roman"/>
                <w:color w:val="00B050"/>
              </w:rPr>
            </w:pPr>
            <w:r w:rsidRPr="003935EA">
              <w:rPr>
                <w:rFonts w:ascii="Times New Roman" w:eastAsia="MS Mincho" w:hAnsi="Times New Roman" w:cs="Times New Roman"/>
                <w:color w:val="00B050"/>
              </w:rPr>
              <w:t>a)</w:t>
            </w:r>
            <w:r w:rsidRPr="003935EA">
              <w:rPr>
                <w:rFonts w:ascii="Times New Roman" w:eastAsia="MS Mincho" w:hAnsi="Times New Roman" w:cs="Times New Roman"/>
                <w:color w:val="00B050"/>
              </w:rPr>
              <w:tab/>
              <w:t xml:space="preserve">when, in the final set of a trip, there is insufficient well space to accommodate all fish caught in that set, noting that excess fish taken in the last set may be transferred to and retained on board another </w:t>
            </w:r>
            <w:r w:rsidRPr="003935EA">
              <w:rPr>
                <w:rFonts w:ascii="Times New Roman" w:eastAsia="MS Mincho" w:hAnsi="Times New Roman" w:cs="Times New Roman"/>
                <w:color w:val="00B050"/>
              </w:rPr>
              <w:lastRenderedPageBreak/>
              <w:t>purse seine vessel provided this is not prohibited under applicable national law; or</w:t>
            </w:r>
          </w:p>
          <w:p w14:paraId="44916FD0" w14:textId="77777777" w:rsidR="006C485D" w:rsidRPr="003935EA" w:rsidRDefault="006C485D" w:rsidP="00771E32">
            <w:pPr>
              <w:ind w:left="851" w:hanging="425"/>
              <w:jc w:val="both"/>
              <w:rPr>
                <w:rFonts w:ascii="Times New Roman" w:eastAsia="MS Mincho" w:hAnsi="Times New Roman" w:cs="Times New Roman"/>
                <w:color w:val="00B050"/>
              </w:rPr>
            </w:pPr>
            <w:r w:rsidRPr="003935EA">
              <w:rPr>
                <w:rFonts w:ascii="Times New Roman" w:eastAsia="MS Mincho" w:hAnsi="Times New Roman" w:cs="Times New Roman"/>
                <w:color w:val="00B050"/>
              </w:rPr>
              <w:t>b)</w:t>
            </w:r>
            <w:r w:rsidRPr="003935EA">
              <w:rPr>
                <w:rFonts w:ascii="Times New Roman" w:eastAsia="MS Mincho" w:hAnsi="Times New Roman" w:cs="Times New Roman"/>
                <w:color w:val="00B050"/>
              </w:rPr>
              <w:tab/>
              <w:t>when the fish are unfit for human consumption for reasons other than size; or</w:t>
            </w:r>
          </w:p>
          <w:p w14:paraId="1A7B62AB" w14:textId="77777777" w:rsidR="006C485D" w:rsidRPr="003935EA" w:rsidRDefault="006C485D" w:rsidP="00771E32">
            <w:pPr>
              <w:ind w:left="851" w:hanging="425"/>
              <w:jc w:val="both"/>
              <w:rPr>
                <w:rFonts w:ascii="Times New Roman" w:eastAsia="MS Mincho" w:hAnsi="Times New Roman" w:cs="Times New Roman"/>
                <w:color w:val="00B050"/>
              </w:rPr>
            </w:pPr>
            <w:r w:rsidRPr="003935EA">
              <w:rPr>
                <w:rFonts w:ascii="Times New Roman" w:eastAsia="MS Mincho" w:hAnsi="Times New Roman" w:cs="Times New Roman"/>
                <w:color w:val="00B050"/>
              </w:rPr>
              <w:t>c)</w:t>
            </w:r>
            <w:r w:rsidRPr="003935EA">
              <w:rPr>
                <w:rFonts w:ascii="Times New Roman" w:eastAsia="MS Mincho" w:hAnsi="Times New Roman" w:cs="Times New Roman"/>
                <w:color w:val="00B050"/>
              </w:rPr>
              <w:tab/>
              <w:t>when serious malfunction of equipment occurs.</w:t>
            </w:r>
          </w:p>
          <w:p w14:paraId="0A850760" w14:textId="77777777" w:rsidR="006C485D" w:rsidRPr="003935EA" w:rsidRDefault="006C485D" w:rsidP="00771E32">
            <w:pPr>
              <w:jc w:val="both"/>
              <w:rPr>
                <w:rFonts w:ascii="Times New Roman" w:eastAsia="MS Mincho" w:hAnsi="Times New Roman" w:cs="Times New Roman"/>
                <w:color w:val="00B050"/>
              </w:rPr>
            </w:pPr>
          </w:p>
          <w:p w14:paraId="2C78ABC4" w14:textId="77777777" w:rsidR="006C485D" w:rsidRPr="003935EA" w:rsidRDefault="006C485D" w:rsidP="00771E32">
            <w:pPr>
              <w:jc w:val="both"/>
              <w:rPr>
                <w:rFonts w:ascii="Times New Roman" w:eastAsia="MS Mincho" w:hAnsi="Times New Roman" w:cs="Times New Roman"/>
                <w:color w:val="00B050"/>
              </w:rPr>
            </w:pPr>
            <w:r w:rsidRPr="003935EA">
              <w:rPr>
                <w:rFonts w:ascii="Times New Roman" w:eastAsia="MS Mincho" w:hAnsi="Times New Roman" w:cs="Times New Roman"/>
                <w:color w:val="00B050"/>
              </w:rPr>
              <w:t>32.</w:t>
            </w:r>
            <w:r w:rsidRPr="003935EA">
              <w:rPr>
                <w:rFonts w:ascii="Times New Roman" w:eastAsia="MS Mincho" w:hAnsi="Times New Roman" w:cs="Times New Roman"/>
                <w:color w:val="00B050"/>
              </w:rPr>
              <w:tab/>
              <w:t xml:space="preserve">Nothing in paragraphs 16-18 and 31 shall affect the sovereign rights of coastal States to determine how these management measures will be applied in their waters, or to apply additional or more stringent measures.  </w:t>
            </w:r>
          </w:p>
          <w:p w14:paraId="18F7259B" w14:textId="77777777" w:rsidR="006C485D" w:rsidRPr="003935EA" w:rsidRDefault="006C485D" w:rsidP="00771E32">
            <w:pPr>
              <w:jc w:val="both"/>
              <w:rPr>
                <w:rFonts w:ascii="Times New Roman" w:eastAsia="MS Mincho" w:hAnsi="Times New Roman" w:cs="Times New Roman"/>
                <w:u w:val="single"/>
                <w:lang w:val="fr-FR"/>
              </w:rPr>
            </w:pPr>
          </w:p>
          <w:p w14:paraId="2C625964" w14:textId="20142795" w:rsidR="00F02499" w:rsidRPr="003935EA" w:rsidRDefault="00F02499" w:rsidP="00F02499">
            <w:pPr>
              <w:jc w:val="both"/>
              <w:rPr>
                <w:rFonts w:ascii="Times New Roman" w:eastAsia="MS Mincho" w:hAnsi="Times New Roman" w:cs="Times New Roman"/>
                <w:u w:val="single"/>
                <w:lang w:val="fr-FR"/>
              </w:rPr>
            </w:pPr>
          </w:p>
        </w:tc>
        <w:tc>
          <w:tcPr>
            <w:tcW w:w="1843" w:type="dxa"/>
          </w:tcPr>
          <w:p w14:paraId="540C2D57" w14:textId="77777777" w:rsidR="006C485D" w:rsidRPr="003935EA" w:rsidRDefault="006C485D" w:rsidP="00771E32">
            <w:pPr>
              <w:pStyle w:val="ListParagraph"/>
              <w:ind w:left="0"/>
              <w:rPr>
                <w:rFonts w:ascii="Times New Roman" w:eastAsia="MS Mincho" w:hAnsi="Times New Roman" w:cs="Times New Roman"/>
              </w:rPr>
            </w:pPr>
          </w:p>
          <w:p w14:paraId="72343E8A" w14:textId="77777777" w:rsidR="006C485D" w:rsidRPr="003935EA" w:rsidRDefault="006C485D" w:rsidP="00771E32">
            <w:pPr>
              <w:pStyle w:val="ListParagraph"/>
              <w:ind w:left="0"/>
              <w:rPr>
                <w:rFonts w:ascii="Times New Roman" w:eastAsia="MS Mincho" w:hAnsi="Times New Roman" w:cs="Times New Roman"/>
              </w:rPr>
            </w:pPr>
          </w:p>
          <w:p w14:paraId="59502F77" w14:textId="77777777" w:rsidR="006C485D" w:rsidRPr="003935EA" w:rsidRDefault="006C485D" w:rsidP="00771E32">
            <w:pPr>
              <w:pStyle w:val="ListParagraph"/>
              <w:ind w:left="0"/>
              <w:rPr>
                <w:rFonts w:ascii="Times New Roman" w:eastAsia="MS Mincho" w:hAnsi="Times New Roman" w:cs="Times New Roman"/>
              </w:rPr>
            </w:pPr>
            <w:r w:rsidRPr="003935EA">
              <w:rPr>
                <w:rFonts w:ascii="Times New Roman" w:eastAsia="MS Mincho" w:hAnsi="Times New Roman" w:cs="Times New Roman"/>
              </w:rPr>
              <w:t>Agreed retain</w:t>
            </w:r>
          </w:p>
          <w:p w14:paraId="7439C178" w14:textId="77777777" w:rsidR="006C485D" w:rsidRPr="003935EA" w:rsidRDefault="006C485D" w:rsidP="00771E32">
            <w:pPr>
              <w:pStyle w:val="ListParagraph"/>
              <w:ind w:left="0"/>
              <w:rPr>
                <w:rFonts w:ascii="Times New Roman" w:eastAsia="MS Mincho" w:hAnsi="Times New Roman" w:cs="Times New Roman"/>
              </w:rPr>
            </w:pPr>
          </w:p>
          <w:p w14:paraId="66BFFF3E" w14:textId="77777777" w:rsidR="006C485D" w:rsidRPr="003935EA" w:rsidRDefault="006C485D" w:rsidP="00771E32">
            <w:pPr>
              <w:pStyle w:val="ListParagraph"/>
              <w:ind w:left="0"/>
              <w:rPr>
                <w:rFonts w:ascii="Times New Roman" w:eastAsia="MS Mincho" w:hAnsi="Times New Roman" w:cs="Times New Roman"/>
              </w:rPr>
            </w:pPr>
          </w:p>
          <w:p w14:paraId="6EAFE807" w14:textId="77777777" w:rsidR="006C485D" w:rsidRPr="003935EA" w:rsidRDefault="006C485D" w:rsidP="00771E32">
            <w:pPr>
              <w:pStyle w:val="ListParagraph"/>
              <w:ind w:left="0"/>
              <w:rPr>
                <w:rFonts w:ascii="Times New Roman" w:eastAsia="MS Mincho" w:hAnsi="Times New Roman" w:cs="Times New Roman"/>
              </w:rPr>
            </w:pPr>
          </w:p>
          <w:p w14:paraId="6D655412" w14:textId="77777777" w:rsidR="006C485D" w:rsidRPr="003935EA" w:rsidRDefault="006C485D" w:rsidP="00771E32">
            <w:pPr>
              <w:pStyle w:val="ListParagraph"/>
              <w:ind w:left="0"/>
              <w:rPr>
                <w:rFonts w:ascii="Times New Roman" w:eastAsia="MS Mincho" w:hAnsi="Times New Roman" w:cs="Times New Roman"/>
              </w:rPr>
            </w:pPr>
          </w:p>
          <w:p w14:paraId="6357165F" w14:textId="77777777" w:rsidR="006C485D" w:rsidRPr="003935EA" w:rsidRDefault="006C485D" w:rsidP="00771E32">
            <w:pPr>
              <w:pStyle w:val="ListParagraph"/>
              <w:ind w:left="0"/>
              <w:rPr>
                <w:rFonts w:ascii="Times New Roman" w:eastAsia="MS Mincho" w:hAnsi="Times New Roman" w:cs="Times New Roman"/>
              </w:rPr>
            </w:pPr>
          </w:p>
          <w:p w14:paraId="1F0220A4" w14:textId="77777777" w:rsidR="006C485D" w:rsidRPr="003935EA" w:rsidRDefault="006C485D" w:rsidP="00771E32">
            <w:pPr>
              <w:pStyle w:val="ListParagraph"/>
              <w:ind w:left="0"/>
              <w:rPr>
                <w:rFonts w:ascii="Times New Roman" w:eastAsia="MS Mincho" w:hAnsi="Times New Roman" w:cs="Times New Roman"/>
              </w:rPr>
            </w:pPr>
          </w:p>
          <w:p w14:paraId="2FAAFD29" w14:textId="77777777" w:rsidR="006C485D" w:rsidRPr="003935EA" w:rsidRDefault="006C485D" w:rsidP="00771E32">
            <w:pPr>
              <w:pStyle w:val="ListParagraph"/>
              <w:ind w:left="0"/>
              <w:rPr>
                <w:rFonts w:ascii="Times New Roman" w:eastAsia="MS Mincho" w:hAnsi="Times New Roman" w:cs="Times New Roman"/>
              </w:rPr>
            </w:pPr>
          </w:p>
          <w:p w14:paraId="4DBECF9B" w14:textId="77777777" w:rsidR="006C485D" w:rsidRPr="003935EA" w:rsidRDefault="006C485D" w:rsidP="00771E32">
            <w:pPr>
              <w:pStyle w:val="ListParagraph"/>
              <w:ind w:left="0"/>
              <w:rPr>
                <w:rFonts w:ascii="Times New Roman" w:eastAsia="MS Mincho" w:hAnsi="Times New Roman" w:cs="Times New Roman"/>
              </w:rPr>
            </w:pPr>
          </w:p>
          <w:p w14:paraId="2C2F529D" w14:textId="77777777" w:rsidR="006C485D" w:rsidRPr="003935EA" w:rsidRDefault="006C485D" w:rsidP="00771E32">
            <w:pPr>
              <w:pStyle w:val="ListParagraph"/>
              <w:ind w:left="0"/>
              <w:rPr>
                <w:rFonts w:ascii="Times New Roman" w:eastAsia="MS Mincho" w:hAnsi="Times New Roman" w:cs="Times New Roman"/>
              </w:rPr>
            </w:pPr>
          </w:p>
          <w:p w14:paraId="2E811AB1" w14:textId="77777777" w:rsidR="006C485D" w:rsidRPr="003935EA" w:rsidRDefault="006C485D" w:rsidP="00771E32">
            <w:pPr>
              <w:pStyle w:val="ListParagraph"/>
              <w:ind w:left="0"/>
              <w:rPr>
                <w:rFonts w:ascii="Times New Roman" w:eastAsia="MS Mincho" w:hAnsi="Times New Roman" w:cs="Times New Roman"/>
              </w:rPr>
            </w:pPr>
          </w:p>
          <w:p w14:paraId="29E9C0FC" w14:textId="77777777" w:rsidR="006C485D" w:rsidRPr="003935EA" w:rsidRDefault="006C485D" w:rsidP="00771E32">
            <w:pPr>
              <w:pStyle w:val="ListParagraph"/>
              <w:ind w:left="0"/>
              <w:rPr>
                <w:rFonts w:ascii="Times New Roman" w:eastAsia="MS Mincho" w:hAnsi="Times New Roman" w:cs="Times New Roman"/>
              </w:rPr>
            </w:pPr>
          </w:p>
          <w:p w14:paraId="079D3E5F" w14:textId="77777777" w:rsidR="006C485D" w:rsidRPr="003935EA" w:rsidRDefault="006C485D" w:rsidP="00771E32">
            <w:pPr>
              <w:pStyle w:val="ListParagraph"/>
              <w:ind w:left="0"/>
              <w:rPr>
                <w:rFonts w:ascii="Times New Roman" w:eastAsia="MS Mincho" w:hAnsi="Times New Roman" w:cs="Times New Roman"/>
              </w:rPr>
            </w:pPr>
          </w:p>
          <w:p w14:paraId="366E662E" w14:textId="77777777" w:rsidR="006C485D" w:rsidRPr="003935EA" w:rsidRDefault="006C485D" w:rsidP="00771E32">
            <w:pPr>
              <w:pStyle w:val="ListParagraph"/>
              <w:ind w:left="0"/>
              <w:rPr>
                <w:rFonts w:ascii="Times New Roman" w:eastAsia="MS Mincho" w:hAnsi="Times New Roman" w:cs="Times New Roman"/>
              </w:rPr>
            </w:pPr>
          </w:p>
          <w:p w14:paraId="4452B7DF" w14:textId="77777777" w:rsidR="006C485D" w:rsidRPr="003935EA" w:rsidRDefault="006C485D" w:rsidP="00771E32">
            <w:pPr>
              <w:pStyle w:val="ListParagraph"/>
              <w:ind w:left="0"/>
              <w:rPr>
                <w:rFonts w:ascii="Times New Roman" w:eastAsia="MS Mincho" w:hAnsi="Times New Roman" w:cs="Times New Roman"/>
              </w:rPr>
            </w:pPr>
          </w:p>
          <w:p w14:paraId="162416C3" w14:textId="77777777" w:rsidR="006C485D" w:rsidRPr="003935EA" w:rsidRDefault="006C485D" w:rsidP="00771E32">
            <w:pPr>
              <w:pStyle w:val="ListParagraph"/>
              <w:ind w:left="0"/>
              <w:rPr>
                <w:rFonts w:ascii="Times New Roman" w:eastAsia="MS Mincho" w:hAnsi="Times New Roman" w:cs="Times New Roman"/>
              </w:rPr>
            </w:pPr>
          </w:p>
          <w:p w14:paraId="39F53A89" w14:textId="77777777" w:rsidR="006C485D" w:rsidRPr="003935EA" w:rsidRDefault="006C485D" w:rsidP="00771E32">
            <w:pPr>
              <w:pStyle w:val="ListParagraph"/>
              <w:ind w:left="0"/>
              <w:rPr>
                <w:rFonts w:ascii="Times New Roman" w:eastAsia="MS Mincho" w:hAnsi="Times New Roman" w:cs="Times New Roman"/>
              </w:rPr>
            </w:pPr>
            <w:r w:rsidRPr="003935EA">
              <w:rPr>
                <w:rFonts w:ascii="Times New Roman" w:eastAsia="MS Mincho" w:hAnsi="Times New Roman" w:cs="Times New Roman"/>
              </w:rPr>
              <w:t>Agreed retain</w:t>
            </w:r>
          </w:p>
          <w:p w14:paraId="0189EA65" w14:textId="5585D05E" w:rsidR="00B477B7" w:rsidRPr="003935EA" w:rsidRDefault="00B477B7" w:rsidP="00771E32">
            <w:pPr>
              <w:pStyle w:val="ListParagraph"/>
              <w:ind w:left="0"/>
              <w:rPr>
                <w:rFonts w:ascii="Times New Roman" w:eastAsia="MS Mincho" w:hAnsi="Times New Roman" w:cs="Times New Roman"/>
              </w:rPr>
            </w:pPr>
            <w:r w:rsidRPr="00C67111">
              <w:rPr>
                <w:rFonts w:ascii="Times New Roman" w:eastAsia="MS Mincho" w:hAnsi="Times New Roman" w:cs="Times New Roman"/>
                <w:b/>
              </w:rPr>
              <w:t>Korea:</w:t>
            </w:r>
            <w:r w:rsidRPr="003935EA">
              <w:rPr>
                <w:rFonts w:ascii="Times New Roman" w:eastAsia="MS Mincho" w:hAnsi="Times New Roman" w:cs="Times New Roman"/>
              </w:rPr>
              <w:t xml:space="preserve"> can support provided it means </w:t>
            </w:r>
            <w:r w:rsidR="002B1376" w:rsidRPr="003935EA">
              <w:rPr>
                <w:rFonts w:ascii="Times New Roman" w:eastAsia="MS Mincho" w:hAnsi="Times New Roman" w:cs="Times New Roman"/>
              </w:rPr>
              <w:t>that coastal States apply some measures, not no measures, in their waters.</w:t>
            </w:r>
          </w:p>
        </w:tc>
      </w:tr>
      <w:tr w:rsidR="00F02499" w:rsidRPr="003935EA" w14:paraId="5DFA3720" w14:textId="77777777" w:rsidTr="00771E32">
        <w:tc>
          <w:tcPr>
            <w:tcW w:w="7715" w:type="dxa"/>
          </w:tcPr>
          <w:p w14:paraId="22D2A372" w14:textId="77777777" w:rsidR="0075308C" w:rsidRDefault="0075308C" w:rsidP="00CC30E1">
            <w:pPr>
              <w:widowControl w:val="0"/>
              <w:jc w:val="both"/>
              <w:rPr>
                <w:rFonts w:ascii="Times New Roman" w:eastAsia="MS Mincho" w:hAnsi="Times New Roman" w:cs="Times New Roman"/>
                <w:u w:val="single"/>
              </w:rPr>
            </w:pPr>
          </w:p>
          <w:p w14:paraId="51832675" w14:textId="62A659DF" w:rsidR="00F02499" w:rsidRPr="0075308C" w:rsidRDefault="00F02499" w:rsidP="00CC30E1">
            <w:pPr>
              <w:jc w:val="both"/>
              <w:rPr>
                <w:rFonts w:ascii="Times New Roman" w:eastAsia="MS Mincho" w:hAnsi="Times New Roman" w:cs="Times New Roman"/>
                <w:b/>
                <w:u w:val="single"/>
              </w:rPr>
            </w:pPr>
            <w:r w:rsidRPr="0075308C">
              <w:rPr>
                <w:rFonts w:ascii="Times New Roman" w:eastAsia="MS Mincho" w:hAnsi="Times New Roman" w:cs="Times New Roman"/>
                <w:b/>
                <w:u w:val="single"/>
              </w:rPr>
              <w:t>Monitoring and Control: Purse Seine Fishery</w:t>
            </w:r>
          </w:p>
          <w:p w14:paraId="2F672C39" w14:textId="77777777" w:rsidR="00F02499" w:rsidRPr="003935EA" w:rsidRDefault="00F02499" w:rsidP="00CC30E1">
            <w:pPr>
              <w:rPr>
                <w:rFonts w:ascii="Times New Roman" w:eastAsia="MS Mincho" w:hAnsi="Times New Roman" w:cs="Times New Roman"/>
              </w:rPr>
            </w:pPr>
          </w:p>
          <w:p w14:paraId="241858C1" w14:textId="77777777" w:rsidR="00F02499" w:rsidRPr="003935EA" w:rsidRDefault="00F02499" w:rsidP="00CC30E1">
            <w:pPr>
              <w:jc w:val="both"/>
              <w:rPr>
                <w:rFonts w:ascii="Times New Roman" w:eastAsia="MS Mincho" w:hAnsi="Times New Roman" w:cs="Times New Roman"/>
              </w:rPr>
            </w:pPr>
            <w:r w:rsidRPr="003935EA">
              <w:rPr>
                <w:rFonts w:ascii="Times New Roman" w:eastAsia="MS Mincho" w:hAnsi="Times New Roman" w:cs="Times New Roman"/>
              </w:rPr>
              <w:t>33.</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Notwithstanding the VMS SSP, a purse seine vessel shall not operate under manual reporting during the FADs closure periods, but the vessel will not be directed to return to port until the Secretariat has exhausted all reasonable steps to re-establish normal automatic reception of VMS positions in accordance with the VMS SSPs. The flag State shall be notified when VMS data is not received by the Secretariat at the interval specified in CMM 2014-02 or its replacement, and paragraph 37. </w:t>
            </w:r>
          </w:p>
          <w:p w14:paraId="5511B9FB" w14:textId="77777777" w:rsidR="00F02499" w:rsidRPr="003935EA" w:rsidRDefault="00F02499" w:rsidP="00CC30E1">
            <w:pPr>
              <w:jc w:val="both"/>
              <w:rPr>
                <w:rFonts w:ascii="Times New Roman" w:eastAsia="MS Mincho" w:hAnsi="Times New Roman" w:cs="Times New Roman"/>
              </w:rPr>
            </w:pPr>
          </w:p>
          <w:p w14:paraId="00F88930" w14:textId="2F972ABA" w:rsidR="00F02499" w:rsidRPr="003935EA" w:rsidRDefault="00F02499" w:rsidP="00CC30E1">
            <w:pPr>
              <w:jc w:val="both"/>
              <w:rPr>
                <w:rFonts w:ascii="Times New Roman" w:eastAsia="MS Mincho" w:hAnsi="Times New Roman" w:cs="Times New Roman"/>
                <w:u w:val="single"/>
              </w:rPr>
            </w:pPr>
            <w:r w:rsidRPr="003935EA">
              <w:rPr>
                <w:rFonts w:ascii="Times New Roman" w:eastAsia="MS Mincho" w:hAnsi="Times New Roman" w:cs="Times New Roman"/>
              </w:rPr>
              <w:t>34.</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CCMs shall ensure that purse seine vessels entitled to fly their flags and fishing within the area bounded by 20°N and 20°S exclusively on the high seas, on the high seas and in waters under the jurisdiction of one or more coastal States, or vessels fishing in waters under the jurisdiction of two or more coastal States, shall carry an observer from the Commission’s Regional Observer Program (ROP) (CMM 2018-05). </w:t>
            </w:r>
          </w:p>
        </w:tc>
        <w:tc>
          <w:tcPr>
            <w:tcW w:w="1843" w:type="dxa"/>
          </w:tcPr>
          <w:p w14:paraId="39E3B7FC" w14:textId="066DBB0E" w:rsidR="00F02499" w:rsidRPr="003935EA" w:rsidRDefault="00F02499" w:rsidP="00F02499">
            <w:pPr>
              <w:pStyle w:val="ListParagraph"/>
              <w:ind w:left="0"/>
              <w:jc w:val="both"/>
              <w:rPr>
                <w:rFonts w:ascii="Times New Roman" w:eastAsia="MS Mincho" w:hAnsi="Times New Roman" w:cs="Times New Roman"/>
              </w:rPr>
            </w:pPr>
          </w:p>
          <w:p w14:paraId="3AADBC16" w14:textId="50068B09" w:rsidR="00F02499" w:rsidRDefault="00F02499" w:rsidP="00F02499">
            <w:pPr>
              <w:pStyle w:val="ListParagraph"/>
              <w:ind w:left="0"/>
              <w:jc w:val="both"/>
              <w:rPr>
                <w:rFonts w:ascii="Times New Roman" w:eastAsia="MS Mincho" w:hAnsi="Times New Roman" w:cs="Times New Roman"/>
              </w:rPr>
            </w:pPr>
          </w:p>
          <w:p w14:paraId="2610C2F8" w14:textId="77777777" w:rsidR="0075308C" w:rsidRPr="003935EA" w:rsidRDefault="0075308C" w:rsidP="00F02499">
            <w:pPr>
              <w:pStyle w:val="ListParagraph"/>
              <w:ind w:left="0"/>
              <w:jc w:val="both"/>
              <w:rPr>
                <w:rFonts w:ascii="Times New Roman" w:eastAsia="MS Mincho" w:hAnsi="Times New Roman" w:cs="Times New Roman"/>
              </w:rPr>
            </w:pPr>
          </w:p>
          <w:p w14:paraId="70160A39" w14:textId="77777777" w:rsidR="00F02499" w:rsidRPr="003935EA" w:rsidRDefault="00F02499" w:rsidP="00F02499">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Agreed retain</w:t>
            </w:r>
          </w:p>
          <w:p w14:paraId="18931815" w14:textId="77777777" w:rsidR="00F02499" w:rsidRPr="003935EA" w:rsidRDefault="00F02499" w:rsidP="00F02499">
            <w:pPr>
              <w:pStyle w:val="ListParagraph"/>
              <w:ind w:left="0"/>
              <w:jc w:val="both"/>
              <w:rPr>
                <w:rFonts w:ascii="Times New Roman" w:eastAsia="MS Mincho" w:hAnsi="Times New Roman" w:cs="Times New Roman"/>
              </w:rPr>
            </w:pPr>
          </w:p>
          <w:p w14:paraId="5E0F9C58" w14:textId="77777777" w:rsidR="00F02499" w:rsidRPr="003935EA" w:rsidRDefault="00F02499" w:rsidP="00F02499">
            <w:pPr>
              <w:pStyle w:val="ListParagraph"/>
              <w:ind w:left="0"/>
              <w:jc w:val="both"/>
              <w:rPr>
                <w:rFonts w:ascii="Times New Roman" w:eastAsia="MS Mincho" w:hAnsi="Times New Roman" w:cs="Times New Roman"/>
              </w:rPr>
            </w:pPr>
          </w:p>
          <w:p w14:paraId="17EDB716" w14:textId="77777777" w:rsidR="00F02499" w:rsidRPr="003935EA" w:rsidRDefault="00F02499" w:rsidP="00F02499">
            <w:pPr>
              <w:pStyle w:val="ListParagraph"/>
              <w:ind w:left="0"/>
              <w:jc w:val="both"/>
              <w:rPr>
                <w:rFonts w:ascii="Times New Roman" w:eastAsia="MS Mincho" w:hAnsi="Times New Roman" w:cs="Times New Roman"/>
              </w:rPr>
            </w:pPr>
          </w:p>
          <w:p w14:paraId="159575AD" w14:textId="77777777" w:rsidR="00F02499" w:rsidRPr="003935EA" w:rsidRDefault="00F02499" w:rsidP="00F02499">
            <w:pPr>
              <w:pStyle w:val="ListParagraph"/>
              <w:ind w:left="0"/>
              <w:jc w:val="both"/>
              <w:rPr>
                <w:rFonts w:ascii="Times New Roman" w:eastAsia="MS Mincho" w:hAnsi="Times New Roman" w:cs="Times New Roman"/>
              </w:rPr>
            </w:pPr>
          </w:p>
          <w:p w14:paraId="21D0278B" w14:textId="77777777" w:rsidR="00F02499" w:rsidRPr="003935EA" w:rsidRDefault="00F02499" w:rsidP="00F02499">
            <w:pPr>
              <w:pStyle w:val="ListParagraph"/>
              <w:ind w:left="0"/>
              <w:jc w:val="both"/>
              <w:rPr>
                <w:rFonts w:ascii="Times New Roman" w:eastAsia="MS Mincho" w:hAnsi="Times New Roman" w:cs="Times New Roman"/>
              </w:rPr>
            </w:pPr>
          </w:p>
          <w:p w14:paraId="479A52F7" w14:textId="36157414" w:rsidR="00F02499" w:rsidRPr="003935EA" w:rsidRDefault="00F02499" w:rsidP="00771E32">
            <w:pPr>
              <w:pStyle w:val="ListParagraph"/>
              <w:ind w:left="0"/>
              <w:rPr>
                <w:rFonts w:ascii="Times New Roman" w:eastAsia="MS Mincho" w:hAnsi="Times New Roman" w:cs="Times New Roman"/>
              </w:rPr>
            </w:pPr>
          </w:p>
          <w:p w14:paraId="7013062B" w14:textId="24E096D6" w:rsidR="00F02499" w:rsidRPr="003935EA" w:rsidRDefault="00F02499" w:rsidP="00771E32">
            <w:pPr>
              <w:pStyle w:val="ListParagraph"/>
              <w:ind w:left="0"/>
              <w:rPr>
                <w:rFonts w:ascii="Times New Roman" w:eastAsia="MS Mincho" w:hAnsi="Times New Roman" w:cs="Times New Roman"/>
              </w:rPr>
            </w:pPr>
          </w:p>
          <w:p w14:paraId="570742EB" w14:textId="6E6E5759" w:rsidR="00F02499" w:rsidRPr="003935EA" w:rsidRDefault="00F02499" w:rsidP="00771E32">
            <w:pPr>
              <w:pStyle w:val="ListParagraph"/>
              <w:ind w:left="0"/>
              <w:rPr>
                <w:rFonts w:ascii="Times New Roman" w:eastAsia="MS Mincho" w:hAnsi="Times New Roman" w:cs="Times New Roman"/>
              </w:rPr>
            </w:pPr>
            <w:r w:rsidRPr="003935EA">
              <w:rPr>
                <w:rFonts w:ascii="Times New Roman" w:eastAsia="MS Mincho" w:hAnsi="Times New Roman" w:cs="Times New Roman"/>
              </w:rPr>
              <w:t>Agreed retain</w:t>
            </w:r>
          </w:p>
          <w:p w14:paraId="59B3B381" w14:textId="4989D417" w:rsidR="00F02499" w:rsidRPr="003935EA" w:rsidRDefault="00F02499" w:rsidP="00771E32">
            <w:pPr>
              <w:pStyle w:val="ListParagraph"/>
              <w:ind w:left="0"/>
              <w:rPr>
                <w:rFonts w:ascii="Times New Roman" w:eastAsia="MS Mincho" w:hAnsi="Times New Roman" w:cs="Times New Roman"/>
              </w:rPr>
            </w:pPr>
          </w:p>
        </w:tc>
      </w:tr>
      <w:tr w:rsidR="00F02499" w:rsidRPr="003935EA" w14:paraId="18864866" w14:textId="77777777" w:rsidTr="000A2F3E">
        <w:tc>
          <w:tcPr>
            <w:tcW w:w="7715" w:type="dxa"/>
          </w:tcPr>
          <w:p w14:paraId="050AEB5A" w14:textId="77777777" w:rsidR="00F02499" w:rsidRPr="0075308C" w:rsidRDefault="00F02499" w:rsidP="00CC30E1">
            <w:pPr>
              <w:jc w:val="both"/>
              <w:rPr>
                <w:rFonts w:ascii="Times New Roman" w:eastAsia="MS Mincho" w:hAnsi="Times New Roman" w:cs="Times New Roman"/>
                <w:b/>
                <w:u w:val="single"/>
              </w:rPr>
            </w:pPr>
            <w:r w:rsidRPr="0075308C">
              <w:rPr>
                <w:rFonts w:ascii="Times New Roman" w:eastAsia="MS Mincho" w:hAnsi="Times New Roman" w:cs="Times New Roman"/>
                <w:b/>
                <w:u w:val="single"/>
              </w:rPr>
              <w:t>Monitoring and Control: Purse Seine Fishery</w:t>
            </w:r>
          </w:p>
          <w:p w14:paraId="0EF3A175" w14:textId="77777777" w:rsidR="00F02499" w:rsidRPr="003935EA" w:rsidRDefault="00F02499" w:rsidP="00CC30E1">
            <w:pPr>
              <w:rPr>
                <w:rFonts w:ascii="Times New Roman" w:eastAsia="MS Mincho" w:hAnsi="Times New Roman" w:cs="Times New Roman"/>
              </w:rPr>
            </w:pPr>
          </w:p>
          <w:p w14:paraId="0F5B95EA" w14:textId="77777777" w:rsidR="00F02499" w:rsidRPr="003935EA" w:rsidRDefault="00F02499" w:rsidP="00CC30E1">
            <w:pPr>
              <w:jc w:val="both"/>
              <w:rPr>
                <w:rFonts w:ascii="Times New Roman" w:eastAsia="MS Mincho" w:hAnsi="Times New Roman" w:cs="Times New Roman"/>
                <w:color w:val="00B050"/>
              </w:rPr>
            </w:pPr>
            <w:r w:rsidRPr="003935EA">
              <w:rPr>
                <w:rFonts w:ascii="Times New Roman" w:eastAsia="MS Mincho" w:hAnsi="Times New Roman" w:cs="Times New Roman"/>
              </w:rPr>
              <w:t>35.</w:t>
            </w:r>
            <w:r w:rsidRPr="003935EA">
              <w:rPr>
                <w:rFonts w:ascii="Times New Roman" w:eastAsia="MS Mincho" w:hAnsi="Times New Roman" w:cs="Times New Roman"/>
              </w:rPr>
              <w:tab/>
            </w:r>
            <w:r w:rsidRPr="003935EA">
              <w:rPr>
                <w:rFonts w:ascii="Times New Roman" w:eastAsia="MS Mincho" w:hAnsi="Times New Roman" w:cs="Times New Roman"/>
                <w:color w:val="ED7D31" w:themeColor="accent2"/>
              </w:rPr>
              <w:t xml:space="preserve">Each CCM shall ensure that all purse seine vessels fishing solely within its national jurisdiction within the area bounded by 20°N and 20°S carry an observer. </w:t>
            </w:r>
            <w:r w:rsidRPr="003935EA">
              <w:rPr>
                <w:rFonts w:ascii="Times New Roman" w:eastAsia="MS Mincho" w:hAnsi="Times New Roman" w:cs="Times New Roman"/>
                <w:color w:val="00B050"/>
              </w:rPr>
              <w:t>These CCMs are encouraged to provide the data gathered by the observers for use in the various</w:t>
            </w:r>
            <w:r w:rsidRPr="003935EA">
              <w:rPr>
                <w:rFonts w:ascii="Times New Roman" w:eastAsia="MS Mincho" w:hAnsi="Times New Roman" w:cs="Times New Roman"/>
                <w:color w:val="00B050"/>
                <w:u w:val="single"/>
              </w:rPr>
              <w:t xml:space="preserve"> </w:t>
            </w:r>
            <w:r w:rsidRPr="003935EA">
              <w:rPr>
                <w:rFonts w:ascii="Times New Roman" w:eastAsia="MS Mincho" w:hAnsi="Times New Roman" w:cs="Times New Roman"/>
                <w:color w:val="00B050"/>
              </w:rPr>
              <w:t>analyses conducted by the Commission, including stock assessments, in such a manner that protects the ownership and confidentiality of the data.</w:t>
            </w:r>
          </w:p>
          <w:p w14:paraId="4792E93B" w14:textId="77777777" w:rsidR="00F02499" w:rsidRPr="003935EA" w:rsidRDefault="00F02499" w:rsidP="00CC30E1">
            <w:pPr>
              <w:jc w:val="both"/>
              <w:rPr>
                <w:rFonts w:ascii="Times New Roman" w:eastAsia="MS Mincho" w:hAnsi="Times New Roman" w:cs="Times New Roman"/>
                <w:color w:val="00B050"/>
              </w:rPr>
            </w:pPr>
          </w:p>
          <w:p w14:paraId="6A0A5140" w14:textId="77777777" w:rsidR="00F02499" w:rsidRPr="003935EA" w:rsidRDefault="00F02499" w:rsidP="00CC30E1">
            <w:pPr>
              <w:jc w:val="both"/>
              <w:rPr>
                <w:rFonts w:ascii="Times New Roman" w:eastAsia="MS Mincho" w:hAnsi="Times New Roman" w:cs="Times New Roman"/>
                <w:color w:val="00B050"/>
              </w:rPr>
            </w:pPr>
            <w:r w:rsidRPr="003935EA">
              <w:rPr>
                <w:rFonts w:ascii="Times New Roman" w:eastAsia="MS Mincho" w:hAnsi="Times New Roman" w:cs="Times New Roman"/>
                <w:color w:val="00B050"/>
              </w:rPr>
              <w:t>36.</w:t>
            </w:r>
            <w:r w:rsidRPr="003935EA">
              <w:rPr>
                <w:rFonts w:ascii="Times New Roman" w:eastAsia="MS Mincho" w:hAnsi="Times New Roman" w:cs="Times New Roman"/>
                <w:color w:val="00B050"/>
              </w:rPr>
              <w:tab/>
              <w:t>ROP reports for trips taken during FADs closure period shall be given priority for data input and analysis by the Secretariat and the Commission’s Science Provider.</w:t>
            </w:r>
          </w:p>
          <w:p w14:paraId="28DBF5C5" w14:textId="77777777" w:rsidR="00F02499" w:rsidRPr="003935EA" w:rsidRDefault="00F02499" w:rsidP="00CC30E1">
            <w:pPr>
              <w:jc w:val="both"/>
              <w:rPr>
                <w:rFonts w:ascii="Times New Roman" w:eastAsia="MS Mincho" w:hAnsi="Times New Roman" w:cs="Times New Roman"/>
                <w:color w:val="00B050"/>
              </w:rPr>
            </w:pPr>
          </w:p>
          <w:p w14:paraId="1970412A" w14:textId="77777777" w:rsidR="00F02499" w:rsidRPr="003935EA" w:rsidRDefault="00F02499" w:rsidP="00CC30E1">
            <w:pPr>
              <w:jc w:val="both"/>
              <w:rPr>
                <w:rFonts w:ascii="Times New Roman" w:eastAsia="MS Mincho" w:hAnsi="Times New Roman" w:cs="Times New Roman"/>
                <w:color w:val="00B050"/>
              </w:rPr>
            </w:pPr>
            <w:r w:rsidRPr="003935EA">
              <w:rPr>
                <w:rFonts w:ascii="Times New Roman" w:eastAsia="MS Mincho" w:hAnsi="Times New Roman" w:cs="Times New Roman"/>
                <w:color w:val="00B050"/>
              </w:rPr>
              <w:t>37.</w:t>
            </w:r>
            <w:r w:rsidRPr="003935EA">
              <w:rPr>
                <w:rFonts w:ascii="Times New Roman" w:eastAsia="MS Mincho" w:hAnsi="Times New Roman" w:cs="Times New Roman"/>
                <w:color w:val="00B050"/>
              </w:rPr>
              <w:tab/>
              <w:t>VMS polling frequency shall be increased to every 30 minutes during the FAD closure period. The increased costs associated with the implementation of this paragraph will be borne by the Commission.</w:t>
            </w:r>
          </w:p>
          <w:p w14:paraId="6B263641" w14:textId="77777777" w:rsidR="00F02499" w:rsidRPr="003935EA" w:rsidRDefault="00F02499" w:rsidP="00CC30E1">
            <w:pPr>
              <w:pStyle w:val="ListParagraph"/>
              <w:ind w:left="0"/>
              <w:jc w:val="both"/>
              <w:rPr>
                <w:rFonts w:ascii="Times New Roman" w:eastAsia="MS Mincho" w:hAnsi="Times New Roman" w:cs="Times New Roman"/>
              </w:rPr>
            </w:pPr>
          </w:p>
        </w:tc>
        <w:tc>
          <w:tcPr>
            <w:tcW w:w="1843" w:type="dxa"/>
          </w:tcPr>
          <w:p w14:paraId="1B228A20" w14:textId="77777777" w:rsidR="00F02499" w:rsidRPr="003935EA" w:rsidRDefault="00F02499" w:rsidP="00F02499">
            <w:pPr>
              <w:pStyle w:val="ListParagraph"/>
              <w:ind w:left="0"/>
              <w:jc w:val="both"/>
              <w:rPr>
                <w:rFonts w:ascii="Times New Roman" w:eastAsia="MS Mincho" w:hAnsi="Times New Roman" w:cs="Times New Roman"/>
              </w:rPr>
            </w:pPr>
          </w:p>
          <w:p w14:paraId="1719B915" w14:textId="77777777" w:rsidR="00F02499" w:rsidRPr="003935EA" w:rsidRDefault="00F02499" w:rsidP="00F02499">
            <w:pPr>
              <w:pStyle w:val="ListParagraph"/>
              <w:ind w:left="0"/>
              <w:jc w:val="both"/>
              <w:rPr>
                <w:rFonts w:ascii="Times New Roman" w:eastAsia="MS Mincho" w:hAnsi="Times New Roman" w:cs="Times New Roman"/>
              </w:rPr>
            </w:pPr>
          </w:p>
          <w:p w14:paraId="5FD084E5" w14:textId="77777777" w:rsidR="00F02499" w:rsidRPr="003935EA" w:rsidRDefault="00F02499" w:rsidP="00F02499">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Agreed retain</w:t>
            </w:r>
          </w:p>
          <w:p w14:paraId="382D6F3C" w14:textId="313B98E1" w:rsidR="00F02499" w:rsidRPr="003935EA" w:rsidRDefault="009C6963" w:rsidP="00F02499">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Past compliance issues with this para.</w:t>
            </w:r>
          </w:p>
          <w:p w14:paraId="42112FE2" w14:textId="77777777" w:rsidR="00F02499" w:rsidRPr="003935EA" w:rsidRDefault="00F02499" w:rsidP="00F02499">
            <w:pPr>
              <w:pStyle w:val="ListParagraph"/>
              <w:ind w:left="0"/>
              <w:jc w:val="both"/>
              <w:rPr>
                <w:rFonts w:ascii="Times New Roman" w:eastAsia="MS Mincho" w:hAnsi="Times New Roman" w:cs="Times New Roman"/>
              </w:rPr>
            </w:pPr>
          </w:p>
          <w:p w14:paraId="2866B7D6" w14:textId="77777777" w:rsidR="00F02499" w:rsidRPr="003935EA" w:rsidRDefault="00F02499" w:rsidP="00F02499">
            <w:pPr>
              <w:pStyle w:val="ListParagraph"/>
              <w:ind w:left="0"/>
              <w:jc w:val="both"/>
              <w:rPr>
                <w:rFonts w:ascii="Times New Roman" w:eastAsia="MS Mincho" w:hAnsi="Times New Roman" w:cs="Times New Roman"/>
              </w:rPr>
            </w:pPr>
          </w:p>
          <w:p w14:paraId="07A75234" w14:textId="77777777" w:rsidR="00F02499" w:rsidRPr="003935EA" w:rsidRDefault="00F02499" w:rsidP="00F02499">
            <w:pPr>
              <w:pStyle w:val="ListParagraph"/>
              <w:ind w:left="0"/>
              <w:jc w:val="both"/>
              <w:rPr>
                <w:rFonts w:ascii="Times New Roman" w:eastAsia="MS Mincho" w:hAnsi="Times New Roman" w:cs="Times New Roman"/>
              </w:rPr>
            </w:pPr>
          </w:p>
          <w:p w14:paraId="390956FA" w14:textId="77777777" w:rsidR="00F02499" w:rsidRPr="003935EA" w:rsidRDefault="00F02499" w:rsidP="00F02499">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Agreed retain</w:t>
            </w:r>
          </w:p>
          <w:p w14:paraId="365A969A" w14:textId="77777777" w:rsidR="00F02499" w:rsidRPr="003935EA" w:rsidRDefault="00F02499" w:rsidP="00F02499">
            <w:pPr>
              <w:pStyle w:val="ListParagraph"/>
              <w:ind w:left="0"/>
              <w:jc w:val="both"/>
              <w:rPr>
                <w:rFonts w:ascii="Times New Roman" w:eastAsia="MS Mincho" w:hAnsi="Times New Roman" w:cs="Times New Roman"/>
              </w:rPr>
            </w:pPr>
          </w:p>
          <w:p w14:paraId="4C506D5B" w14:textId="77777777" w:rsidR="00F02499" w:rsidRPr="003935EA" w:rsidRDefault="00F02499" w:rsidP="00F02499">
            <w:pPr>
              <w:pStyle w:val="ListParagraph"/>
              <w:ind w:left="0"/>
              <w:jc w:val="both"/>
              <w:rPr>
                <w:rFonts w:ascii="Times New Roman" w:eastAsia="MS Mincho" w:hAnsi="Times New Roman" w:cs="Times New Roman"/>
              </w:rPr>
            </w:pPr>
          </w:p>
          <w:p w14:paraId="44802CFA" w14:textId="77777777" w:rsidR="00F02499" w:rsidRPr="003935EA" w:rsidRDefault="00F02499" w:rsidP="00F02499">
            <w:pPr>
              <w:pStyle w:val="ListParagraph"/>
              <w:ind w:left="0"/>
              <w:jc w:val="both"/>
              <w:rPr>
                <w:rFonts w:ascii="Times New Roman" w:eastAsia="MS Mincho" w:hAnsi="Times New Roman" w:cs="Times New Roman"/>
              </w:rPr>
            </w:pPr>
          </w:p>
          <w:p w14:paraId="3BBE8F25" w14:textId="044A4266" w:rsidR="00F02499" w:rsidRPr="003935EA" w:rsidRDefault="00F02499" w:rsidP="00F02499">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Agreed retain</w:t>
            </w:r>
          </w:p>
        </w:tc>
      </w:tr>
      <w:tr w:rsidR="00604FE0" w:rsidRPr="003935EA" w14:paraId="1EB39BEE" w14:textId="77777777" w:rsidTr="00A3644D">
        <w:tc>
          <w:tcPr>
            <w:tcW w:w="7715" w:type="dxa"/>
          </w:tcPr>
          <w:p w14:paraId="0F2A1362" w14:textId="44658742" w:rsidR="00604FE0" w:rsidRPr="009155B5" w:rsidRDefault="00604FE0" w:rsidP="00F63C65">
            <w:pPr>
              <w:jc w:val="both"/>
              <w:rPr>
                <w:rFonts w:ascii="Times New Roman" w:eastAsia="MS Mincho" w:hAnsi="Times New Roman" w:cs="Times New Roman"/>
                <w:b/>
                <w:color w:val="FF0000"/>
                <w:u w:val="single"/>
              </w:rPr>
            </w:pPr>
            <w:r w:rsidRPr="009155B5">
              <w:rPr>
                <w:rFonts w:ascii="Times New Roman" w:eastAsia="MS Mincho" w:hAnsi="Times New Roman" w:cs="Times New Roman"/>
                <w:b/>
                <w:color w:val="FF0000"/>
                <w:u w:val="single"/>
              </w:rPr>
              <w:lastRenderedPageBreak/>
              <w:t>Monitoring and Control: Longline Fishery</w:t>
            </w:r>
          </w:p>
          <w:p w14:paraId="0602C0A7" w14:textId="0A321DF6" w:rsidR="00604FE0" w:rsidRPr="003935EA" w:rsidRDefault="00604FE0" w:rsidP="00F63C65">
            <w:pPr>
              <w:jc w:val="both"/>
              <w:rPr>
                <w:rFonts w:ascii="Times New Roman" w:eastAsia="MS Mincho" w:hAnsi="Times New Roman" w:cs="Times New Roman"/>
                <w:color w:val="FF0000"/>
                <w:u w:val="single"/>
              </w:rPr>
            </w:pPr>
          </w:p>
          <w:p w14:paraId="18546A21" w14:textId="7D77500A" w:rsidR="00EA4807" w:rsidRDefault="00EA4807" w:rsidP="00F63C65">
            <w:pPr>
              <w:jc w:val="both"/>
              <w:rPr>
                <w:rFonts w:ascii="Times New Roman" w:eastAsia="MS Mincho" w:hAnsi="Times New Roman" w:cs="Times New Roman"/>
                <w:color w:val="FF0000"/>
                <w:u w:val="single"/>
              </w:rPr>
            </w:pPr>
          </w:p>
          <w:p w14:paraId="65468857" w14:textId="5DE9636C" w:rsidR="003B11C5" w:rsidRDefault="003B11C5" w:rsidP="00F63C65">
            <w:pPr>
              <w:jc w:val="both"/>
              <w:rPr>
                <w:rFonts w:ascii="Times New Roman" w:eastAsia="MS Mincho" w:hAnsi="Times New Roman" w:cs="Times New Roman"/>
                <w:color w:val="FF0000"/>
                <w:u w:val="single"/>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3B11C5" w:rsidRPr="008D7D1B" w14:paraId="5AF3B326" w14:textId="77777777" w:rsidTr="006D6A33">
              <w:trPr>
                <w:trHeight w:val="841"/>
              </w:trPr>
              <w:tc>
                <w:tcPr>
                  <w:tcW w:w="7489" w:type="dxa"/>
                  <w:shd w:val="clear" w:color="auto" w:fill="E2EFD9" w:themeFill="accent6" w:themeFillTint="33"/>
                </w:tcPr>
                <w:p w14:paraId="2AC65065" w14:textId="77777777" w:rsidR="003B11C5" w:rsidRPr="00310227" w:rsidRDefault="003B11C5" w:rsidP="003B11C5">
                  <w:pPr>
                    <w:pStyle w:val="ListParagraph"/>
                    <w:spacing w:line="276" w:lineRule="auto"/>
                    <w:jc w:val="both"/>
                    <w:rPr>
                      <w:b/>
                      <w:bCs/>
                      <w:u w:val="single"/>
                      <w:lang w:val="en-NZ"/>
                    </w:rPr>
                  </w:pPr>
                  <w:r w:rsidRPr="00310227">
                    <w:rPr>
                      <w:b/>
                      <w:bCs/>
                      <w:u w:val="single"/>
                      <w:lang w:val="en-NZ"/>
                    </w:rPr>
                    <w:t>Discussion Points</w:t>
                  </w:r>
                </w:p>
                <w:p w14:paraId="35F59C19" w14:textId="77777777" w:rsidR="003B11C5" w:rsidRDefault="00C87E8B" w:rsidP="00C87E8B">
                  <w:pPr>
                    <w:pStyle w:val="ListParagraph"/>
                    <w:numPr>
                      <w:ilvl w:val="0"/>
                      <w:numId w:val="40"/>
                    </w:numPr>
                    <w:spacing w:line="276" w:lineRule="auto"/>
                    <w:jc w:val="both"/>
                    <w:rPr>
                      <w:lang w:val="en-NZ"/>
                    </w:rPr>
                  </w:pPr>
                  <w:r>
                    <w:rPr>
                      <w:lang w:val="en-NZ"/>
                    </w:rPr>
                    <w:t>6-hour prior entry/exit report for HS from Jan 1, 2023</w:t>
                  </w:r>
                </w:p>
                <w:p w14:paraId="2A723FD4" w14:textId="77777777" w:rsidR="00C87E8B" w:rsidRDefault="00C87E8B" w:rsidP="00C87E8B">
                  <w:pPr>
                    <w:pStyle w:val="ListParagraph"/>
                    <w:numPr>
                      <w:ilvl w:val="0"/>
                      <w:numId w:val="40"/>
                    </w:numPr>
                    <w:spacing w:line="276" w:lineRule="auto"/>
                    <w:jc w:val="both"/>
                    <w:rPr>
                      <w:lang w:val="en-NZ"/>
                    </w:rPr>
                  </w:pPr>
                  <w:r>
                    <w:rPr>
                      <w:lang w:val="en-NZ"/>
                    </w:rPr>
                    <w:t>Provision of daily operational level data via e-reporting from Jan1, 2023</w:t>
                  </w:r>
                </w:p>
                <w:p w14:paraId="0DE4FAB8" w14:textId="77777777" w:rsidR="00C87E8B" w:rsidRDefault="00C87E8B" w:rsidP="00C87E8B">
                  <w:pPr>
                    <w:pStyle w:val="ListParagraph"/>
                    <w:numPr>
                      <w:ilvl w:val="0"/>
                      <w:numId w:val="40"/>
                    </w:numPr>
                    <w:spacing w:line="276" w:lineRule="auto"/>
                    <w:jc w:val="both"/>
                    <w:rPr>
                      <w:lang w:val="en-NZ"/>
                    </w:rPr>
                  </w:pPr>
                  <w:r>
                    <w:rPr>
                      <w:lang w:val="en-NZ"/>
                    </w:rPr>
                    <w:t>Tasking TCC 18 with considering BET tracking system for adoption by the Commission in 2023</w:t>
                  </w:r>
                </w:p>
                <w:p w14:paraId="1FBF6D77" w14:textId="77777777" w:rsidR="00C87E8B" w:rsidRDefault="00C87E8B" w:rsidP="00C87E8B">
                  <w:pPr>
                    <w:pStyle w:val="ListParagraph"/>
                    <w:numPr>
                      <w:ilvl w:val="0"/>
                      <w:numId w:val="40"/>
                    </w:numPr>
                    <w:spacing w:line="276" w:lineRule="auto"/>
                    <w:jc w:val="both"/>
                    <w:rPr>
                      <w:lang w:val="en-NZ"/>
                    </w:rPr>
                  </w:pPr>
                  <w:r>
                    <w:rPr>
                      <w:lang w:val="en-NZ"/>
                    </w:rPr>
                    <w:t>Establishment of a Regional Electronic Monitoring system by 2023</w:t>
                  </w:r>
                </w:p>
                <w:p w14:paraId="491237CE" w14:textId="0DD72F0C" w:rsidR="00C87E8B" w:rsidRPr="008D7D1B" w:rsidRDefault="00C87E8B" w:rsidP="00C87E8B">
                  <w:pPr>
                    <w:pStyle w:val="ListParagraph"/>
                    <w:numPr>
                      <w:ilvl w:val="0"/>
                      <w:numId w:val="40"/>
                    </w:numPr>
                    <w:spacing w:line="276" w:lineRule="auto"/>
                    <w:jc w:val="both"/>
                    <w:rPr>
                      <w:lang w:val="en-NZ"/>
                    </w:rPr>
                  </w:pPr>
                  <w:r>
                    <w:rPr>
                      <w:lang w:val="en-NZ"/>
                    </w:rPr>
                    <w:t>Tasking TCC 18 with considering with reviewing CMM 2009-06 on transshipment for adoption of a revised transshipment CMM by the Commission in 2022</w:t>
                  </w:r>
                </w:p>
              </w:tc>
            </w:tr>
          </w:tbl>
          <w:p w14:paraId="5D97FCB3" w14:textId="77777777" w:rsidR="003B11C5" w:rsidRPr="003B11C5" w:rsidRDefault="003B11C5" w:rsidP="00F63C65">
            <w:pPr>
              <w:jc w:val="both"/>
              <w:rPr>
                <w:rFonts w:ascii="Times New Roman" w:eastAsia="MS Mincho" w:hAnsi="Times New Roman" w:cs="Times New Roman"/>
                <w:color w:val="FF0000"/>
                <w:u w:val="single"/>
                <w:lang w:val="en-NZ"/>
              </w:rPr>
            </w:pPr>
          </w:p>
          <w:p w14:paraId="7B8C6E1E" w14:textId="2F9FCA80" w:rsidR="00052345" w:rsidRPr="003935EA" w:rsidRDefault="00052345" w:rsidP="00EC55EF">
            <w:pPr>
              <w:jc w:val="both"/>
              <w:rPr>
                <w:rFonts w:ascii="Times New Roman" w:eastAsia="MS Mincho" w:hAnsi="Times New Roman" w:cs="Times New Roman"/>
                <w:color w:val="FF0000"/>
                <w:u w:val="single"/>
              </w:rPr>
            </w:pPr>
            <w:r w:rsidRPr="009155B5">
              <w:rPr>
                <w:rFonts w:ascii="Times New Roman" w:eastAsia="MS Mincho" w:hAnsi="Times New Roman" w:cs="Times New Roman"/>
                <w:b/>
                <w:color w:val="FF0000"/>
                <w:u w:val="single"/>
              </w:rPr>
              <w:t>[FFA ALT: 37 bis</w:t>
            </w:r>
            <w:r w:rsidRPr="003935EA">
              <w:rPr>
                <w:rFonts w:ascii="Times New Roman" w:eastAsia="MS Mincho" w:hAnsi="Times New Roman" w:cs="Times New Roman"/>
                <w:color w:val="FF0000"/>
                <w:u w:val="single"/>
              </w:rPr>
              <w:t>. By 1 January 2023, the Secretariat shall develop an online secure portal for the automated electronic submission by vessels of the reports required by this paragraph. From 1 January 2023, flag States shall require their vessels to submit reports either directly or via such organisations designated by the flag state to the Commission, at least 6 hours prior to entry and no later than 6 hours prior to exiting the high seas in the Convention Area. Such reports shall also contain estimated catch (kilograms) on board. The report shall contain the following:</w:t>
            </w:r>
          </w:p>
          <w:p w14:paraId="55695FD2" w14:textId="14A6DEA7" w:rsidR="00052345" w:rsidRPr="003935EA" w:rsidRDefault="00052345" w:rsidP="00052345">
            <w:pPr>
              <w:jc w:val="both"/>
              <w:rPr>
                <w:rFonts w:ascii="Times New Roman" w:eastAsia="MS Mincho" w:hAnsi="Times New Roman" w:cs="Times New Roman"/>
                <w:color w:val="FF0000"/>
                <w:u w:val="single"/>
              </w:rPr>
            </w:pPr>
            <w:r w:rsidRPr="003935EA">
              <w:rPr>
                <w:rFonts w:ascii="Times New Roman" w:eastAsia="MS Mincho" w:hAnsi="Times New Roman" w:cs="Times New Roman"/>
                <w:color w:val="FF0000"/>
                <w:u w:val="single"/>
              </w:rPr>
              <w:t>VID/Entry/Exit: Date/Time*; Lat/Long*; YFT/</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BET/</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ALB/</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SKJ/</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SWO/</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SHK/</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OTH/</w:t>
            </w:r>
            <w:r w:rsidR="00EC55EF" w:rsidRPr="003935EA">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TOT(kgs) /TRANSHIPMENT (Y/N)</w:t>
            </w:r>
          </w:p>
          <w:p w14:paraId="468DDCEC" w14:textId="77777777" w:rsidR="00052345" w:rsidRPr="003935EA" w:rsidRDefault="00052345" w:rsidP="00052345">
            <w:pPr>
              <w:jc w:val="both"/>
              <w:rPr>
                <w:rFonts w:ascii="Times New Roman" w:eastAsia="MS Mincho" w:hAnsi="Times New Roman" w:cs="Times New Roman"/>
                <w:color w:val="FF0000"/>
                <w:u w:val="single"/>
              </w:rPr>
            </w:pPr>
            <w:r w:rsidRPr="003935EA">
              <w:rPr>
                <w:rFonts w:ascii="Times New Roman" w:eastAsia="MS Mincho" w:hAnsi="Times New Roman" w:cs="Times New Roman"/>
                <w:color w:val="FF0000"/>
                <w:u w:val="single"/>
              </w:rPr>
              <w:t>*: Of anticipated point of entry or exit</w:t>
            </w:r>
          </w:p>
          <w:p w14:paraId="4B611736" w14:textId="78F9E19D" w:rsidR="00052345" w:rsidRPr="003935EA" w:rsidRDefault="00052345" w:rsidP="00052345">
            <w:pPr>
              <w:jc w:val="both"/>
              <w:rPr>
                <w:rFonts w:ascii="Times New Roman" w:eastAsia="MS Mincho" w:hAnsi="Times New Roman" w:cs="Times New Roman"/>
                <w:color w:val="FF0000"/>
                <w:u w:val="single"/>
              </w:rPr>
            </w:pPr>
            <w:r w:rsidRPr="009155B5">
              <w:rPr>
                <w:rFonts w:ascii="Times New Roman" w:eastAsia="MS Mincho" w:hAnsi="Times New Roman" w:cs="Times New Roman"/>
                <w:b/>
                <w:color w:val="FF0000"/>
                <w:u w:val="single"/>
              </w:rPr>
              <w:t>37 ter</w:t>
            </w:r>
            <w:r w:rsidRPr="003935EA">
              <w:rPr>
                <w:rFonts w:ascii="Times New Roman" w:eastAsia="MS Mincho" w:hAnsi="Times New Roman" w:cs="Times New Roman"/>
                <w:color w:val="FF0000"/>
                <w:u w:val="single"/>
              </w:rPr>
              <w:t>. CCMs shall ensure that fishing vessels flying their flag and fishing on the high seas in the Convention Area, submit operational catch and effort data daily through electronic means from 1 January 2023.</w:t>
            </w:r>
          </w:p>
          <w:p w14:paraId="66C44569" w14:textId="77777777" w:rsidR="00052345" w:rsidRPr="003935EA" w:rsidRDefault="00052345" w:rsidP="00052345">
            <w:pPr>
              <w:jc w:val="both"/>
              <w:rPr>
                <w:rFonts w:ascii="Times New Roman" w:eastAsia="MS Mincho" w:hAnsi="Times New Roman" w:cs="Times New Roman"/>
                <w:color w:val="FF0000"/>
                <w:u w:val="single"/>
              </w:rPr>
            </w:pPr>
            <w:r w:rsidRPr="003935EA">
              <w:rPr>
                <w:rFonts w:ascii="Times New Roman" w:eastAsia="MS Mincho" w:hAnsi="Times New Roman" w:cs="Times New Roman"/>
                <w:color w:val="FF0000"/>
                <w:u w:val="single"/>
              </w:rPr>
              <w:t>3. TCC18 shall consider a proposal to track bigeye catch from the point of capture to the first point of sale, with a view to adoption by the Commission in 2023.</w:t>
            </w:r>
          </w:p>
          <w:p w14:paraId="12A7C256" w14:textId="739B0F19" w:rsidR="00052345" w:rsidRPr="003935EA" w:rsidRDefault="00052345" w:rsidP="00052345">
            <w:pPr>
              <w:jc w:val="both"/>
              <w:rPr>
                <w:rFonts w:ascii="Times New Roman" w:eastAsia="MS Mincho" w:hAnsi="Times New Roman" w:cs="Times New Roman"/>
                <w:color w:val="FF0000"/>
                <w:u w:val="single"/>
              </w:rPr>
            </w:pPr>
            <w:r w:rsidRPr="009155B5">
              <w:rPr>
                <w:rFonts w:ascii="Times New Roman" w:eastAsia="MS Mincho" w:hAnsi="Times New Roman" w:cs="Times New Roman"/>
                <w:b/>
                <w:color w:val="FF0000"/>
                <w:u w:val="single"/>
              </w:rPr>
              <w:t>37 quat</w:t>
            </w:r>
            <w:r w:rsidR="00DC0332" w:rsidRPr="009155B5">
              <w:rPr>
                <w:rFonts w:ascii="Times New Roman" w:eastAsia="MS Mincho" w:hAnsi="Times New Roman" w:cs="Times New Roman"/>
                <w:b/>
                <w:color w:val="FF0000"/>
                <w:u w:val="single"/>
              </w:rPr>
              <w:t>er</w:t>
            </w:r>
            <w:r w:rsidRPr="003935EA">
              <w:rPr>
                <w:rFonts w:ascii="Times New Roman" w:eastAsia="MS Mincho" w:hAnsi="Times New Roman" w:cs="Times New Roman"/>
                <w:color w:val="FF0000"/>
                <w:u w:val="single"/>
              </w:rPr>
              <w:t>. By 2023, the Commission shall establish a WCPFC Regional Electronic Monitoring Programme. The ERandEM Working Group is tasked with undertaking the necessary work to meet this deadline. TCC18 shall consider a proposal on the Minimum Standards for WCPFC Regional Electronic Monitoring Programme with a view to adoption by the Commission in 2022.</w:t>
            </w:r>
          </w:p>
          <w:p w14:paraId="3B9E5667" w14:textId="7CB909E7" w:rsidR="00604FE0" w:rsidRPr="003935EA" w:rsidRDefault="00052345" w:rsidP="00052345">
            <w:pPr>
              <w:jc w:val="both"/>
              <w:rPr>
                <w:rFonts w:ascii="Times New Roman" w:eastAsia="MS Mincho" w:hAnsi="Times New Roman" w:cs="Times New Roman"/>
                <w:color w:val="FF0000"/>
                <w:u w:val="single"/>
              </w:rPr>
            </w:pPr>
            <w:r w:rsidRPr="009155B5">
              <w:rPr>
                <w:rFonts w:ascii="Times New Roman" w:eastAsia="MS Mincho" w:hAnsi="Times New Roman" w:cs="Times New Roman"/>
                <w:b/>
                <w:color w:val="FF0000"/>
                <w:u w:val="single"/>
              </w:rPr>
              <w:t xml:space="preserve">37 </w:t>
            </w:r>
            <w:r w:rsidR="00DC0332" w:rsidRPr="009155B5">
              <w:rPr>
                <w:rFonts w:ascii="Times New Roman" w:eastAsia="MS Mincho" w:hAnsi="Times New Roman" w:cs="Times New Roman"/>
                <w:b/>
                <w:color w:val="FF0000"/>
                <w:u w:val="single"/>
              </w:rPr>
              <w:t>qu</w:t>
            </w:r>
            <w:r w:rsidRPr="009155B5">
              <w:rPr>
                <w:rFonts w:ascii="Times New Roman" w:eastAsia="MS Mincho" w:hAnsi="Times New Roman" w:cs="Times New Roman"/>
                <w:b/>
                <w:color w:val="FF0000"/>
                <w:u w:val="single"/>
              </w:rPr>
              <w:t>inqui</w:t>
            </w:r>
            <w:r w:rsidR="00DC0332" w:rsidRPr="009155B5">
              <w:rPr>
                <w:rFonts w:ascii="Times New Roman" w:eastAsia="MS Mincho" w:hAnsi="Times New Roman" w:cs="Times New Roman"/>
                <w:b/>
                <w:color w:val="FF0000"/>
                <w:u w:val="single"/>
              </w:rPr>
              <w:t>e</w:t>
            </w:r>
            <w:r w:rsidRPr="009155B5">
              <w:rPr>
                <w:rFonts w:ascii="Times New Roman" w:eastAsia="MS Mincho" w:hAnsi="Times New Roman" w:cs="Times New Roman"/>
                <w:b/>
                <w:color w:val="FF0000"/>
                <w:u w:val="single"/>
              </w:rPr>
              <w:t>s</w:t>
            </w:r>
            <w:r w:rsidRPr="003935EA">
              <w:rPr>
                <w:rFonts w:ascii="Times New Roman" w:eastAsia="MS Mincho" w:hAnsi="Times New Roman" w:cs="Times New Roman"/>
                <w:color w:val="FF0000"/>
                <w:u w:val="single"/>
              </w:rPr>
              <w:t>. TCC18 shall consider the work of the transhipment Intersessional Working Group to review CMM 2009-06 with a view to adoption by the Commission of a revised transhipment measure in 2022.</w:t>
            </w:r>
            <w:r w:rsidRPr="009155B5">
              <w:rPr>
                <w:rFonts w:ascii="Times New Roman" w:eastAsia="MS Mincho" w:hAnsi="Times New Roman" w:cs="Times New Roman"/>
                <w:b/>
                <w:color w:val="FF0000"/>
                <w:u w:val="single"/>
              </w:rPr>
              <w:t>]</w:t>
            </w:r>
          </w:p>
          <w:p w14:paraId="4A747A67" w14:textId="67301B90" w:rsidR="00604FE0" w:rsidRPr="003935EA" w:rsidRDefault="00604FE0" w:rsidP="00F63C65">
            <w:pPr>
              <w:jc w:val="both"/>
              <w:rPr>
                <w:rFonts w:ascii="Times New Roman" w:eastAsia="MS Mincho" w:hAnsi="Times New Roman" w:cs="Times New Roman"/>
                <w:u w:val="single"/>
              </w:rPr>
            </w:pPr>
          </w:p>
        </w:tc>
        <w:tc>
          <w:tcPr>
            <w:tcW w:w="1843" w:type="dxa"/>
          </w:tcPr>
          <w:p w14:paraId="2C11F86D" w14:textId="550D88D0" w:rsidR="00604FE0" w:rsidRDefault="00604FE0" w:rsidP="00F63C65">
            <w:pPr>
              <w:keepNext/>
              <w:jc w:val="both"/>
              <w:rPr>
                <w:rFonts w:ascii="Times New Roman" w:eastAsia="MS Mincho" w:hAnsi="Times New Roman" w:cs="Times New Roman"/>
              </w:rPr>
            </w:pPr>
          </w:p>
          <w:p w14:paraId="03466889" w14:textId="2F18F481" w:rsidR="00ED4886" w:rsidRDefault="00ED4886" w:rsidP="00F63C65">
            <w:pPr>
              <w:keepNext/>
              <w:jc w:val="both"/>
              <w:rPr>
                <w:rFonts w:ascii="Times New Roman" w:eastAsia="MS Mincho" w:hAnsi="Times New Roman" w:cs="Times New Roman"/>
              </w:rPr>
            </w:pPr>
          </w:p>
          <w:p w14:paraId="6B68C3F0" w14:textId="6D5DBE9F" w:rsidR="00ED4886" w:rsidRDefault="00ED4886" w:rsidP="00F63C65">
            <w:pPr>
              <w:keepNext/>
              <w:jc w:val="both"/>
              <w:rPr>
                <w:rFonts w:ascii="Times New Roman" w:eastAsia="MS Mincho" w:hAnsi="Times New Roman" w:cs="Times New Roman"/>
              </w:rPr>
            </w:pPr>
          </w:p>
          <w:p w14:paraId="4066D53E" w14:textId="201D7610" w:rsidR="00ED4886" w:rsidRDefault="00ED4886" w:rsidP="00F63C65">
            <w:pPr>
              <w:keepNext/>
              <w:jc w:val="both"/>
              <w:rPr>
                <w:rFonts w:ascii="Times New Roman" w:eastAsia="MS Mincho" w:hAnsi="Times New Roman" w:cs="Times New Roman"/>
              </w:rPr>
            </w:pPr>
          </w:p>
          <w:p w14:paraId="254718A2" w14:textId="045E5C7D" w:rsidR="00ED4886" w:rsidRDefault="00ED4886" w:rsidP="00F63C65">
            <w:pPr>
              <w:keepNext/>
              <w:jc w:val="both"/>
              <w:rPr>
                <w:rFonts w:ascii="Times New Roman" w:eastAsia="MS Mincho" w:hAnsi="Times New Roman" w:cs="Times New Roman"/>
              </w:rPr>
            </w:pPr>
          </w:p>
          <w:p w14:paraId="330EDE2F" w14:textId="01A3D2F5" w:rsidR="00ED4886" w:rsidRDefault="00ED4886" w:rsidP="00F63C65">
            <w:pPr>
              <w:keepNext/>
              <w:jc w:val="both"/>
              <w:rPr>
                <w:rFonts w:ascii="Times New Roman" w:eastAsia="MS Mincho" w:hAnsi="Times New Roman" w:cs="Times New Roman"/>
              </w:rPr>
            </w:pPr>
          </w:p>
          <w:p w14:paraId="04E0B2FC" w14:textId="4B6E605E" w:rsidR="00ED4886" w:rsidRDefault="00ED4886" w:rsidP="00ED4886">
            <w:pPr>
              <w:keepNext/>
              <w:rPr>
                <w:rFonts w:ascii="Times New Roman" w:eastAsia="MS Mincho" w:hAnsi="Times New Roman" w:cs="Times New Roman"/>
              </w:rPr>
            </w:pPr>
            <w:r w:rsidRPr="00ED4886">
              <w:rPr>
                <w:rFonts w:ascii="Times New Roman" w:eastAsia="MS Mincho" w:hAnsi="Times New Roman" w:cs="Times New Roman"/>
                <w:b/>
                <w:highlight w:val="yellow"/>
              </w:rPr>
              <w:t>Chair</w:t>
            </w:r>
            <w:r w:rsidRPr="00ED4886">
              <w:rPr>
                <w:rFonts w:ascii="Times New Roman" w:eastAsia="MS Mincho" w:hAnsi="Times New Roman" w:cs="Times New Roman"/>
                <w:highlight w:val="yellow"/>
              </w:rPr>
              <w:t>: no agreement</w:t>
            </w:r>
          </w:p>
          <w:p w14:paraId="7424755B" w14:textId="3D5D5131" w:rsidR="00ED4886" w:rsidRDefault="00ED4886" w:rsidP="00F63C65">
            <w:pPr>
              <w:keepNext/>
              <w:jc w:val="both"/>
              <w:rPr>
                <w:rFonts w:ascii="Times New Roman" w:eastAsia="MS Mincho" w:hAnsi="Times New Roman" w:cs="Times New Roman"/>
              </w:rPr>
            </w:pPr>
          </w:p>
          <w:p w14:paraId="400096B3" w14:textId="1FA475EB" w:rsidR="00ED4886" w:rsidRDefault="00ED4886" w:rsidP="00F63C65">
            <w:pPr>
              <w:keepNext/>
              <w:jc w:val="both"/>
              <w:rPr>
                <w:rFonts w:ascii="Times New Roman" w:eastAsia="MS Mincho" w:hAnsi="Times New Roman" w:cs="Times New Roman"/>
              </w:rPr>
            </w:pPr>
          </w:p>
          <w:p w14:paraId="034C7DC2" w14:textId="4C4541C5" w:rsidR="00ED4886" w:rsidRDefault="00ED4886" w:rsidP="00F63C65">
            <w:pPr>
              <w:keepNext/>
              <w:jc w:val="both"/>
              <w:rPr>
                <w:rFonts w:ascii="Times New Roman" w:eastAsia="MS Mincho" w:hAnsi="Times New Roman" w:cs="Times New Roman"/>
              </w:rPr>
            </w:pPr>
          </w:p>
          <w:p w14:paraId="17F9124A" w14:textId="6584FCAF" w:rsidR="00ED4886" w:rsidRDefault="00ED4886" w:rsidP="00F63C65">
            <w:pPr>
              <w:keepNext/>
              <w:jc w:val="both"/>
              <w:rPr>
                <w:rFonts w:ascii="Times New Roman" w:eastAsia="MS Mincho" w:hAnsi="Times New Roman" w:cs="Times New Roman"/>
              </w:rPr>
            </w:pPr>
          </w:p>
          <w:p w14:paraId="39DEC0E9" w14:textId="3C330EF5" w:rsidR="00ED4886" w:rsidRDefault="00ED4886" w:rsidP="00F63C65">
            <w:pPr>
              <w:keepNext/>
              <w:jc w:val="both"/>
              <w:rPr>
                <w:rFonts w:ascii="Times New Roman" w:eastAsia="MS Mincho" w:hAnsi="Times New Roman" w:cs="Times New Roman"/>
              </w:rPr>
            </w:pPr>
          </w:p>
          <w:p w14:paraId="0DD1B382" w14:textId="5BDD50BC" w:rsidR="00CC30E1" w:rsidRDefault="00CC30E1" w:rsidP="00F63C65">
            <w:pPr>
              <w:keepNext/>
              <w:jc w:val="both"/>
              <w:rPr>
                <w:rFonts w:ascii="Times New Roman" w:eastAsia="MS Mincho" w:hAnsi="Times New Roman" w:cs="Times New Roman"/>
              </w:rPr>
            </w:pPr>
          </w:p>
          <w:p w14:paraId="546F2A97" w14:textId="77777777" w:rsidR="00CC30E1" w:rsidRDefault="00CC30E1" w:rsidP="00F63C65">
            <w:pPr>
              <w:keepNext/>
              <w:jc w:val="both"/>
              <w:rPr>
                <w:rFonts w:ascii="Times New Roman" w:eastAsia="MS Mincho" w:hAnsi="Times New Roman" w:cs="Times New Roman"/>
              </w:rPr>
            </w:pPr>
          </w:p>
          <w:p w14:paraId="68005750" w14:textId="77777777" w:rsidR="00ED4886" w:rsidRPr="003935EA" w:rsidRDefault="00ED4886" w:rsidP="00F63C65">
            <w:pPr>
              <w:keepNext/>
              <w:jc w:val="both"/>
              <w:rPr>
                <w:rFonts w:ascii="Times New Roman" w:eastAsia="MS Mincho" w:hAnsi="Times New Roman" w:cs="Times New Roman"/>
              </w:rPr>
            </w:pPr>
          </w:p>
          <w:p w14:paraId="76A6BB34" w14:textId="57421795" w:rsidR="00604FE0" w:rsidRPr="003935EA" w:rsidRDefault="00B122A9" w:rsidP="00F63C65">
            <w:pPr>
              <w:keepNext/>
              <w:jc w:val="both"/>
              <w:rPr>
                <w:rFonts w:ascii="Times New Roman" w:eastAsia="MS Mincho" w:hAnsi="Times New Roman" w:cs="Times New Roman"/>
              </w:rPr>
            </w:pPr>
            <w:r w:rsidRPr="003935EA">
              <w:rPr>
                <w:rFonts w:ascii="Times New Roman" w:eastAsia="MS Mincho" w:hAnsi="Times New Roman" w:cs="Times New Roman"/>
              </w:rPr>
              <w:t>Divergent views</w:t>
            </w:r>
            <w:r w:rsidR="008F3173" w:rsidRPr="003935EA">
              <w:rPr>
                <w:rFonts w:ascii="Times New Roman" w:eastAsia="MS Mincho" w:hAnsi="Times New Roman" w:cs="Times New Roman"/>
              </w:rPr>
              <w:t>.</w:t>
            </w:r>
          </w:p>
          <w:p w14:paraId="7EAA49AE" w14:textId="1C9D399E" w:rsidR="008F3173" w:rsidRPr="003935EA" w:rsidRDefault="003A7EA3" w:rsidP="00EA4807">
            <w:pPr>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revise Annex C of CMM 2018-05 to increase the minimum level of observer coverage in LL fisheries from 5% to 10%, effective January 1, 2023.</w:t>
            </w:r>
          </w:p>
          <w:p w14:paraId="56B82BD4" w14:textId="77777777" w:rsidR="00EA4807" w:rsidRPr="003935EA" w:rsidRDefault="00EA4807" w:rsidP="008F3173">
            <w:pPr>
              <w:keepNext/>
              <w:rPr>
                <w:rFonts w:ascii="Times New Roman" w:eastAsia="MS Mincho" w:hAnsi="Times New Roman" w:cs="Times New Roman"/>
              </w:rPr>
            </w:pPr>
          </w:p>
          <w:p w14:paraId="71888DC4" w14:textId="42FCF736" w:rsidR="00052345" w:rsidRPr="003935EA" w:rsidRDefault="00052345" w:rsidP="008F3173">
            <w:pPr>
              <w:keepNext/>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Proposals</w:t>
            </w:r>
            <w:r w:rsidR="00EA4807" w:rsidRPr="003935EA">
              <w:rPr>
                <w:rFonts w:ascii="Times New Roman" w:eastAsia="MS Mincho" w:hAnsi="Times New Roman" w:cs="Times New Roman"/>
              </w:rPr>
              <w:t xml:space="preserve"> para 37 bis to 37 quinquies. </w:t>
            </w:r>
          </w:p>
        </w:tc>
      </w:tr>
      <w:tr w:rsidR="00F20E77" w:rsidRPr="003935EA" w14:paraId="4A6CC9DA" w14:textId="249668CA" w:rsidTr="00A3644D">
        <w:tc>
          <w:tcPr>
            <w:tcW w:w="7715" w:type="dxa"/>
          </w:tcPr>
          <w:p w14:paraId="5C176882" w14:textId="0636F673" w:rsidR="00F20E77" w:rsidRPr="009155B5" w:rsidRDefault="00923AA7" w:rsidP="009155B5">
            <w:pPr>
              <w:keepNext/>
              <w:jc w:val="both"/>
              <w:rPr>
                <w:rFonts w:ascii="Times New Roman" w:eastAsia="MS Mincho" w:hAnsi="Times New Roman" w:cs="Times New Roman"/>
                <w:b/>
                <w:u w:val="single"/>
              </w:rPr>
            </w:pPr>
            <w:r w:rsidRPr="009155B5">
              <w:rPr>
                <w:rFonts w:ascii="Times New Roman" w:eastAsia="MS Mincho" w:hAnsi="Times New Roman" w:cs="Times New Roman"/>
                <w:b/>
                <w:u w:val="single"/>
              </w:rPr>
              <w:lastRenderedPageBreak/>
              <w:t>R</w:t>
            </w:r>
            <w:r w:rsidR="00F20E77" w:rsidRPr="009155B5">
              <w:rPr>
                <w:rFonts w:ascii="Times New Roman" w:eastAsia="MS Mincho" w:hAnsi="Times New Roman" w:cs="Times New Roman"/>
                <w:b/>
                <w:u w:val="single"/>
              </w:rPr>
              <w:t>esearch on Bigeye and Yellowfin</w:t>
            </w:r>
          </w:p>
          <w:p w14:paraId="0911380B" w14:textId="02729324" w:rsidR="00F20E77" w:rsidRDefault="00F20E77" w:rsidP="00F63C65">
            <w:pPr>
              <w:jc w:val="both"/>
              <w:rPr>
                <w:rFonts w:ascii="Times New Roman" w:eastAsia="MS Mincho" w:hAnsi="Times New Roman" w:cs="Times New Roman"/>
                <w:u w:val="single"/>
              </w:rPr>
            </w:pPr>
          </w:p>
          <w:p w14:paraId="008373A5" w14:textId="4DF830D3" w:rsidR="00B666EB" w:rsidRDefault="00B666EB" w:rsidP="00F63C65">
            <w:pPr>
              <w:jc w:val="both"/>
              <w:rPr>
                <w:rFonts w:ascii="Times New Roman" w:eastAsia="MS Mincho" w:hAnsi="Times New Roman" w:cs="Times New Roman"/>
                <w:u w:val="single"/>
              </w:rPr>
            </w:pPr>
          </w:p>
          <w:p w14:paraId="4575DBBF" w14:textId="557C17F6" w:rsidR="00B666EB" w:rsidRDefault="00B666EB" w:rsidP="00F63C65">
            <w:pPr>
              <w:jc w:val="both"/>
              <w:rPr>
                <w:rFonts w:ascii="Times New Roman" w:eastAsia="MS Mincho" w:hAnsi="Times New Roman" w:cs="Times New Roman"/>
                <w:u w:val="single"/>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1D829A05" w14:textId="77777777" w:rsidTr="006D6A33">
              <w:trPr>
                <w:trHeight w:val="841"/>
              </w:trPr>
              <w:tc>
                <w:tcPr>
                  <w:tcW w:w="7489" w:type="dxa"/>
                  <w:shd w:val="clear" w:color="auto" w:fill="E2EFD9" w:themeFill="accent6" w:themeFillTint="33"/>
                </w:tcPr>
                <w:p w14:paraId="4152B174"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40C69659" w14:textId="24AEFE6B" w:rsidR="00B666EB" w:rsidRPr="008D7D1B" w:rsidRDefault="00C87E8B" w:rsidP="00B666EB">
                  <w:pPr>
                    <w:pStyle w:val="ListParagraph"/>
                    <w:numPr>
                      <w:ilvl w:val="0"/>
                      <w:numId w:val="40"/>
                    </w:numPr>
                    <w:spacing w:line="276" w:lineRule="auto"/>
                    <w:jc w:val="both"/>
                    <w:rPr>
                      <w:lang w:val="en-NZ"/>
                    </w:rPr>
                  </w:pPr>
                  <w:r>
                    <w:rPr>
                      <w:lang w:val="en-NZ"/>
                    </w:rPr>
                    <w:t>Removal or retention</w:t>
                  </w:r>
                </w:p>
              </w:tc>
            </w:tr>
          </w:tbl>
          <w:p w14:paraId="493F0849" w14:textId="77777777" w:rsidR="00F20E77" w:rsidRPr="003935EA" w:rsidRDefault="00F20E77" w:rsidP="00F14FF8">
            <w:pPr>
              <w:jc w:val="both"/>
              <w:rPr>
                <w:rFonts w:ascii="Times New Roman" w:eastAsia="MS Mincho" w:hAnsi="Times New Roman" w:cs="Times New Roman"/>
                <w:color w:val="FF0000"/>
              </w:rPr>
            </w:pPr>
            <w:r w:rsidRPr="003935EA">
              <w:rPr>
                <w:rFonts w:ascii="Times New Roman" w:eastAsia="MS Mincho" w:hAnsi="Times New Roman" w:cs="Times New Roman"/>
              </w:rPr>
              <w:t>38.</w:t>
            </w:r>
            <w:r w:rsidRPr="003935EA">
              <w:rPr>
                <w:rFonts w:ascii="Times New Roman" w:eastAsia="MS Mincho" w:hAnsi="Times New Roman" w:cs="Times New Roman"/>
              </w:rPr>
              <w:tab/>
            </w:r>
            <w:r w:rsidR="005B0EBB" w:rsidRPr="000503C7">
              <w:rPr>
                <w:rFonts w:ascii="Times New Roman" w:eastAsia="MS Mincho" w:hAnsi="Times New Roman" w:cs="Times New Roman"/>
                <w:b/>
                <w:color w:val="FF0000"/>
              </w:rPr>
              <w:t>[</w:t>
            </w:r>
            <w:r w:rsidRPr="00F814BF">
              <w:rPr>
                <w:rFonts w:ascii="Times New Roman" w:eastAsia="MS Mincho" w:hAnsi="Times New Roman" w:cs="Times New Roman"/>
                <w:color w:val="FF0000"/>
                <w:highlight w:val="yellow"/>
              </w:rPr>
              <w:t>CCMs and the Commission are encouraged to conduct and promote research to identify ways for purse seine vessels to minimize the mortality of juvenile bigeye tuna and yellowfin tuna, particularly in accordance with any research plans adopted by the Commission.</w:t>
            </w:r>
            <w:r w:rsidR="005B0EBB" w:rsidRPr="00F814BF">
              <w:rPr>
                <w:rFonts w:ascii="Times New Roman" w:eastAsia="MS Mincho" w:hAnsi="Times New Roman" w:cs="Times New Roman"/>
                <w:b/>
                <w:color w:val="FF0000"/>
                <w:highlight w:val="yellow"/>
              </w:rPr>
              <w:t>]</w:t>
            </w:r>
          </w:p>
          <w:p w14:paraId="4F7EB183" w14:textId="55EB91A3" w:rsidR="002D3A73" w:rsidRPr="003935EA" w:rsidRDefault="002D3A73" w:rsidP="00F14FF8">
            <w:pPr>
              <w:jc w:val="both"/>
              <w:rPr>
                <w:rFonts w:ascii="Times New Roman" w:eastAsia="MS Mincho" w:hAnsi="Times New Roman" w:cs="Times New Roman"/>
              </w:rPr>
            </w:pPr>
          </w:p>
        </w:tc>
        <w:tc>
          <w:tcPr>
            <w:tcW w:w="1843" w:type="dxa"/>
          </w:tcPr>
          <w:p w14:paraId="14682E4C" w14:textId="77777777" w:rsidR="009155B5" w:rsidRDefault="009155B5" w:rsidP="00C67111">
            <w:pPr>
              <w:keepNext/>
              <w:rPr>
                <w:rFonts w:ascii="Times New Roman" w:eastAsia="MS Mincho" w:hAnsi="Times New Roman" w:cs="Times New Roman"/>
                <w:b/>
              </w:rPr>
            </w:pPr>
          </w:p>
          <w:p w14:paraId="4ED5237C" w14:textId="77777777" w:rsidR="00F814BF" w:rsidRDefault="00F814BF" w:rsidP="00C67111">
            <w:pPr>
              <w:keepNext/>
              <w:rPr>
                <w:rFonts w:ascii="Times New Roman" w:eastAsia="MS Mincho" w:hAnsi="Times New Roman" w:cs="Times New Roman"/>
                <w:b/>
              </w:rPr>
            </w:pPr>
          </w:p>
          <w:p w14:paraId="40ADE564" w14:textId="77777777" w:rsidR="00F814BF" w:rsidRDefault="00F814BF" w:rsidP="00C67111">
            <w:pPr>
              <w:keepNext/>
              <w:rPr>
                <w:rFonts w:ascii="Times New Roman" w:eastAsia="MS Mincho" w:hAnsi="Times New Roman" w:cs="Times New Roman"/>
                <w:b/>
              </w:rPr>
            </w:pPr>
          </w:p>
          <w:p w14:paraId="2A677C1D" w14:textId="59FE74A5" w:rsidR="00F814BF" w:rsidRPr="00F814BF" w:rsidRDefault="00F814BF" w:rsidP="00C67111">
            <w:pPr>
              <w:keepNext/>
              <w:rPr>
                <w:rFonts w:ascii="Times New Roman" w:eastAsia="MS Mincho" w:hAnsi="Times New Roman" w:cs="Times New Roman"/>
              </w:rPr>
            </w:pPr>
            <w:r w:rsidRPr="00F814BF">
              <w:rPr>
                <w:rFonts w:ascii="Times New Roman" w:eastAsia="MS Mincho" w:hAnsi="Times New Roman" w:cs="Times New Roman"/>
                <w:b/>
                <w:highlight w:val="yellow"/>
              </w:rPr>
              <w:t>Chair</w:t>
            </w:r>
            <w:r w:rsidRPr="00F814BF">
              <w:rPr>
                <w:rFonts w:ascii="Times New Roman" w:eastAsia="MS Mincho" w:hAnsi="Times New Roman" w:cs="Times New Roman"/>
                <w:highlight w:val="yellow"/>
              </w:rPr>
              <w:t>: retain</w:t>
            </w:r>
            <w:r>
              <w:rPr>
                <w:rFonts w:ascii="Times New Roman" w:eastAsia="MS Mincho" w:hAnsi="Times New Roman" w:cs="Times New Roman"/>
                <w:highlight w:val="yellow"/>
              </w:rPr>
              <w:t xml:space="preserve"> </w:t>
            </w:r>
            <w:r w:rsidRPr="00F814BF">
              <w:rPr>
                <w:rFonts w:ascii="Times New Roman" w:eastAsia="MS Mincho" w:hAnsi="Times New Roman" w:cs="Times New Roman"/>
                <w:highlight w:val="yellow"/>
              </w:rPr>
              <w:t>status quo</w:t>
            </w:r>
          </w:p>
          <w:p w14:paraId="3F83410E" w14:textId="595E31F3" w:rsidR="00F814BF" w:rsidRDefault="00F814BF" w:rsidP="00C67111">
            <w:pPr>
              <w:keepNext/>
              <w:rPr>
                <w:rFonts w:ascii="Times New Roman" w:eastAsia="MS Mincho" w:hAnsi="Times New Roman" w:cs="Times New Roman"/>
                <w:b/>
              </w:rPr>
            </w:pPr>
          </w:p>
          <w:p w14:paraId="0DAF17A3" w14:textId="77777777" w:rsidR="00CC30E1" w:rsidRDefault="00CC30E1" w:rsidP="00C67111">
            <w:pPr>
              <w:keepNext/>
              <w:rPr>
                <w:rFonts w:ascii="Times New Roman" w:eastAsia="MS Mincho" w:hAnsi="Times New Roman" w:cs="Times New Roman"/>
                <w:b/>
              </w:rPr>
            </w:pPr>
          </w:p>
          <w:p w14:paraId="2032FDAE" w14:textId="3C771591" w:rsidR="005B0EBB" w:rsidRPr="003935EA" w:rsidRDefault="003010D6" w:rsidP="00C67111">
            <w:pPr>
              <w:keepNext/>
              <w:rPr>
                <w:rFonts w:ascii="Times New Roman" w:eastAsia="MS Mincho" w:hAnsi="Times New Roman" w:cs="Times New Roman"/>
              </w:rPr>
            </w:pPr>
            <w:r w:rsidRPr="00C67111">
              <w:rPr>
                <w:rFonts w:ascii="Times New Roman" w:eastAsia="MS Mincho" w:hAnsi="Times New Roman" w:cs="Times New Roman"/>
                <w:b/>
              </w:rPr>
              <w:t>FFA</w:t>
            </w:r>
            <w:r w:rsidR="00C67111" w:rsidRPr="00C67111">
              <w:rPr>
                <w:rFonts w:ascii="Times New Roman" w:eastAsia="MS Mincho" w:hAnsi="Times New Roman" w:cs="Times New Roman"/>
                <w:b/>
              </w:rPr>
              <w:t>:</w:t>
            </w:r>
            <w:r w:rsidRPr="003935EA">
              <w:rPr>
                <w:rFonts w:ascii="Times New Roman" w:eastAsia="MS Mincho" w:hAnsi="Times New Roman" w:cs="Times New Roman"/>
              </w:rPr>
              <w:t xml:space="preserve"> recommend deleting para 38 as it is not appropriate language and suggest the text can be </w:t>
            </w:r>
            <w:r w:rsidR="00AA6C23" w:rsidRPr="003935EA">
              <w:rPr>
                <w:rFonts w:ascii="Times New Roman" w:eastAsia="MS Mincho" w:hAnsi="Times New Roman" w:cs="Times New Roman"/>
              </w:rPr>
              <w:t>recorded as a decision of WCPFC18 in the record</w:t>
            </w:r>
            <w:r w:rsidRPr="003935EA">
              <w:rPr>
                <w:rFonts w:ascii="Times New Roman" w:eastAsia="MS Mincho" w:hAnsi="Times New Roman" w:cs="Times New Roman"/>
              </w:rPr>
              <w:t>.</w:t>
            </w:r>
          </w:p>
          <w:p w14:paraId="29140A02" w14:textId="4228A86C" w:rsidR="003A7EA3" w:rsidRPr="003935EA" w:rsidRDefault="003A7EA3" w:rsidP="003A7EA3">
            <w:pPr>
              <w:keepNext/>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support retention. Important reminder.</w:t>
            </w:r>
          </w:p>
          <w:p w14:paraId="2CD20F6D" w14:textId="097F3BBE" w:rsidR="007B5759" w:rsidRPr="003935EA" w:rsidRDefault="007B5759" w:rsidP="003A7EA3">
            <w:pPr>
              <w:keepNext/>
              <w:rPr>
                <w:rFonts w:ascii="Times New Roman" w:eastAsia="MS Mincho" w:hAnsi="Times New Roman" w:cs="Times New Roman"/>
              </w:rPr>
            </w:pPr>
            <w:r w:rsidRPr="00C67111">
              <w:rPr>
                <w:rFonts w:ascii="Times New Roman" w:eastAsia="MS Mincho" w:hAnsi="Times New Roman" w:cs="Times New Roman"/>
                <w:b/>
              </w:rPr>
              <w:t>Japan:</w:t>
            </w:r>
            <w:r w:rsidRPr="003935EA">
              <w:rPr>
                <w:rFonts w:ascii="Times New Roman" w:eastAsia="MS Mincho" w:hAnsi="Times New Roman" w:cs="Times New Roman"/>
              </w:rPr>
              <w:t xml:space="preserve"> support retention.  See para 97 SC16 report.</w:t>
            </w:r>
          </w:p>
          <w:p w14:paraId="71238C37" w14:textId="270B1807" w:rsidR="000006C0" w:rsidRPr="003935EA" w:rsidRDefault="000006C0" w:rsidP="003A7EA3">
            <w:pPr>
              <w:keepNext/>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support original text</w:t>
            </w:r>
          </w:p>
          <w:p w14:paraId="393ED889" w14:textId="385B4356" w:rsidR="003A7EA3" w:rsidRPr="003935EA" w:rsidRDefault="003A7EA3" w:rsidP="00F63C65">
            <w:pPr>
              <w:keepNext/>
              <w:jc w:val="both"/>
              <w:rPr>
                <w:rFonts w:ascii="Times New Roman" w:eastAsia="MS Mincho" w:hAnsi="Times New Roman" w:cs="Times New Roman"/>
              </w:rPr>
            </w:pPr>
          </w:p>
        </w:tc>
      </w:tr>
      <w:tr w:rsidR="00BB0A46" w:rsidRPr="003935EA" w14:paraId="14C185DE" w14:textId="77777777" w:rsidTr="00A3644D">
        <w:tc>
          <w:tcPr>
            <w:tcW w:w="7715" w:type="dxa"/>
          </w:tcPr>
          <w:p w14:paraId="593BF84A" w14:textId="77777777" w:rsidR="00BB0A46" w:rsidRPr="009155B5" w:rsidRDefault="00BB0A46" w:rsidP="00BB0A46">
            <w:pPr>
              <w:widowControl w:val="0"/>
              <w:jc w:val="both"/>
              <w:rPr>
                <w:rFonts w:ascii="Times New Roman" w:eastAsia="MS Mincho" w:hAnsi="Times New Roman" w:cs="Times New Roman"/>
                <w:b/>
              </w:rPr>
            </w:pPr>
            <w:r w:rsidRPr="009155B5">
              <w:rPr>
                <w:rFonts w:ascii="Times New Roman" w:eastAsia="MS Mincho" w:hAnsi="Times New Roman" w:cs="Times New Roman"/>
                <w:b/>
              </w:rPr>
              <w:t xml:space="preserve">LONGLINE FISHERY </w:t>
            </w:r>
          </w:p>
          <w:p w14:paraId="6CB10247" w14:textId="77777777" w:rsidR="00BB0A46" w:rsidRDefault="00BB0A46" w:rsidP="00BB0A46">
            <w:pPr>
              <w:rPr>
                <w:rFonts w:ascii="Times New Roman" w:eastAsia="MS Mincho" w:hAnsi="Times New Roman" w:cs="Times New Roman"/>
              </w:rPr>
            </w:pPr>
          </w:p>
          <w:p w14:paraId="5DB13E00" w14:textId="77777777" w:rsidR="00BB0A46" w:rsidRDefault="00BB0A46" w:rsidP="00BB0A46">
            <w:pPr>
              <w:rPr>
                <w:rFonts w:ascii="Times New Roman" w:eastAsia="MS Mincho" w:hAnsi="Times New Roman" w:cs="Times New Roman"/>
              </w:rPr>
            </w:pPr>
          </w:p>
          <w:p w14:paraId="73A46887" w14:textId="77777777" w:rsidR="00BB0A46" w:rsidRDefault="00BB0A46" w:rsidP="00BB0A46">
            <w:pPr>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B0A46" w:rsidRPr="008D7D1B" w14:paraId="32FB849A" w14:textId="77777777" w:rsidTr="00CC30E1">
              <w:trPr>
                <w:trHeight w:val="841"/>
              </w:trPr>
              <w:tc>
                <w:tcPr>
                  <w:tcW w:w="7489" w:type="dxa"/>
                  <w:shd w:val="clear" w:color="auto" w:fill="E2EFD9" w:themeFill="accent6" w:themeFillTint="33"/>
                </w:tcPr>
                <w:p w14:paraId="054AFDC8" w14:textId="77777777" w:rsidR="00BB0A46" w:rsidRPr="00310227" w:rsidRDefault="00BB0A46" w:rsidP="00BB0A46">
                  <w:pPr>
                    <w:pStyle w:val="ListParagraph"/>
                    <w:spacing w:line="276" w:lineRule="auto"/>
                    <w:jc w:val="both"/>
                    <w:rPr>
                      <w:b/>
                      <w:bCs/>
                      <w:u w:val="single"/>
                      <w:lang w:val="en-NZ"/>
                    </w:rPr>
                  </w:pPr>
                  <w:r w:rsidRPr="00310227">
                    <w:rPr>
                      <w:b/>
                      <w:bCs/>
                      <w:u w:val="single"/>
                      <w:lang w:val="en-NZ"/>
                    </w:rPr>
                    <w:t>Discussion Points</w:t>
                  </w:r>
                </w:p>
                <w:p w14:paraId="28F68327" w14:textId="77777777" w:rsidR="00BB0A46" w:rsidRDefault="00BB0A46" w:rsidP="00BB0A46">
                  <w:pPr>
                    <w:pStyle w:val="ListParagraph"/>
                    <w:numPr>
                      <w:ilvl w:val="0"/>
                      <w:numId w:val="40"/>
                    </w:numPr>
                    <w:spacing w:line="276" w:lineRule="auto"/>
                    <w:jc w:val="both"/>
                    <w:rPr>
                      <w:lang w:val="en-NZ"/>
                    </w:rPr>
                  </w:pPr>
                  <w:r>
                    <w:rPr>
                      <w:lang w:val="en-NZ"/>
                    </w:rPr>
                    <w:t>Inclusion of language on FFA implementation of zone-based LL management and that any flag-based LL bigeye catch limits will not apply in FFA Member waters</w:t>
                  </w:r>
                </w:p>
                <w:p w14:paraId="14122A11" w14:textId="77777777" w:rsidR="00BB0A46" w:rsidRDefault="00BB0A46" w:rsidP="00BB0A46">
                  <w:pPr>
                    <w:pStyle w:val="ListParagraph"/>
                    <w:numPr>
                      <w:ilvl w:val="0"/>
                      <w:numId w:val="40"/>
                    </w:numPr>
                    <w:spacing w:line="276" w:lineRule="auto"/>
                    <w:jc w:val="both"/>
                    <w:rPr>
                      <w:lang w:val="en-NZ"/>
                    </w:rPr>
                  </w:pPr>
                  <w:r>
                    <w:rPr>
                      <w:lang w:val="en-NZ"/>
                    </w:rPr>
                    <w:t>Adding limits to those without limits, with revision to Table 3</w:t>
                  </w:r>
                </w:p>
                <w:p w14:paraId="17E478D0" w14:textId="77777777" w:rsidR="00BB0A46" w:rsidRPr="008D7D1B" w:rsidRDefault="00BB0A46" w:rsidP="00BB0A46">
                  <w:pPr>
                    <w:pStyle w:val="ListParagraph"/>
                    <w:numPr>
                      <w:ilvl w:val="0"/>
                      <w:numId w:val="40"/>
                    </w:numPr>
                    <w:spacing w:line="276" w:lineRule="auto"/>
                    <w:jc w:val="both"/>
                    <w:rPr>
                      <w:lang w:val="en-NZ"/>
                    </w:rPr>
                  </w:pPr>
                  <w:r>
                    <w:rPr>
                      <w:lang w:val="en-NZ"/>
                    </w:rPr>
                    <w:t>Inclusion of language on SPG implementation of zone-based LL management</w:t>
                  </w:r>
                </w:p>
              </w:tc>
            </w:tr>
          </w:tbl>
          <w:p w14:paraId="761AD4E5" w14:textId="77777777" w:rsidR="00BB0A46" w:rsidRPr="00B666EB" w:rsidRDefault="00BB0A46" w:rsidP="00BB0A46">
            <w:pPr>
              <w:rPr>
                <w:rFonts w:ascii="Times New Roman" w:eastAsia="MS Mincho" w:hAnsi="Times New Roman" w:cs="Times New Roman"/>
                <w:lang w:val="en-NZ"/>
              </w:rPr>
            </w:pPr>
          </w:p>
          <w:p w14:paraId="7E6643EF" w14:textId="77777777" w:rsidR="00BB0A46" w:rsidRDefault="00BB0A46" w:rsidP="00BB0A46">
            <w:pPr>
              <w:widowControl w:val="0"/>
              <w:jc w:val="both"/>
              <w:rPr>
                <w:rFonts w:ascii="Times New Roman" w:eastAsia="MS Mincho" w:hAnsi="Times New Roman" w:cs="Times New Roman"/>
                <w:b/>
                <w:color w:val="FF0000"/>
              </w:rPr>
            </w:pPr>
            <w:r w:rsidRPr="003935EA">
              <w:rPr>
                <w:rFonts w:ascii="Times New Roman" w:eastAsia="MS Mincho" w:hAnsi="Times New Roman" w:cs="Times New Roman"/>
              </w:rPr>
              <w:t>39.</w:t>
            </w:r>
            <w:r w:rsidRPr="003935EA">
              <w:rPr>
                <w:rFonts w:ascii="Times New Roman" w:eastAsia="MS Mincho" w:hAnsi="Times New Roman" w:cs="Times New Roman"/>
              </w:rPr>
              <w:tab/>
            </w:r>
            <w:r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As an interim measure, CCMs listed in Attachment 1, Table 3 shall restrict the level of bigeye catch to the levels specified in Table 3.  Where the limits in Table 3 have been exceeded, any overage of the catch limit by a CCM listed in Table 3 shall be deducted from the catch limit for the following year for that CCM</w:t>
            </w:r>
            <w:r w:rsidRPr="009155B5">
              <w:rPr>
                <w:rFonts w:ascii="Times New Roman" w:eastAsia="MS Mincho" w:hAnsi="Times New Roman" w:cs="Times New Roman"/>
                <w:b/>
                <w:color w:val="ED7D31" w:themeColor="accent2"/>
              </w:rPr>
              <w:t xml:space="preserve">.]  </w:t>
            </w:r>
            <w:r w:rsidRPr="009155B5">
              <w:rPr>
                <w:rFonts w:ascii="Times New Roman" w:eastAsia="MS Mincho" w:hAnsi="Times New Roman" w:cs="Times New Roman"/>
                <w:b/>
                <w:color w:val="FF0000"/>
              </w:rPr>
              <w:t>FFA: [</w:t>
            </w:r>
            <w:r w:rsidRPr="003935EA">
              <w:rPr>
                <w:rFonts w:ascii="Times New Roman" w:eastAsia="MS Mincho" w:hAnsi="Times New Roman" w:cs="Times New Roman"/>
                <w:color w:val="FF0000"/>
                <w:u w:val="single"/>
              </w:rPr>
              <w:t xml:space="preserve">The limits in Attachment 1, Table 3 shall not apply to </w:t>
            </w:r>
            <w:r w:rsidRPr="003935EA">
              <w:rPr>
                <w:rFonts w:ascii="Times New Roman" w:eastAsia="MS Mincho" w:hAnsi="Times New Roman" w:cs="Times New Roman"/>
                <w:color w:val="FF0000"/>
                <w:u w:val="single"/>
              </w:rPr>
              <w:lastRenderedPageBreak/>
              <w:t>FFA Members' waters. Longline fishing in FFA Members' waters will be managed through zone-based management arrangements, including the PNA Longline Vessel Day Scheme</w:t>
            </w:r>
            <w:r w:rsidRPr="003935EA">
              <w:rPr>
                <w:rFonts w:ascii="Times New Roman" w:eastAsia="MS Mincho" w:hAnsi="Times New Roman" w:cs="Times New Roman"/>
                <w:color w:val="FF0000"/>
              </w:rPr>
              <w:t>.</w:t>
            </w:r>
            <w:r w:rsidRPr="009155B5">
              <w:rPr>
                <w:rFonts w:ascii="Times New Roman" w:eastAsia="MS Mincho" w:hAnsi="Times New Roman" w:cs="Times New Roman"/>
                <w:b/>
                <w:color w:val="FF0000"/>
              </w:rPr>
              <w:t>]</w:t>
            </w:r>
          </w:p>
          <w:p w14:paraId="0CF49CB7" w14:textId="77777777" w:rsidR="00BB0A46" w:rsidRPr="009155B5" w:rsidRDefault="00BB0A46" w:rsidP="009155B5">
            <w:pPr>
              <w:widowControl w:val="0"/>
              <w:jc w:val="both"/>
              <w:rPr>
                <w:rFonts w:ascii="Times New Roman" w:eastAsia="MS Mincho" w:hAnsi="Times New Roman" w:cs="Times New Roman"/>
                <w:b/>
              </w:rPr>
            </w:pPr>
          </w:p>
        </w:tc>
        <w:tc>
          <w:tcPr>
            <w:tcW w:w="1843" w:type="dxa"/>
          </w:tcPr>
          <w:p w14:paraId="05D271F6" w14:textId="77777777" w:rsidR="00BB0A46" w:rsidRPr="003935EA" w:rsidRDefault="00BB0A46" w:rsidP="00BB0A46">
            <w:pPr>
              <w:keepNext/>
              <w:jc w:val="both"/>
              <w:rPr>
                <w:rFonts w:ascii="Times New Roman" w:eastAsia="MS Mincho" w:hAnsi="Times New Roman" w:cs="Times New Roman"/>
              </w:rPr>
            </w:pPr>
          </w:p>
          <w:p w14:paraId="756A92E7" w14:textId="77777777" w:rsidR="00BB0A46" w:rsidRDefault="00BB0A46" w:rsidP="00BB0A46">
            <w:pPr>
              <w:keepNext/>
              <w:rPr>
                <w:rFonts w:ascii="Times New Roman" w:eastAsia="MS Mincho" w:hAnsi="Times New Roman" w:cs="Times New Roman"/>
              </w:rPr>
            </w:pPr>
          </w:p>
          <w:p w14:paraId="14928C06" w14:textId="77777777" w:rsidR="00BB0A46" w:rsidRDefault="00BB0A46" w:rsidP="00BB0A46">
            <w:pPr>
              <w:keepNext/>
              <w:rPr>
                <w:rFonts w:ascii="Times New Roman" w:eastAsia="MS Mincho" w:hAnsi="Times New Roman" w:cs="Times New Roman"/>
              </w:rPr>
            </w:pPr>
          </w:p>
          <w:p w14:paraId="55128F6E" w14:textId="77777777" w:rsidR="00BB0A46" w:rsidRDefault="00BB0A46" w:rsidP="00BB0A46">
            <w:pPr>
              <w:keepNext/>
              <w:rPr>
                <w:rFonts w:ascii="Times New Roman" w:eastAsia="MS Mincho" w:hAnsi="Times New Roman" w:cs="Times New Roman"/>
              </w:rPr>
            </w:pPr>
          </w:p>
          <w:p w14:paraId="44155337" w14:textId="04C421D5" w:rsidR="00BB0A46" w:rsidRDefault="00BB0A46" w:rsidP="00BB0A46">
            <w:pPr>
              <w:keepNext/>
              <w:rPr>
                <w:rFonts w:ascii="Times New Roman" w:eastAsia="MS Mincho" w:hAnsi="Times New Roman" w:cs="Times New Roman"/>
              </w:rPr>
            </w:pPr>
            <w:r w:rsidRPr="00F814BF">
              <w:rPr>
                <w:rFonts w:ascii="Times New Roman" w:eastAsia="MS Mincho" w:hAnsi="Times New Roman" w:cs="Times New Roman"/>
                <w:b/>
                <w:highlight w:val="yellow"/>
              </w:rPr>
              <w:t>Chair</w:t>
            </w:r>
            <w:r w:rsidRPr="00F814BF">
              <w:rPr>
                <w:rFonts w:ascii="Times New Roman" w:eastAsia="MS Mincho" w:hAnsi="Times New Roman" w:cs="Times New Roman"/>
                <w:highlight w:val="yellow"/>
              </w:rPr>
              <w:t>: no agreement on FFA proposal.</w:t>
            </w:r>
            <w:r w:rsidR="00CC30E1">
              <w:rPr>
                <w:rFonts w:ascii="Times New Roman" w:eastAsia="MS Mincho" w:hAnsi="Times New Roman" w:cs="Times New Roman"/>
              </w:rPr>
              <w:t xml:space="preserve"> </w:t>
            </w:r>
            <w:r w:rsidR="00CC30E1" w:rsidRPr="00CC30E1">
              <w:rPr>
                <w:rFonts w:ascii="Times New Roman" w:eastAsia="MS Mincho" w:hAnsi="Times New Roman" w:cs="Times New Roman"/>
                <w:highlight w:val="yellow"/>
              </w:rPr>
              <w:t>Consider further.</w:t>
            </w:r>
          </w:p>
          <w:p w14:paraId="0126402C" w14:textId="77777777" w:rsidR="00BB0A46" w:rsidRDefault="00BB0A46" w:rsidP="00BB0A46">
            <w:pPr>
              <w:keepNext/>
              <w:rPr>
                <w:rFonts w:ascii="Times New Roman" w:eastAsia="MS Mincho" w:hAnsi="Times New Roman" w:cs="Times New Roman"/>
              </w:rPr>
            </w:pPr>
          </w:p>
          <w:p w14:paraId="33788DA2" w14:textId="77777777" w:rsidR="00BB0A46" w:rsidRDefault="00BB0A46" w:rsidP="00BB0A46">
            <w:pPr>
              <w:keepNext/>
              <w:rPr>
                <w:rFonts w:ascii="Times New Roman" w:eastAsia="MS Mincho" w:hAnsi="Times New Roman" w:cs="Times New Roman"/>
              </w:rPr>
            </w:pPr>
          </w:p>
          <w:p w14:paraId="32DE5BCA" w14:textId="77777777" w:rsidR="00BB0A46" w:rsidRDefault="00BB0A46" w:rsidP="00BB0A46">
            <w:pPr>
              <w:keepNext/>
              <w:rPr>
                <w:rFonts w:ascii="Times New Roman" w:eastAsia="MS Mincho" w:hAnsi="Times New Roman" w:cs="Times New Roman"/>
              </w:rPr>
            </w:pPr>
          </w:p>
          <w:p w14:paraId="177434DB" w14:textId="77777777" w:rsidR="00BB0A46" w:rsidRDefault="00BB0A46" w:rsidP="00BB0A46">
            <w:pPr>
              <w:keepNext/>
              <w:rPr>
                <w:rFonts w:ascii="Times New Roman" w:eastAsia="MS Mincho" w:hAnsi="Times New Roman" w:cs="Times New Roman"/>
              </w:rPr>
            </w:pPr>
          </w:p>
          <w:p w14:paraId="601C76EF" w14:textId="77777777" w:rsidR="00BB0A46" w:rsidRPr="003935EA" w:rsidRDefault="00BB0A46" w:rsidP="00BB0A46">
            <w:pPr>
              <w:keepNext/>
              <w:rPr>
                <w:rFonts w:ascii="Times New Roman" w:eastAsia="MS Mincho" w:hAnsi="Times New Roman" w:cs="Times New Roman"/>
              </w:rPr>
            </w:pPr>
          </w:p>
          <w:p w14:paraId="3F0B87F4" w14:textId="77777777" w:rsidR="00BB0A46" w:rsidRPr="003935EA" w:rsidRDefault="00BB0A46" w:rsidP="00BB0A46">
            <w:pPr>
              <w:keepNext/>
              <w:rPr>
                <w:rFonts w:ascii="Times New Roman" w:eastAsia="MS Mincho" w:hAnsi="Times New Roman" w:cs="Times New Roman"/>
              </w:rPr>
            </w:pPr>
            <w:r w:rsidRPr="003935EA">
              <w:rPr>
                <w:rFonts w:ascii="Times New Roman" w:eastAsia="MS Mincho" w:hAnsi="Times New Roman" w:cs="Times New Roman"/>
              </w:rPr>
              <w:t>Agreed retain concept.  Overage not considered.</w:t>
            </w:r>
          </w:p>
          <w:p w14:paraId="386B649F" w14:textId="77777777" w:rsidR="00BB0A46" w:rsidRPr="003935EA" w:rsidRDefault="00BB0A46" w:rsidP="00BB0A46">
            <w:pPr>
              <w:keepNext/>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proposed addition: FFA </w:t>
            </w:r>
            <w:r w:rsidRPr="003935EA">
              <w:rPr>
                <w:rFonts w:ascii="Times New Roman" w:eastAsia="MS Mincho" w:hAnsi="Times New Roman" w:cs="Times New Roman"/>
              </w:rPr>
              <w:lastRenderedPageBreak/>
              <w:t>members are managing LL fishing in their waters: text should include that any flag based LL bigeye catch limits will not apply in FFA Member waters.</w:t>
            </w:r>
          </w:p>
          <w:p w14:paraId="0AFFFE75" w14:textId="77777777" w:rsidR="00BB0A46" w:rsidRPr="003935EA" w:rsidRDefault="00BB0A46" w:rsidP="00BB0A46">
            <w:pPr>
              <w:keepNext/>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support retention and adding limits for those unlimited. Propose revised limits in Table 3</w:t>
            </w:r>
          </w:p>
          <w:p w14:paraId="19D1880D" w14:textId="77777777" w:rsidR="00BB0A46" w:rsidRPr="003935EA" w:rsidRDefault="00BB0A46" w:rsidP="00BB0A46">
            <w:pPr>
              <w:keepNext/>
              <w:rPr>
                <w:rFonts w:ascii="Times New Roman" w:eastAsia="MS Mincho" w:hAnsi="Times New Roman" w:cs="Times New Roman"/>
              </w:rPr>
            </w:pPr>
            <w:r w:rsidRPr="00C67111">
              <w:rPr>
                <w:rFonts w:ascii="Times New Roman" w:eastAsia="MS Mincho" w:hAnsi="Times New Roman" w:cs="Times New Roman"/>
                <w:b/>
              </w:rPr>
              <w:t>Japan:</w:t>
            </w:r>
            <w:r w:rsidRPr="003935EA">
              <w:rPr>
                <w:rFonts w:ascii="Times New Roman" w:eastAsia="MS Mincho" w:hAnsi="Times New Roman" w:cs="Times New Roman"/>
              </w:rPr>
              <w:t xml:space="preserve"> propose retention.</w:t>
            </w:r>
          </w:p>
          <w:p w14:paraId="165D2162" w14:textId="77777777" w:rsidR="00BB0A46" w:rsidRPr="003935EA" w:rsidRDefault="00BB0A46" w:rsidP="00BB0A46">
            <w:pPr>
              <w:keepNext/>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retention</w:t>
            </w:r>
          </w:p>
          <w:p w14:paraId="0DD66B18" w14:textId="77777777" w:rsidR="00BB0A46" w:rsidRPr="003935EA" w:rsidRDefault="00BB0A46" w:rsidP="00BB0A46">
            <w:pPr>
              <w:keepNext/>
              <w:rPr>
                <w:rFonts w:ascii="Times New Roman" w:eastAsia="MS Mincho" w:hAnsi="Times New Roman" w:cs="Times New Roman"/>
              </w:rPr>
            </w:pPr>
            <w:r w:rsidRPr="00C67111">
              <w:rPr>
                <w:rFonts w:ascii="Times New Roman" w:eastAsia="MS Mincho" w:hAnsi="Times New Roman" w:cs="Times New Roman"/>
                <w:b/>
              </w:rPr>
              <w:t>SPG:</w:t>
            </w:r>
            <w:r w:rsidRPr="003935EA">
              <w:rPr>
                <w:rFonts w:ascii="Times New Roman" w:eastAsia="MS Mincho" w:hAnsi="Times New Roman" w:cs="Times New Roman"/>
              </w:rPr>
              <w:t xml:space="preserve"> reflect in text that SPG implementing zone based management for LL fleet. Do not support increase in BET limits or LL effort.</w:t>
            </w:r>
          </w:p>
          <w:p w14:paraId="75D73DEC" w14:textId="77777777" w:rsidR="00BB0A46" w:rsidRPr="003935EA" w:rsidRDefault="00BB0A46" w:rsidP="00BB0A46">
            <w:pPr>
              <w:keepNext/>
              <w:rPr>
                <w:rFonts w:ascii="Times New Roman" w:eastAsia="MS Mincho" w:hAnsi="Times New Roman" w:cs="Times New Roman"/>
              </w:rPr>
            </w:pPr>
            <w:r w:rsidRPr="00C67111">
              <w:rPr>
                <w:rFonts w:ascii="Times New Roman" w:eastAsia="MS Mincho" w:hAnsi="Times New Roman" w:cs="Times New Roman"/>
                <w:b/>
              </w:rPr>
              <w:t>Korea:</w:t>
            </w:r>
            <w:r w:rsidRPr="003935EA">
              <w:rPr>
                <w:rFonts w:ascii="Times New Roman" w:eastAsia="MS Mincho" w:hAnsi="Times New Roman" w:cs="Times New Roman"/>
              </w:rPr>
              <w:t xml:space="preserve"> seeks detailed explanation of the FFA proposed addition. Does not support </w:t>
            </w:r>
            <w:r>
              <w:rPr>
                <w:rFonts w:ascii="Times New Roman" w:eastAsia="MS Mincho" w:hAnsi="Times New Roman" w:cs="Times New Roman"/>
              </w:rPr>
              <w:t>op</w:t>
            </w:r>
            <w:r w:rsidRPr="003935EA">
              <w:rPr>
                <w:rFonts w:ascii="Times New Roman" w:eastAsia="MS Mincho" w:hAnsi="Times New Roman" w:cs="Times New Roman"/>
              </w:rPr>
              <w:t>en-ended exemptions.</w:t>
            </w:r>
          </w:p>
          <w:p w14:paraId="1F2CCD02" w14:textId="77777777" w:rsidR="00BB0A46" w:rsidRPr="003935EA" w:rsidRDefault="00BB0A46" w:rsidP="002D3A73">
            <w:pPr>
              <w:keepNext/>
              <w:jc w:val="both"/>
              <w:rPr>
                <w:rFonts w:ascii="Times New Roman" w:eastAsia="MS Mincho" w:hAnsi="Times New Roman" w:cs="Times New Roman"/>
              </w:rPr>
            </w:pPr>
          </w:p>
        </w:tc>
      </w:tr>
      <w:tr w:rsidR="002D3A73" w:rsidRPr="003935EA" w14:paraId="17109AD0" w14:textId="77777777" w:rsidTr="00A3644D">
        <w:tc>
          <w:tcPr>
            <w:tcW w:w="7715" w:type="dxa"/>
          </w:tcPr>
          <w:p w14:paraId="438F3AF7" w14:textId="77777777" w:rsidR="002B1376" w:rsidRPr="003935EA" w:rsidRDefault="002B1376" w:rsidP="002D3A73">
            <w:pPr>
              <w:keepNext/>
              <w:jc w:val="both"/>
              <w:rPr>
                <w:rFonts w:ascii="Times New Roman" w:eastAsia="MS Mincho" w:hAnsi="Times New Roman" w:cs="Times New Roman"/>
                <w:color w:val="FF0000"/>
              </w:rPr>
            </w:pPr>
          </w:p>
          <w:p w14:paraId="7A9332FE" w14:textId="77777777" w:rsidR="00652DB7" w:rsidRPr="003935EA" w:rsidRDefault="00652DB7" w:rsidP="002D3A73">
            <w:pPr>
              <w:keepNext/>
              <w:jc w:val="both"/>
              <w:rPr>
                <w:rFonts w:ascii="Times New Roman" w:eastAsia="MS Mincho" w:hAnsi="Times New Roman" w:cs="Times New Roman"/>
                <w:color w:val="FF0000"/>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5AB3ADF5" w14:textId="77777777" w:rsidTr="006D6A33">
              <w:trPr>
                <w:trHeight w:val="841"/>
              </w:trPr>
              <w:tc>
                <w:tcPr>
                  <w:tcW w:w="7489" w:type="dxa"/>
                  <w:shd w:val="clear" w:color="auto" w:fill="E2EFD9" w:themeFill="accent6" w:themeFillTint="33"/>
                </w:tcPr>
                <w:p w14:paraId="0E7BFCA8"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5314A967" w14:textId="5D18A6D8" w:rsidR="00B666EB" w:rsidRPr="008D7D1B" w:rsidRDefault="00C87E8B" w:rsidP="00B666EB">
                  <w:pPr>
                    <w:pStyle w:val="ListParagraph"/>
                    <w:numPr>
                      <w:ilvl w:val="0"/>
                      <w:numId w:val="40"/>
                    </w:numPr>
                    <w:spacing w:line="276" w:lineRule="auto"/>
                    <w:jc w:val="both"/>
                    <w:rPr>
                      <w:lang w:val="en-NZ"/>
                    </w:rPr>
                  </w:pPr>
                  <w:r>
                    <w:rPr>
                      <w:lang w:val="en-NZ"/>
                    </w:rPr>
                    <w:t>Removal or retention</w:t>
                  </w:r>
                </w:p>
              </w:tc>
            </w:tr>
          </w:tbl>
          <w:p w14:paraId="24BDDD64" w14:textId="0ACEFFFF" w:rsidR="002D3A73" w:rsidRDefault="002D3A73" w:rsidP="002D3A73">
            <w:pPr>
              <w:pStyle w:val="ListParagraph"/>
              <w:keepNext/>
              <w:ind w:left="0"/>
              <w:jc w:val="both"/>
              <w:rPr>
                <w:rFonts w:ascii="Times New Roman" w:eastAsia="MS Mincho" w:hAnsi="Times New Roman" w:cs="Times New Roman"/>
                <w:b/>
                <w:strike/>
                <w:color w:val="FF0000"/>
              </w:rPr>
            </w:pPr>
            <w:r w:rsidRPr="003935EA">
              <w:rPr>
                <w:rFonts w:ascii="Times New Roman" w:eastAsia="MS Mincho" w:hAnsi="Times New Roman" w:cs="Times New Roman"/>
              </w:rPr>
              <w:t>40.</w:t>
            </w:r>
            <w:r w:rsidRPr="003935EA">
              <w:rPr>
                <w:rFonts w:ascii="Times New Roman" w:eastAsia="MS Mincho" w:hAnsi="Times New Roman" w:cs="Times New Roman"/>
              </w:rPr>
              <w:tab/>
            </w:r>
            <w:r w:rsidRPr="009155B5">
              <w:rPr>
                <w:rFonts w:ascii="Times New Roman" w:eastAsia="MS Mincho" w:hAnsi="Times New Roman" w:cs="Times New Roman"/>
                <w:b/>
                <w:color w:val="FF0000"/>
              </w:rPr>
              <w:t>[</w:t>
            </w:r>
            <w:r w:rsidRPr="007956B8">
              <w:rPr>
                <w:rFonts w:ascii="Times New Roman" w:eastAsia="MS Mincho" w:hAnsi="Times New Roman" w:cs="Times New Roman"/>
                <w:strike/>
                <w:color w:val="FF0000"/>
                <w:highlight w:val="yellow"/>
              </w:rPr>
              <w:t>The Commission shall review the bigeye catch limits specified in Table 3 in 2019 based on any revised stock assessments and the recommendations of the Scientific Committee.  The Commission may also take into account in setting any bigeye catch limits any plan submitted to the Secretariat by a CCM listed in Attachment 1, Table 3 to increase the level of monitoring and control of its longline vessels fishing in the Convention Area.</w:t>
            </w:r>
            <w:r w:rsidRPr="007956B8">
              <w:rPr>
                <w:rFonts w:ascii="Times New Roman" w:eastAsia="MS Mincho" w:hAnsi="Times New Roman" w:cs="Times New Roman"/>
                <w:b/>
                <w:strike/>
                <w:color w:val="FF0000"/>
                <w:highlight w:val="yellow"/>
              </w:rPr>
              <w:t>]</w:t>
            </w:r>
          </w:p>
          <w:p w14:paraId="423F8A1E" w14:textId="57DDF92D" w:rsidR="00CC30E1" w:rsidRDefault="00CC30E1" w:rsidP="002D3A73">
            <w:pPr>
              <w:pStyle w:val="ListParagraph"/>
              <w:keepNext/>
              <w:ind w:left="0"/>
              <w:jc w:val="both"/>
              <w:rPr>
                <w:rFonts w:ascii="Times New Roman" w:eastAsia="MS Mincho" w:hAnsi="Times New Roman" w:cs="Times New Roman"/>
                <w:b/>
                <w:strike/>
                <w:color w:val="FF0000"/>
              </w:rPr>
            </w:pPr>
          </w:p>
          <w:p w14:paraId="79AD1068" w14:textId="59D7543E" w:rsidR="00CC30E1" w:rsidRDefault="00CC30E1" w:rsidP="002D3A73">
            <w:pPr>
              <w:pStyle w:val="ListParagraph"/>
              <w:keepNext/>
              <w:ind w:left="0"/>
              <w:jc w:val="both"/>
              <w:rPr>
                <w:rFonts w:ascii="Times New Roman" w:eastAsia="MS Mincho" w:hAnsi="Times New Roman" w:cs="Times New Roman"/>
              </w:rPr>
            </w:pPr>
          </w:p>
          <w:p w14:paraId="34C7B194" w14:textId="77777777" w:rsidR="00C86310" w:rsidRPr="003935EA" w:rsidRDefault="00C86310" w:rsidP="002D3A73">
            <w:pPr>
              <w:pStyle w:val="ListParagraph"/>
              <w:keepNext/>
              <w:ind w:left="0"/>
              <w:jc w:val="both"/>
              <w:rPr>
                <w:rFonts w:ascii="Times New Roman" w:eastAsia="MS Mincho" w:hAnsi="Times New Roman" w:cs="Times New Roman"/>
              </w:rPr>
            </w:pPr>
          </w:p>
          <w:p w14:paraId="22E317FA" w14:textId="4040B4B8" w:rsidR="002D3A73" w:rsidRPr="003935EA" w:rsidRDefault="002D3A73" w:rsidP="002D3A73">
            <w:pPr>
              <w:pStyle w:val="ListParagraph"/>
              <w:ind w:left="0"/>
              <w:jc w:val="both"/>
              <w:rPr>
                <w:rFonts w:ascii="Times New Roman" w:eastAsia="MS Mincho" w:hAnsi="Times New Roman" w:cs="Times New Roman"/>
              </w:rPr>
            </w:pPr>
          </w:p>
          <w:p w14:paraId="0D61BFD4" w14:textId="7A08D857" w:rsidR="00904254" w:rsidRPr="003935EA" w:rsidRDefault="00904254" w:rsidP="002D3A73">
            <w:pPr>
              <w:pStyle w:val="ListParagraph"/>
              <w:ind w:left="0"/>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38EBAC39" w14:textId="77777777" w:rsidTr="006D6A33">
              <w:trPr>
                <w:trHeight w:val="841"/>
              </w:trPr>
              <w:tc>
                <w:tcPr>
                  <w:tcW w:w="7489" w:type="dxa"/>
                  <w:shd w:val="clear" w:color="auto" w:fill="E2EFD9" w:themeFill="accent6" w:themeFillTint="33"/>
                </w:tcPr>
                <w:p w14:paraId="3A256C2B"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5AEFB47B" w14:textId="57BCA185" w:rsidR="00B666EB" w:rsidRPr="008D7D1B" w:rsidRDefault="00C87E8B" w:rsidP="00B666EB">
                  <w:pPr>
                    <w:pStyle w:val="ListParagraph"/>
                    <w:numPr>
                      <w:ilvl w:val="0"/>
                      <w:numId w:val="40"/>
                    </w:numPr>
                    <w:spacing w:line="276" w:lineRule="auto"/>
                    <w:jc w:val="both"/>
                    <w:rPr>
                      <w:lang w:val="en-NZ"/>
                    </w:rPr>
                  </w:pPr>
                  <w:r>
                    <w:rPr>
                      <w:lang w:val="en-NZ"/>
                    </w:rPr>
                    <w:t>Reporting frequency (less frequent than monthly)</w:t>
                  </w:r>
                </w:p>
              </w:tc>
            </w:tr>
          </w:tbl>
          <w:p w14:paraId="7D1B92B4" w14:textId="77777777" w:rsidR="002D3A73" w:rsidRPr="003935EA" w:rsidRDefault="002D3A73" w:rsidP="002D3A73">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41.</w:t>
            </w:r>
            <w:r w:rsidRPr="003935EA">
              <w:rPr>
                <w:rFonts w:ascii="Times New Roman" w:eastAsia="MS Mincho" w:hAnsi="Times New Roman" w:cs="Times New Roman"/>
              </w:rPr>
              <w:tab/>
            </w:r>
            <w:r w:rsidRPr="009155B5">
              <w:rPr>
                <w:rFonts w:ascii="Times New Roman" w:eastAsia="MS Mincho" w:hAnsi="Times New Roman" w:cs="Times New Roman"/>
                <w:b/>
                <w:color w:val="FF0000"/>
                <w:sz w:val="22"/>
              </w:rPr>
              <w:t>[</w:t>
            </w:r>
            <w:r w:rsidRPr="003935EA">
              <w:rPr>
                <w:rFonts w:ascii="Times New Roman" w:eastAsia="MS Mincho" w:hAnsi="Times New Roman" w:cs="Times New Roman"/>
                <w:color w:val="FF0000"/>
              </w:rPr>
              <w:t>CCMs listed in Attachment 1, Table 3 shall report monthly the amount of bigeye catch by their flagged vessels to the Commission Secretariat by the end of the following month.  The Secretariat shall notify all CCMs when 90% of the catch limits for a CCM is exceeded.</w:t>
            </w:r>
            <w:r w:rsidRPr="009155B5">
              <w:rPr>
                <w:rFonts w:ascii="Times New Roman" w:eastAsia="MS Mincho" w:hAnsi="Times New Roman" w:cs="Times New Roman"/>
                <w:b/>
                <w:color w:val="FF0000"/>
              </w:rPr>
              <w:t>]</w:t>
            </w:r>
          </w:p>
          <w:p w14:paraId="25D80F22" w14:textId="77777777" w:rsidR="002D3A73" w:rsidRPr="003935EA" w:rsidRDefault="002D3A73" w:rsidP="002D3A73">
            <w:pPr>
              <w:pStyle w:val="ListParagraph"/>
              <w:ind w:left="0"/>
              <w:jc w:val="both"/>
              <w:rPr>
                <w:rFonts w:ascii="Times New Roman" w:eastAsia="MS Mincho" w:hAnsi="Times New Roman" w:cs="Times New Roman"/>
              </w:rPr>
            </w:pPr>
          </w:p>
          <w:p w14:paraId="6CC95C0C" w14:textId="77777777" w:rsidR="002D3A73" w:rsidRPr="003935EA" w:rsidRDefault="002D3A73" w:rsidP="002D3A73">
            <w:pPr>
              <w:jc w:val="both"/>
              <w:rPr>
                <w:rFonts w:ascii="Times New Roman" w:eastAsia="MS Mincho" w:hAnsi="Times New Roman" w:cs="Times New Roman"/>
              </w:rPr>
            </w:pPr>
            <w:r w:rsidRPr="003935EA">
              <w:rPr>
                <w:rFonts w:ascii="Times New Roman" w:eastAsia="MS Mincho" w:hAnsi="Times New Roman" w:cs="Times New Roman"/>
              </w:rPr>
              <w:t>42.</w:t>
            </w:r>
            <w:r w:rsidRPr="003935EA">
              <w:rPr>
                <w:rFonts w:ascii="Times New Roman" w:eastAsia="MS Mincho" w:hAnsi="Times New Roman" w:cs="Times New Roman"/>
              </w:rPr>
              <w:tab/>
            </w:r>
            <w:r w:rsidRPr="003935EA">
              <w:rPr>
                <w:rFonts w:ascii="Times New Roman" w:eastAsia="MS Mincho" w:hAnsi="Times New Roman" w:cs="Times New Roman"/>
                <w:color w:val="00B050"/>
              </w:rPr>
              <w:t>The limits set out in Attachment 1, Table 3 do not confer the allocation of rights to any CCM and are without prejudice to future decisions of the Commission.</w:t>
            </w:r>
          </w:p>
          <w:p w14:paraId="03DD2A41" w14:textId="443AE2DE" w:rsidR="002D3A73" w:rsidRDefault="002D3A73" w:rsidP="002D3A73">
            <w:pPr>
              <w:pStyle w:val="ListParagraph"/>
              <w:ind w:left="0"/>
              <w:jc w:val="both"/>
              <w:rPr>
                <w:rFonts w:ascii="Times New Roman" w:eastAsia="MS Mincho" w:hAnsi="Times New Roman" w:cs="Times New Roman"/>
                <w:strike/>
              </w:rPr>
            </w:pPr>
          </w:p>
          <w:p w14:paraId="221E4886" w14:textId="7ED10967" w:rsidR="00B666EB" w:rsidRDefault="00B666EB" w:rsidP="002D3A73">
            <w:pPr>
              <w:pStyle w:val="ListParagraph"/>
              <w:ind w:left="0"/>
              <w:jc w:val="both"/>
              <w:rPr>
                <w:rFonts w:ascii="Times New Roman" w:eastAsia="MS Mincho" w:hAnsi="Times New Roman" w:cs="Times New Roman"/>
                <w:strike/>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4F391EAE" w14:textId="77777777" w:rsidTr="006D6A33">
              <w:trPr>
                <w:trHeight w:val="841"/>
              </w:trPr>
              <w:tc>
                <w:tcPr>
                  <w:tcW w:w="7489" w:type="dxa"/>
                  <w:shd w:val="clear" w:color="auto" w:fill="E2EFD9" w:themeFill="accent6" w:themeFillTint="33"/>
                </w:tcPr>
                <w:p w14:paraId="49B80982"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0314C794" w14:textId="122934E0" w:rsidR="00B666EB" w:rsidRPr="008D7D1B" w:rsidRDefault="00C87E8B" w:rsidP="00B666EB">
                  <w:pPr>
                    <w:pStyle w:val="ListParagraph"/>
                    <w:numPr>
                      <w:ilvl w:val="0"/>
                      <w:numId w:val="40"/>
                    </w:numPr>
                    <w:spacing w:line="276" w:lineRule="auto"/>
                    <w:jc w:val="both"/>
                    <w:rPr>
                      <w:lang w:val="en-NZ"/>
                    </w:rPr>
                  </w:pPr>
                  <w:r>
                    <w:rPr>
                      <w:lang w:val="en-NZ"/>
                    </w:rPr>
                    <w:t>Not considered previously but general support for retention</w:t>
                  </w:r>
                </w:p>
              </w:tc>
            </w:tr>
          </w:tbl>
          <w:p w14:paraId="56AAB6AF" w14:textId="1D3549B6" w:rsidR="002D3A73" w:rsidRPr="003935EA" w:rsidRDefault="002D3A73" w:rsidP="002D3A73">
            <w:pPr>
              <w:pStyle w:val="ListParagraph"/>
              <w:ind w:left="0"/>
              <w:jc w:val="both"/>
              <w:rPr>
                <w:rFonts w:ascii="Times New Roman" w:eastAsia="MS Mincho" w:hAnsi="Times New Roman" w:cs="Times New Roman"/>
                <w:color w:val="ED7D31" w:themeColor="accent2"/>
              </w:rPr>
            </w:pPr>
            <w:r w:rsidRPr="003935EA">
              <w:rPr>
                <w:rFonts w:ascii="Times New Roman" w:eastAsia="MS Mincho" w:hAnsi="Times New Roman" w:cs="Times New Roman"/>
              </w:rPr>
              <w:t>43.</w:t>
            </w:r>
            <w:r w:rsidRPr="003935EA">
              <w:rPr>
                <w:rFonts w:ascii="Times New Roman" w:eastAsia="MS Mincho" w:hAnsi="Times New Roman" w:cs="Times New Roman"/>
              </w:rPr>
              <w:tab/>
            </w:r>
            <w:r w:rsidR="00681229" w:rsidRPr="009155B5">
              <w:rPr>
                <w:rFonts w:ascii="Times New Roman" w:eastAsia="MS Mincho" w:hAnsi="Times New Roman" w:cs="Times New Roman"/>
                <w:b/>
                <w:color w:val="ED7D31" w:themeColor="accent2"/>
              </w:rPr>
              <w:t>[</w:t>
            </w:r>
            <w:r w:rsidRPr="007956B8">
              <w:rPr>
                <w:rFonts w:ascii="Times New Roman" w:eastAsia="MS Mincho" w:hAnsi="Times New Roman" w:cs="Times New Roman"/>
                <w:color w:val="ED7D31" w:themeColor="accent2"/>
                <w:highlight w:val="yellow"/>
              </w:rPr>
              <w:t>Subject to paragraph 5, each Member that caught less than 2,000 tonnes in 2004 shall ensure that its bigeye catch does not exceed 2,000 tonnes annually.</w:t>
            </w:r>
            <w:r w:rsidR="00681229" w:rsidRPr="007956B8">
              <w:rPr>
                <w:rFonts w:ascii="Times New Roman" w:eastAsia="MS Mincho" w:hAnsi="Times New Roman" w:cs="Times New Roman"/>
                <w:b/>
                <w:color w:val="ED7D31" w:themeColor="accent2"/>
                <w:highlight w:val="yellow"/>
              </w:rPr>
              <w:t>]</w:t>
            </w:r>
            <w:r w:rsidRPr="009155B5">
              <w:rPr>
                <w:rFonts w:ascii="Times New Roman" w:eastAsia="MS Mincho" w:hAnsi="Times New Roman" w:cs="Times New Roman"/>
                <w:b/>
                <w:color w:val="ED7D31" w:themeColor="accent2"/>
              </w:rPr>
              <w:t xml:space="preserve"> </w:t>
            </w:r>
          </w:p>
          <w:p w14:paraId="20598929" w14:textId="07B3403D" w:rsidR="0066145D" w:rsidRPr="003935EA" w:rsidRDefault="0066145D" w:rsidP="002D3A73">
            <w:pPr>
              <w:pStyle w:val="ListParagraph"/>
              <w:ind w:left="0"/>
              <w:jc w:val="both"/>
              <w:rPr>
                <w:rFonts w:ascii="Times New Roman" w:eastAsia="MS Mincho" w:hAnsi="Times New Roman" w:cs="Times New Roman"/>
                <w:color w:val="ED7D31" w:themeColor="accent2"/>
              </w:rPr>
            </w:pPr>
          </w:p>
          <w:p w14:paraId="11538F6E" w14:textId="217BE8F1" w:rsidR="0066145D" w:rsidRDefault="0066145D" w:rsidP="002D3A73">
            <w:pPr>
              <w:pStyle w:val="ListParagraph"/>
              <w:ind w:left="0"/>
              <w:jc w:val="both"/>
              <w:rPr>
                <w:rFonts w:ascii="Times New Roman" w:eastAsia="MS Mincho" w:hAnsi="Times New Roman" w:cs="Times New Roman"/>
              </w:rPr>
            </w:pPr>
          </w:p>
          <w:p w14:paraId="29A42FA8" w14:textId="74ABE70B" w:rsidR="00C86310" w:rsidRDefault="00C86310" w:rsidP="002D3A73">
            <w:pPr>
              <w:pStyle w:val="ListParagraph"/>
              <w:ind w:left="0"/>
              <w:jc w:val="both"/>
              <w:rPr>
                <w:rFonts w:ascii="Times New Roman" w:eastAsia="MS Mincho" w:hAnsi="Times New Roman" w:cs="Times New Roman"/>
              </w:rPr>
            </w:pPr>
          </w:p>
          <w:p w14:paraId="6E2F44D1" w14:textId="6CB7AD8F" w:rsidR="002D3A73" w:rsidRPr="003935EA" w:rsidRDefault="002D3A73" w:rsidP="002D3A73">
            <w:pPr>
              <w:pStyle w:val="ListParagraph"/>
              <w:ind w:left="0"/>
              <w:jc w:val="both"/>
              <w:rPr>
                <w:rFonts w:ascii="Times New Roman" w:eastAsia="MS Mincho" w:hAnsi="Times New Roman" w:cs="Times New Roman"/>
              </w:rPr>
            </w:pPr>
          </w:p>
          <w:p w14:paraId="5D8A3BE9" w14:textId="55F642B1" w:rsidR="00742285" w:rsidRPr="003935EA" w:rsidRDefault="00742285" w:rsidP="002D3A73">
            <w:pPr>
              <w:pStyle w:val="ListParagraph"/>
              <w:ind w:left="0"/>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0A53F869" w14:textId="77777777" w:rsidTr="006D6A33">
              <w:trPr>
                <w:trHeight w:val="841"/>
              </w:trPr>
              <w:tc>
                <w:tcPr>
                  <w:tcW w:w="7489" w:type="dxa"/>
                  <w:shd w:val="clear" w:color="auto" w:fill="E2EFD9" w:themeFill="accent6" w:themeFillTint="33"/>
                </w:tcPr>
                <w:p w14:paraId="5D5ACF9B"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6B753208" w14:textId="77777777" w:rsidR="00C87E8B" w:rsidRDefault="00C87E8B" w:rsidP="00C87E8B">
                  <w:pPr>
                    <w:pStyle w:val="ListParagraph"/>
                    <w:numPr>
                      <w:ilvl w:val="0"/>
                      <w:numId w:val="40"/>
                    </w:numPr>
                    <w:spacing w:line="276" w:lineRule="auto"/>
                    <w:jc w:val="both"/>
                    <w:rPr>
                      <w:lang w:val="en-NZ"/>
                    </w:rPr>
                  </w:pPr>
                  <w:r>
                    <w:rPr>
                      <w:lang w:val="en-NZ"/>
                    </w:rPr>
                    <w:t xml:space="preserve">Revision recognizing incorporating zone-based element but not limited to HS and </w:t>
                  </w:r>
                  <w:r w:rsidRPr="000545BB">
                    <w:rPr>
                      <w:lang w:val="en-NZ"/>
                    </w:rPr>
                    <w:t>Spatially tailored management scheme</w:t>
                  </w:r>
                </w:p>
                <w:p w14:paraId="46281254" w14:textId="0A0D56D1" w:rsidR="00B666EB" w:rsidRPr="008D7D1B" w:rsidRDefault="00C87E8B" w:rsidP="00C87E8B">
                  <w:pPr>
                    <w:pStyle w:val="ListParagraph"/>
                    <w:numPr>
                      <w:ilvl w:val="0"/>
                      <w:numId w:val="40"/>
                    </w:numPr>
                    <w:spacing w:line="276" w:lineRule="auto"/>
                    <w:jc w:val="both"/>
                    <w:rPr>
                      <w:lang w:val="en-NZ"/>
                    </w:rPr>
                  </w:pPr>
                  <w:r>
                    <w:rPr>
                      <w:lang w:val="en-NZ"/>
                    </w:rPr>
                    <w:t>Revised deadline of 2023</w:t>
                  </w:r>
                </w:p>
              </w:tc>
            </w:tr>
          </w:tbl>
          <w:p w14:paraId="63695E42" w14:textId="12E0C479" w:rsidR="00742285" w:rsidRPr="00B666EB" w:rsidRDefault="00742285" w:rsidP="002D3A73">
            <w:pPr>
              <w:pStyle w:val="ListParagraph"/>
              <w:ind w:left="0"/>
              <w:jc w:val="both"/>
              <w:rPr>
                <w:rFonts w:ascii="Times New Roman" w:eastAsia="MS Mincho" w:hAnsi="Times New Roman" w:cs="Times New Roman"/>
                <w:lang w:val="en-NZ"/>
              </w:rPr>
            </w:pPr>
          </w:p>
          <w:p w14:paraId="53DE1C17" w14:textId="77777777" w:rsidR="009155B5" w:rsidRPr="003935EA" w:rsidRDefault="009155B5" w:rsidP="002D3A73">
            <w:pPr>
              <w:pStyle w:val="ListParagraph"/>
              <w:ind w:left="0"/>
              <w:jc w:val="both"/>
              <w:rPr>
                <w:rFonts w:ascii="Times New Roman" w:eastAsia="MS Mincho" w:hAnsi="Times New Roman" w:cs="Times New Roman"/>
              </w:rPr>
            </w:pPr>
          </w:p>
          <w:p w14:paraId="266FFFB0" w14:textId="4A0B42F5" w:rsidR="002D3A73" w:rsidRPr="003935EA" w:rsidRDefault="002D3A73" w:rsidP="002D3A73">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44.</w:t>
            </w:r>
            <w:r w:rsidRPr="003935EA">
              <w:rPr>
                <w:rFonts w:ascii="Times New Roman" w:eastAsia="MS Mincho" w:hAnsi="Times New Roman" w:cs="Times New Roman"/>
                <w:color w:val="FF0000"/>
              </w:rPr>
              <w:tab/>
              <w:t xml:space="preserve">By </w:t>
            </w:r>
            <w:r w:rsidRPr="009155B5">
              <w:rPr>
                <w:rFonts w:ascii="Times New Roman" w:eastAsia="MS Mincho" w:hAnsi="Times New Roman" w:cs="Times New Roman"/>
                <w:b/>
                <w:color w:val="FF0000"/>
              </w:rPr>
              <w:t>[</w:t>
            </w:r>
            <w:r w:rsidRPr="003935EA">
              <w:rPr>
                <w:rFonts w:ascii="Times New Roman" w:eastAsia="MS Mincho" w:hAnsi="Times New Roman" w:cs="Times New Roman"/>
                <w:strike/>
                <w:color w:val="FF0000"/>
              </w:rPr>
              <w:t>2020</w:t>
            </w:r>
            <w:r w:rsidRPr="009155B5">
              <w:rPr>
                <w:rFonts w:ascii="Times New Roman" w:eastAsia="MS Mincho" w:hAnsi="Times New Roman" w:cs="Times New Roman"/>
                <w:b/>
                <w:color w:val="FF0000"/>
              </w:rPr>
              <w:t>] [</w:t>
            </w:r>
            <w:r w:rsidRPr="003935EA">
              <w:rPr>
                <w:rFonts w:ascii="Times New Roman" w:eastAsia="MS Mincho" w:hAnsi="Times New Roman" w:cs="Times New Roman"/>
                <w:color w:val="FF0000"/>
                <w:sz w:val="26"/>
                <w:u w:val="single"/>
              </w:rPr>
              <w:t>2022</w:t>
            </w:r>
            <w:r w:rsidRPr="009155B5">
              <w:rPr>
                <w:rFonts w:ascii="Times New Roman" w:eastAsia="MS Mincho" w:hAnsi="Times New Roman" w:cs="Times New Roman"/>
                <w:b/>
                <w:color w:val="FF0000"/>
                <w:sz w:val="26"/>
              </w:rPr>
              <w:t>]</w:t>
            </w:r>
            <w:r w:rsidR="009C6963" w:rsidRPr="009155B5">
              <w:rPr>
                <w:rFonts w:ascii="Times New Roman" w:eastAsia="MS Mincho" w:hAnsi="Times New Roman" w:cs="Times New Roman"/>
                <w:b/>
                <w:color w:val="FF0000"/>
                <w:sz w:val="26"/>
              </w:rPr>
              <w:t xml:space="preserve"> [</w:t>
            </w:r>
            <w:r w:rsidR="009C6963" w:rsidRPr="003935EA">
              <w:rPr>
                <w:rFonts w:ascii="Times New Roman" w:eastAsia="MS Mincho" w:hAnsi="Times New Roman" w:cs="Times New Roman"/>
                <w:color w:val="FF0000"/>
                <w:sz w:val="26"/>
              </w:rPr>
              <w:t>2023</w:t>
            </w:r>
            <w:r w:rsidR="009C6963" w:rsidRPr="009155B5">
              <w:rPr>
                <w:rFonts w:ascii="Times New Roman" w:eastAsia="MS Mincho" w:hAnsi="Times New Roman" w:cs="Times New Roman"/>
                <w:b/>
                <w:color w:val="FF0000"/>
                <w:sz w:val="26"/>
              </w:rPr>
              <w:t>]</w:t>
            </w:r>
            <w:r w:rsidRPr="003935EA">
              <w:rPr>
                <w:rFonts w:ascii="Times New Roman" w:eastAsia="MS Mincho" w:hAnsi="Times New Roman" w:cs="Times New Roman"/>
                <w:color w:val="FF0000"/>
                <w:sz w:val="26"/>
              </w:rPr>
              <w:t xml:space="preserve"> the</w:t>
            </w:r>
            <w:r w:rsidRPr="003935EA">
              <w:rPr>
                <w:rFonts w:ascii="Times New Roman" w:eastAsia="MS Mincho" w:hAnsi="Times New Roman" w:cs="Times New Roman"/>
                <w:color w:val="FF0000"/>
              </w:rPr>
              <w:t xml:space="preserve"> Commission shall agree on hard limits for bigeye and a framework to allocate those limits amongst all Members and Participating Territories that adequately take into account Articles 8, 10 (3) and 30 of the Convention.  </w:t>
            </w:r>
          </w:p>
          <w:p w14:paraId="4F6F997D" w14:textId="71500584" w:rsidR="001F0221" w:rsidRPr="003935EA" w:rsidRDefault="001F0221" w:rsidP="002D3A73">
            <w:pPr>
              <w:jc w:val="both"/>
              <w:rPr>
                <w:rFonts w:ascii="Times New Roman" w:eastAsia="MS Mincho" w:hAnsi="Times New Roman" w:cs="Times New Roman"/>
                <w:color w:val="FF0000"/>
              </w:rPr>
            </w:pPr>
          </w:p>
          <w:p w14:paraId="25F087D9" w14:textId="17986315" w:rsidR="00775113" w:rsidRPr="003935EA" w:rsidRDefault="00775113" w:rsidP="002D3A73">
            <w:pPr>
              <w:jc w:val="both"/>
              <w:rPr>
                <w:rFonts w:ascii="Times New Roman" w:eastAsia="MS Mincho" w:hAnsi="Times New Roman" w:cs="Times New Roman"/>
                <w:color w:val="FF0000"/>
              </w:rPr>
            </w:pPr>
          </w:p>
          <w:p w14:paraId="4C1DC889" w14:textId="2FA0EF91" w:rsidR="00775113" w:rsidRPr="003935EA" w:rsidRDefault="00775113" w:rsidP="002D3A73">
            <w:pPr>
              <w:jc w:val="both"/>
              <w:rPr>
                <w:rFonts w:ascii="Times New Roman" w:eastAsia="MS Mincho" w:hAnsi="Times New Roman" w:cs="Times New Roman"/>
                <w:color w:val="FF0000"/>
              </w:rPr>
            </w:pPr>
          </w:p>
          <w:p w14:paraId="4C135E26" w14:textId="1E0FB4CB" w:rsidR="00775113" w:rsidRPr="003935EA" w:rsidRDefault="00775113" w:rsidP="002D3A73">
            <w:pPr>
              <w:jc w:val="both"/>
              <w:rPr>
                <w:rFonts w:ascii="Times New Roman" w:eastAsia="MS Mincho" w:hAnsi="Times New Roman" w:cs="Times New Roman"/>
                <w:color w:val="FF0000"/>
              </w:rPr>
            </w:pPr>
          </w:p>
          <w:p w14:paraId="5B97932E" w14:textId="60F637D5" w:rsidR="00775113" w:rsidRPr="003935EA" w:rsidRDefault="00775113" w:rsidP="002D3A73">
            <w:pPr>
              <w:jc w:val="both"/>
              <w:rPr>
                <w:rFonts w:ascii="Times New Roman" w:eastAsia="MS Mincho" w:hAnsi="Times New Roman" w:cs="Times New Roman"/>
                <w:color w:val="FF0000"/>
              </w:rPr>
            </w:pPr>
          </w:p>
          <w:p w14:paraId="60C8C456" w14:textId="11210EE8" w:rsidR="00775113" w:rsidRPr="003935EA" w:rsidRDefault="00775113" w:rsidP="002D3A73">
            <w:pPr>
              <w:jc w:val="both"/>
              <w:rPr>
                <w:rFonts w:ascii="Times New Roman" w:eastAsia="MS Mincho" w:hAnsi="Times New Roman" w:cs="Times New Roman"/>
                <w:color w:val="FF0000"/>
              </w:rPr>
            </w:pPr>
          </w:p>
          <w:p w14:paraId="3C4590D4" w14:textId="53D1F7D8" w:rsidR="00775113" w:rsidRPr="003935EA" w:rsidRDefault="00775113" w:rsidP="002D3A73">
            <w:pPr>
              <w:jc w:val="both"/>
              <w:rPr>
                <w:rFonts w:ascii="Times New Roman" w:eastAsia="MS Mincho" w:hAnsi="Times New Roman" w:cs="Times New Roman"/>
                <w:color w:val="FF0000"/>
              </w:rPr>
            </w:pPr>
          </w:p>
          <w:p w14:paraId="391E09B6" w14:textId="506768B4" w:rsidR="00775113" w:rsidRPr="003935EA" w:rsidRDefault="00775113" w:rsidP="002D3A73">
            <w:pPr>
              <w:jc w:val="both"/>
              <w:rPr>
                <w:rFonts w:ascii="Times New Roman" w:eastAsia="MS Mincho" w:hAnsi="Times New Roman" w:cs="Times New Roman"/>
                <w:color w:val="FF0000"/>
              </w:rPr>
            </w:pPr>
          </w:p>
          <w:p w14:paraId="2A289636" w14:textId="721760C4" w:rsidR="00775113" w:rsidRPr="003935EA" w:rsidRDefault="00775113" w:rsidP="002D3A73">
            <w:pPr>
              <w:jc w:val="both"/>
              <w:rPr>
                <w:rFonts w:ascii="Times New Roman" w:eastAsia="MS Mincho" w:hAnsi="Times New Roman" w:cs="Times New Roman"/>
                <w:color w:val="FF0000"/>
              </w:rPr>
            </w:pPr>
          </w:p>
          <w:p w14:paraId="05E84687" w14:textId="3AE65E51" w:rsidR="00775113" w:rsidRPr="003935EA" w:rsidRDefault="00775113" w:rsidP="002D3A73">
            <w:pPr>
              <w:jc w:val="both"/>
              <w:rPr>
                <w:rFonts w:ascii="Times New Roman" w:eastAsia="MS Mincho" w:hAnsi="Times New Roman" w:cs="Times New Roman"/>
                <w:color w:val="FF0000"/>
              </w:rPr>
            </w:pPr>
          </w:p>
          <w:p w14:paraId="32BD28E3" w14:textId="4343E5C4" w:rsidR="00775113" w:rsidRPr="003935EA" w:rsidRDefault="00775113" w:rsidP="002D3A73">
            <w:pPr>
              <w:jc w:val="both"/>
              <w:rPr>
                <w:rFonts w:ascii="Times New Roman" w:eastAsia="MS Mincho" w:hAnsi="Times New Roman" w:cs="Times New Roman"/>
                <w:color w:val="FF0000"/>
              </w:rPr>
            </w:pPr>
          </w:p>
          <w:p w14:paraId="1ED27403" w14:textId="0AB94879" w:rsidR="00902B50" w:rsidRPr="003935EA" w:rsidRDefault="00902B50" w:rsidP="002D3A73">
            <w:pPr>
              <w:jc w:val="both"/>
              <w:rPr>
                <w:rFonts w:ascii="Times New Roman" w:eastAsia="MS Mincho" w:hAnsi="Times New Roman" w:cs="Times New Roman"/>
                <w:color w:val="FF0000"/>
              </w:rPr>
            </w:pPr>
          </w:p>
          <w:p w14:paraId="011DF1F9" w14:textId="74D890C8" w:rsidR="00902B50" w:rsidRPr="003935EA" w:rsidRDefault="00902B50" w:rsidP="002D3A73">
            <w:pPr>
              <w:jc w:val="both"/>
              <w:rPr>
                <w:rFonts w:ascii="Times New Roman" w:eastAsia="MS Mincho" w:hAnsi="Times New Roman" w:cs="Times New Roman"/>
                <w:color w:val="FF0000"/>
              </w:rPr>
            </w:pPr>
          </w:p>
          <w:p w14:paraId="333732C2" w14:textId="67A30348" w:rsidR="00902B50" w:rsidRPr="003935EA" w:rsidRDefault="00902B50" w:rsidP="002D3A73">
            <w:pPr>
              <w:jc w:val="both"/>
              <w:rPr>
                <w:rFonts w:ascii="Times New Roman" w:eastAsia="MS Mincho" w:hAnsi="Times New Roman" w:cs="Times New Roman"/>
                <w:color w:val="FF0000"/>
              </w:rPr>
            </w:pPr>
          </w:p>
          <w:p w14:paraId="73C1D3F2" w14:textId="6DECCF3E" w:rsidR="00902B50" w:rsidRPr="003935EA" w:rsidRDefault="00902B50" w:rsidP="002D3A73">
            <w:pPr>
              <w:jc w:val="both"/>
              <w:rPr>
                <w:rFonts w:ascii="Times New Roman" w:eastAsia="MS Mincho" w:hAnsi="Times New Roman" w:cs="Times New Roman"/>
                <w:color w:val="FF0000"/>
              </w:rPr>
            </w:pPr>
          </w:p>
          <w:p w14:paraId="689C0184" w14:textId="43F31904" w:rsidR="00902B50" w:rsidRPr="003935EA" w:rsidRDefault="00902B50" w:rsidP="002D3A73">
            <w:pPr>
              <w:jc w:val="both"/>
              <w:rPr>
                <w:rFonts w:ascii="Times New Roman" w:eastAsia="MS Mincho" w:hAnsi="Times New Roman" w:cs="Times New Roman"/>
                <w:color w:val="FF0000"/>
              </w:rPr>
            </w:pPr>
          </w:p>
          <w:p w14:paraId="32FF4887" w14:textId="249E97E7" w:rsidR="002D3A73" w:rsidRPr="003935EA" w:rsidRDefault="000503C7" w:rsidP="009155B5">
            <w:pPr>
              <w:widowControl w:val="0"/>
              <w:jc w:val="both"/>
              <w:rPr>
                <w:rFonts w:ascii="Times New Roman" w:eastAsia="MS Mincho" w:hAnsi="Times New Roman" w:cs="Times New Roman"/>
                <w:u w:val="single"/>
              </w:rPr>
            </w:pPr>
            <w:r>
              <w:rPr>
                <w:rFonts w:ascii="Times New Roman" w:eastAsia="MS Mincho" w:hAnsi="Times New Roman" w:cs="Times New Roman"/>
                <w:b/>
                <w:color w:val="FF0000"/>
              </w:rPr>
              <w:t>[</w:t>
            </w:r>
            <w:r w:rsidR="0025746E" w:rsidRPr="009155B5">
              <w:rPr>
                <w:rFonts w:ascii="Times New Roman" w:eastAsia="MS Mincho" w:hAnsi="Times New Roman" w:cs="Times New Roman"/>
                <w:b/>
                <w:color w:val="FF0000"/>
              </w:rPr>
              <w:t xml:space="preserve">FFA Alt: 44.  </w:t>
            </w:r>
            <w:r w:rsidR="001F0221" w:rsidRPr="003935EA">
              <w:rPr>
                <w:rFonts w:ascii="Times New Roman" w:eastAsia="MS Mincho" w:hAnsi="Times New Roman" w:cs="Times New Roman"/>
                <w:color w:val="FF0000"/>
              </w:rPr>
              <w:t>The Commission commits to transitioning to a more equitable allocation framework for high seas fishing opportunities that takes into account Articles 8, 10 (3) and 30 of the Convention. The Commission will commence a process to develop that framework in 2022, to enable the Commission to reach agreement in 2023 on hard limits for bigeye and a framework to allocate those limits amongst all Members and Participating Territories.</w:t>
            </w:r>
            <w:r w:rsidR="00CC4D6D" w:rsidRPr="009155B5">
              <w:rPr>
                <w:rFonts w:ascii="Times New Roman" w:eastAsia="MS Mincho" w:hAnsi="Times New Roman" w:cs="Times New Roman"/>
                <w:b/>
                <w:color w:val="FF0000"/>
              </w:rPr>
              <w:t>]</w:t>
            </w:r>
          </w:p>
        </w:tc>
        <w:tc>
          <w:tcPr>
            <w:tcW w:w="1843" w:type="dxa"/>
          </w:tcPr>
          <w:p w14:paraId="62EC8B2C" w14:textId="7EC50E64" w:rsidR="002D3A73" w:rsidRDefault="002D3A73" w:rsidP="002D3A73">
            <w:pPr>
              <w:keepNext/>
              <w:rPr>
                <w:rFonts w:ascii="Times New Roman" w:eastAsia="MS Mincho" w:hAnsi="Times New Roman" w:cs="Times New Roman"/>
              </w:rPr>
            </w:pPr>
          </w:p>
          <w:p w14:paraId="325F28F7" w14:textId="239D5BD8" w:rsidR="00BB0A46" w:rsidRDefault="00BB0A46" w:rsidP="002D3A73">
            <w:pPr>
              <w:keepNext/>
              <w:rPr>
                <w:rFonts w:ascii="Times New Roman" w:eastAsia="MS Mincho" w:hAnsi="Times New Roman" w:cs="Times New Roman"/>
              </w:rPr>
            </w:pPr>
          </w:p>
          <w:p w14:paraId="66D9315A" w14:textId="5A7C00AF" w:rsidR="00BB0A46" w:rsidRDefault="00BB0A46" w:rsidP="002D3A73">
            <w:pPr>
              <w:keepNext/>
              <w:rPr>
                <w:rFonts w:ascii="Times New Roman" w:eastAsia="MS Mincho" w:hAnsi="Times New Roman" w:cs="Times New Roman"/>
              </w:rPr>
            </w:pPr>
            <w:r w:rsidRPr="007956B8">
              <w:rPr>
                <w:rFonts w:ascii="Times New Roman" w:eastAsia="MS Mincho" w:hAnsi="Times New Roman" w:cs="Times New Roman"/>
                <w:b/>
                <w:highlight w:val="yellow"/>
              </w:rPr>
              <w:t>Chair</w:t>
            </w:r>
            <w:r w:rsidRPr="007956B8">
              <w:rPr>
                <w:rFonts w:ascii="Times New Roman" w:eastAsia="MS Mincho" w:hAnsi="Times New Roman" w:cs="Times New Roman"/>
                <w:highlight w:val="yellow"/>
              </w:rPr>
              <w:t>: delete</w:t>
            </w:r>
          </w:p>
          <w:p w14:paraId="05A85079" w14:textId="4A745B4C" w:rsidR="00BB0A46" w:rsidRDefault="00BB0A46" w:rsidP="002D3A73">
            <w:pPr>
              <w:keepNext/>
              <w:rPr>
                <w:rFonts w:ascii="Times New Roman" w:eastAsia="MS Mincho" w:hAnsi="Times New Roman" w:cs="Times New Roman"/>
              </w:rPr>
            </w:pPr>
          </w:p>
          <w:p w14:paraId="6CDF4D32" w14:textId="2C21632A" w:rsidR="00CC30E1" w:rsidRDefault="00CC30E1" w:rsidP="002D3A73">
            <w:pPr>
              <w:keepNext/>
              <w:rPr>
                <w:rFonts w:ascii="Times New Roman" w:eastAsia="MS Mincho" w:hAnsi="Times New Roman" w:cs="Times New Roman"/>
              </w:rPr>
            </w:pPr>
          </w:p>
          <w:p w14:paraId="17E5FDC1" w14:textId="77777777" w:rsidR="00CC30E1" w:rsidRPr="003935EA" w:rsidRDefault="00CC30E1" w:rsidP="002D3A73">
            <w:pPr>
              <w:keepNext/>
              <w:rPr>
                <w:rFonts w:ascii="Times New Roman" w:eastAsia="MS Mincho" w:hAnsi="Times New Roman" w:cs="Times New Roman"/>
              </w:rPr>
            </w:pPr>
          </w:p>
          <w:p w14:paraId="5C56E6E7" w14:textId="5EC687B2" w:rsidR="002D3A73" w:rsidRPr="003935EA" w:rsidRDefault="008F3173" w:rsidP="002D3A73">
            <w:pPr>
              <w:keepNext/>
              <w:jc w:val="both"/>
              <w:rPr>
                <w:rFonts w:ascii="Times New Roman" w:eastAsia="MS Mincho" w:hAnsi="Times New Roman" w:cs="Times New Roman"/>
              </w:rPr>
            </w:pPr>
            <w:r w:rsidRPr="00C67111">
              <w:rPr>
                <w:rFonts w:ascii="Times New Roman" w:eastAsia="MS Mincho" w:hAnsi="Times New Roman" w:cs="Times New Roman"/>
                <w:b/>
              </w:rPr>
              <w:t>Korea:</w:t>
            </w:r>
            <w:r w:rsidRPr="003935EA">
              <w:rPr>
                <w:rFonts w:ascii="Times New Roman" w:eastAsia="MS Mincho" w:hAnsi="Times New Roman" w:cs="Times New Roman"/>
              </w:rPr>
              <w:t xml:space="preserve"> delete</w:t>
            </w:r>
          </w:p>
          <w:p w14:paraId="01509D6C" w14:textId="73109CA2" w:rsidR="001F0221" w:rsidRPr="003935EA" w:rsidRDefault="001F0221" w:rsidP="002D3A73">
            <w:pPr>
              <w:keepNext/>
              <w:jc w:val="both"/>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delete as redundant.</w:t>
            </w:r>
          </w:p>
          <w:p w14:paraId="798825F0" w14:textId="5FBF4A7E" w:rsidR="00732CAA" w:rsidRPr="003935EA" w:rsidRDefault="00732CAA" w:rsidP="003D2A57">
            <w:pPr>
              <w:keepNext/>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w:t>
            </w:r>
            <w:r w:rsidR="003D2A57" w:rsidRPr="003935EA">
              <w:rPr>
                <w:rFonts w:ascii="Times New Roman" w:eastAsia="MS Mincho" w:hAnsi="Times New Roman" w:cs="Times New Roman"/>
              </w:rPr>
              <w:t xml:space="preserve">support retention </w:t>
            </w:r>
            <w:r w:rsidRPr="003935EA">
              <w:rPr>
                <w:rFonts w:ascii="Times New Roman" w:eastAsia="MS Mincho" w:hAnsi="Times New Roman" w:cs="Times New Roman"/>
              </w:rPr>
              <w:t>2</w:t>
            </w:r>
            <w:r w:rsidRPr="003935EA">
              <w:rPr>
                <w:rFonts w:ascii="Times New Roman" w:eastAsia="MS Mincho" w:hAnsi="Times New Roman" w:cs="Times New Roman"/>
                <w:vertAlign w:val="superscript"/>
              </w:rPr>
              <w:t>nd</w:t>
            </w:r>
            <w:r w:rsidRPr="003935EA">
              <w:rPr>
                <w:rFonts w:ascii="Times New Roman" w:eastAsia="MS Mincho" w:hAnsi="Times New Roman" w:cs="Times New Roman"/>
              </w:rPr>
              <w:t xml:space="preserve"> sentence.</w:t>
            </w:r>
          </w:p>
          <w:p w14:paraId="4899B9A3" w14:textId="63D073C7" w:rsidR="00902B50" w:rsidRPr="003935EA" w:rsidRDefault="00902B50" w:rsidP="003D2A57">
            <w:pPr>
              <w:keepNext/>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deletion</w:t>
            </w:r>
          </w:p>
          <w:p w14:paraId="0CE51100" w14:textId="0B17780B" w:rsidR="002D3A73" w:rsidRDefault="002D3A73" w:rsidP="002D3A73">
            <w:pPr>
              <w:keepNext/>
              <w:jc w:val="both"/>
              <w:rPr>
                <w:rFonts w:ascii="Times New Roman" w:eastAsia="MS Mincho" w:hAnsi="Times New Roman" w:cs="Times New Roman"/>
              </w:rPr>
            </w:pPr>
          </w:p>
          <w:p w14:paraId="1E64EDCD" w14:textId="7479D72E" w:rsidR="00BB0A46" w:rsidRDefault="00BB0A46" w:rsidP="002D3A73">
            <w:pPr>
              <w:keepNext/>
              <w:jc w:val="both"/>
              <w:rPr>
                <w:rFonts w:ascii="Times New Roman" w:eastAsia="MS Mincho" w:hAnsi="Times New Roman" w:cs="Times New Roman"/>
              </w:rPr>
            </w:pPr>
          </w:p>
          <w:p w14:paraId="62649073" w14:textId="082FD5F0" w:rsidR="00BB0A46" w:rsidRDefault="007956B8" w:rsidP="007956B8">
            <w:pPr>
              <w:keepNext/>
              <w:rPr>
                <w:rFonts w:ascii="Times New Roman" w:eastAsia="MS Mincho" w:hAnsi="Times New Roman" w:cs="Times New Roman"/>
              </w:rPr>
            </w:pPr>
            <w:r w:rsidRPr="007956B8">
              <w:rPr>
                <w:rFonts w:ascii="Times New Roman" w:eastAsia="MS Mincho" w:hAnsi="Times New Roman" w:cs="Times New Roman"/>
                <w:b/>
                <w:highlight w:val="yellow"/>
              </w:rPr>
              <w:t>Chair</w:t>
            </w:r>
            <w:r w:rsidRPr="007956B8">
              <w:rPr>
                <w:rFonts w:ascii="Times New Roman" w:eastAsia="MS Mincho" w:hAnsi="Times New Roman" w:cs="Times New Roman"/>
                <w:highlight w:val="yellow"/>
              </w:rPr>
              <w:t>: no agreement</w:t>
            </w:r>
            <w:r>
              <w:rPr>
                <w:rFonts w:ascii="Times New Roman" w:eastAsia="MS Mincho" w:hAnsi="Times New Roman" w:cs="Times New Roman"/>
              </w:rPr>
              <w:t xml:space="preserve">; </w:t>
            </w:r>
            <w:r w:rsidRPr="007956B8">
              <w:rPr>
                <w:rFonts w:ascii="Times New Roman" w:eastAsia="MS Mincho" w:hAnsi="Times New Roman" w:cs="Times New Roman"/>
                <w:highlight w:val="yellow"/>
              </w:rPr>
              <w:t>consider with MCS measures</w:t>
            </w:r>
          </w:p>
          <w:p w14:paraId="0DB06E1D" w14:textId="1AC60F69" w:rsidR="00BB0A46" w:rsidRDefault="00BB0A46" w:rsidP="002D3A73">
            <w:pPr>
              <w:keepNext/>
              <w:jc w:val="both"/>
              <w:rPr>
                <w:rFonts w:ascii="Times New Roman" w:eastAsia="MS Mincho" w:hAnsi="Times New Roman" w:cs="Times New Roman"/>
              </w:rPr>
            </w:pPr>
          </w:p>
          <w:p w14:paraId="6FC6CD31" w14:textId="4C62E8C8" w:rsidR="00681229" w:rsidRPr="003935EA" w:rsidRDefault="001F0221" w:rsidP="002D3A73">
            <w:pPr>
              <w:keepNext/>
              <w:rPr>
                <w:rFonts w:ascii="Times New Roman" w:eastAsia="MS Mincho" w:hAnsi="Times New Roman" w:cs="Times New Roman"/>
              </w:rPr>
            </w:pPr>
            <w:r w:rsidRPr="003935EA">
              <w:rPr>
                <w:rFonts w:ascii="Times New Roman" w:eastAsia="MS Mincho" w:hAnsi="Times New Roman" w:cs="Times New Roman"/>
              </w:rPr>
              <w:t>S</w:t>
            </w:r>
            <w:r w:rsidR="008F3173" w:rsidRPr="003935EA">
              <w:rPr>
                <w:rFonts w:ascii="Times New Roman" w:eastAsia="MS Mincho" w:hAnsi="Times New Roman" w:cs="Times New Roman"/>
              </w:rPr>
              <w:t>ome agreement on</w:t>
            </w:r>
            <w:r w:rsidR="00681229" w:rsidRPr="003935EA">
              <w:rPr>
                <w:rFonts w:ascii="Times New Roman" w:eastAsia="MS Mincho" w:hAnsi="Times New Roman" w:cs="Times New Roman"/>
              </w:rPr>
              <w:t xml:space="preserve"> reporting.</w:t>
            </w:r>
          </w:p>
          <w:p w14:paraId="131A0B2B" w14:textId="5B1F39FC" w:rsidR="008F3173" w:rsidRPr="003935EA" w:rsidRDefault="008F3173" w:rsidP="002D3A73">
            <w:pPr>
              <w:keepNext/>
              <w:rPr>
                <w:rFonts w:ascii="Times New Roman" w:eastAsia="MS Mincho" w:hAnsi="Times New Roman" w:cs="Times New Roman"/>
              </w:rPr>
            </w:pPr>
            <w:r w:rsidRPr="00C67111">
              <w:rPr>
                <w:rFonts w:ascii="Times New Roman" w:eastAsia="MS Mincho" w:hAnsi="Times New Roman" w:cs="Times New Roman"/>
                <w:b/>
              </w:rPr>
              <w:t>IND/China</w:t>
            </w:r>
            <w:r w:rsidRPr="003935EA">
              <w:rPr>
                <w:rFonts w:ascii="Times New Roman" w:eastAsia="MS Mincho" w:hAnsi="Times New Roman" w:cs="Times New Roman"/>
              </w:rPr>
              <w:t>: not monthly.</w:t>
            </w:r>
          </w:p>
          <w:p w14:paraId="03AFD6CA" w14:textId="5800662A" w:rsidR="002D3A73" w:rsidRPr="003935EA" w:rsidRDefault="002D3A73" w:rsidP="002D3A73">
            <w:pPr>
              <w:keepNext/>
              <w:jc w:val="both"/>
              <w:rPr>
                <w:rFonts w:ascii="Times New Roman" w:eastAsia="MS Mincho" w:hAnsi="Times New Roman" w:cs="Times New Roman"/>
              </w:rPr>
            </w:pPr>
          </w:p>
          <w:p w14:paraId="1C4FF455" w14:textId="77777777" w:rsidR="002D3A73" w:rsidRPr="003935EA" w:rsidRDefault="002D3A73" w:rsidP="002D3A73">
            <w:pPr>
              <w:keepNext/>
              <w:jc w:val="both"/>
              <w:rPr>
                <w:rFonts w:ascii="Times New Roman" w:eastAsia="MS Mincho" w:hAnsi="Times New Roman" w:cs="Times New Roman"/>
              </w:rPr>
            </w:pPr>
            <w:r w:rsidRPr="003935EA">
              <w:rPr>
                <w:rFonts w:ascii="Times New Roman" w:eastAsia="MS Mincho" w:hAnsi="Times New Roman" w:cs="Times New Roman"/>
              </w:rPr>
              <w:t>Agreed</w:t>
            </w:r>
          </w:p>
          <w:p w14:paraId="425D13FB" w14:textId="77777777" w:rsidR="002D3A73" w:rsidRPr="003935EA" w:rsidRDefault="002D3A73" w:rsidP="002D3A73">
            <w:pPr>
              <w:keepNext/>
              <w:jc w:val="both"/>
              <w:rPr>
                <w:rFonts w:ascii="Times New Roman" w:eastAsia="MS Mincho" w:hAnsi="Times New Roman" w:cs="Times New Roman"/>
              </w:rPr>
            </w:pPr>
          </w:p>
          <w:p w14:paraId="7875A5DE" w14:textId="77777777" w:rsidR="002D3A73" w:rsidRPr="003935EA" w:rsidRDefault="002D3A73" w:rsidP="002D3A73">
            <w:pPr>
              <w:keepNext/>
              <w:jc w:val="both"/>
              <w:rPr>
                <w:rFonts w:ascii="Times New Roman" w:eastAsia="MS Mincho" w:hAnsi="Times New Roman" w:cs="Times New Roman"/>
              </w:rPr>
            </w:pPr>
          </w:p>
          <w:p w14:paraId="37BD4FC5" w14:textId="2E3D828E" w:rsidR="00904254" w:rsidRDefault="00904254" w:rsidP="00904254">
            <w:pPr>
              <w:keepNext/>
              <w:jc w:val="both"/>
              <w:rPr>
                <w:rFonts w:ascii="Times New Roman" w:eastAsia="MS Mincho" w:hAnsi="Times New Roman" w:cs="Times New Roman"/>
              </w:rPr>
            </w:pPr>
          </w:p>
          <w:p w14:paraId="08C640E7" w14:textId="0D5D16C0" w:rsidR="007956B8" w:rsidRDefault="007956B8" w:rsidP="00904254">
            <w:pPr>
              <w:keepNext/>
              <w:jc w:val="both"/>
              <w:rPr>
                <w:rFonts w:ascii="Times New Roman" w:eastAsia="MS Mincho" w:hAnsi="Times New Roman" w:cs="Times New Roman"/>
              </w:rPr>
            </w:pPr>
            <w:r w:rsidRPr="007956B8">
              <w:rPr>
                <w:rFonts w:ascii="Times New Roman" w:eastAsia="MS Mincho" w:hAnsi="Times New Roman" w:cs="Times New Roman"/>
                <w:b/>
                <w:highlight w:val="yellow"/>
              </w:rPr>
              <w:t>Chair</w:t>
            </w:r>
            <w:r w:rsidRPr="007956B8">
              <w:rPr>
                <w:rFonts w:ascii="Times New Roman" w:eastAsia="MS Mincho" w:hAnsi="Times New Roman" w:cs="Times New Roman"/>
                <w:highlight w:val="yellow"/>
              </w:rPr>
              <w:t>: retain</w:t>
            </w:r>
          </w:p>
          <w:p w14:paraId="473E8516" w14:textId="6B71BBBB" w:rsidR="007956B8" w:rsidRDefault="007956B8" w:rsidP="00904254">
            <w:pPr>
              <w:keepNext/>
              <w:jc w:val="both"/>
              <w:rPr>
                <w:rFonts w:ascii="Times New Roman" w:eastAsia="MS Mincho" w:hAnsi="Times New Roman" w:cs="Times New Roman"/>
              </w:rPr>
            </w:pPr>
          </w:p>
          <w:p w14:paraId="053BF6F0" w14:textId="3A921F6D" w:rsidR="007956B8" w:rsidRDefault="007956B8" w:rsidP="00904254">
            <w:pPr>
              <w:keepNext/>
              <w:jc w:val="both"/>
              <w:rPr>
                <w:rFonts w:ascii="Times New Roman" w:eastAsia="MS Mincho" w:hAnsi="Times New Roman" w:cs="Times New Roman"/>
              </w:rPr>
            </w:pPr>
          </w:p>
          <w:p w14:paraId="5B89A0DC" w14:textId="77777777" w:rsidR="0066145D" w:rsidRPr="003935EA" w:rsidRDefault="00681229" w:rsidP="0066145D">
            <w:pPr>
              <w:keepNext/>
              <w:rPr>
                <w:rFonts w:ascii="Times New Roman" w:eastAsia="MS Mincho" w:hAnsi="Times New Roman" w:cs="Times New Roman"/>
              </w:rPr>
            </w:pPr>
            <w:r w:rsidRPr="003935EA">
              <w:rPr>
                <w:rFonts w:ascii="Times New Roman" w:eastAsia="MS Mincho" w:hAnsi="Times New Roman" w:cs="Times New Roman"/>
              </w:rPr>
              <w:t>No</w:t>
            </w:r>
            <w:r w:rsidR="00187990" w:rsidRPr="003935EA">
              <w:rPr>
                <w:rFonts w:ascii="Times New Roman" w:eastAsia="MS Mincho" w:hAnsi="Times New Roman" w:cs="Times New Roman"/>
              </w:rPr>
              <w:t>t</w:t>
            </w:r>
            <w:r w:rsidR="008F3173" w:rsidRPr="003935EA">
              <w:rPr>
                <w:rFonts w:ascii="Times New Roman" w:eastAsia="MS Mincho" w:hAnsi="Times New Roman" w:cs="Times New Roman"/>
              </w:rPr>
              <w:t xml:space="preserve"> </w:t>
            </w:r>
            <w:r w:rsidR="00187990" w:rsidRPr="003935EA">
              <w:rPr>
                <w:rFonts w:ascii="Times New Roman" w:eastAsia="MS Mincho" w:hAnsi="Times New Roman" w:cs="Times New Roman"/>
              </w:rPr>
              <w:t>specifically</w:t>
            </w:r>
            <w:r w:rsidRPr="003935EA">
              <w:rPr>
                <w:rFonts w:ascii="Times New Roman" w:eastAsia="MS Mincho" w:hAnsi="Times New Roman" w:cs="Times New Roman"/>
              </w:rPr>
              <w:t xml:space="preserve"> considered</w:t>
            </w:r>
            <w:r w:rsidR="008F3173" w:rsidRPr="003935EA">
              <w:rPr>
                <w:rFonts w:ascii="Times New Roman" w:eastAsia="MS Mincho" w:hAnsi="Times New Roman" w:cs="Times New Roman"/>
              </w:rPr>
              <w:t>.</w:t>
            </w:r>
            <w:r w:rsidR="00904254" w:rsidRPr="003935EA">
              <w:rPr>
                <w:rFonts w:ascii="Times New Roman" w:eastAsia="MS Mincho" w:hAnsi="Times New Roman" w:cs="Times New Roman"/>
              </w:rPr>
              <w:t xml:space="preserve"> </w:t>
            </w:r>
            <w:r w:rsidR="0066145D" w:rsidRPr="00C67111">
              <w:rPr>
                <w:rFonts w:ascii="Times New Roman" w:eastAsia="MS Mincho" w:hAnsi="Times New Roman" w:cs="Times New Roman"/>
                <w:b/>
              </w:rPr>
              <w:t>Korea:</w:t>
            </w:r>
            <w:r w:rsidR="0066145D" w:rsidRPr="003935EA">
              <w:rPr>
                <w:rFonts w:ascii="Times New Roman" w:eastAsia="MS Mincho" w:hAnsi="Times New Roman" w:cs="Times New Roman"/>
              </w:rPr>
              <w:t xml:space="preserve"> retain</w:t>
            </w:r>
          </w:p>
          <w:p w14:paraId="656DD5A5" w14:textId="16E705AF" w:rsidR="00904254" w:rsidRPr="003935EA" w:rsidRDefault="00904254" w:rsidP="00904254">
            <w:pPr>
              <w:keepNext/>
              <w:jc w:val="both"/>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retention</w:t>
            </w:r>
          </w:p>
          <w:p w14:paraId="37D1CF22" w14:textId="48AFEF4E" w:rsidR="00742285" w:rsidRPr="003935EA" w:rsidRDefault="00742285" w:rsidP="00742285">
            <w:pPr>
              <w:keepNext/>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support retention.</w:t>
            </w:r>
          </w:p>
          <w:p w14:paraId="5469285D" w14:textId="10E2E689" w:rsidR="002D3A73" w:rsidRDefault="002D3A73" w:rsidP="008F3173">
            <w:pPr>
              <w:keepNext/>
              <w:rPr>
                <w:rFonts w:ascii="Times New Roman" w:eastAsia="MS Mincho" w:hAnsi="Times New Roman" w:cs="Times New Roman"/>
              </w:rPr>
            </w:pPr>
          </w:p>
          <w:p w14:paraId="6BB2DD8C" w14:textId="2EDCBB31" w:rsidR="007956B8" w:rsidRDefault="007956B8" w:rsidP="008F3173">
            <w:pPr>
              <w:keepNext/>
              <w:rPr>
                <w:rFonts w:ascii="Times New Roman" w:eastAsia="MS Mincho" w:hAnsi="Times New Roman" w:cs="Times New Roman"/>
              </w:rPr>
            </w:pPr>
          </w:p>
          <w:p w14:paraId="1542499D" w14:textId="1CBBCFC2" w:rsidR="007956B8" w:rsidRDefault="007956B8" w:rsidP="008F3173">
            <w:pPr>
              <w:keepNext/>
              <w:rPr>
                <w:rFonts w:ascii="Times New Roman" w:eastAsia="MS Mincho" w:hAnsi="Times New Roman" w:cs="Times New Roman"/>
              </w:rPr>
            </w:pPr>
            <w:r w:rsidRPr="007956B8">
              <w:rPr>
                <w:rFonts w:ascii="Times New Roman" w:eastAsia="MS Mincho" w:hAnsi="Times New Roman" w:cs="Times New Roman"/>
                <w:b/>
                <w:highlight w:val="yellow"/>
              </w:rPr>
              <w:t>Chair</w:t>
            </w:r>
            <w:r w:rsidRPr="007956B8">
              <w:rPr>
                <w:rFonts w:ascii="Times New Roman" w:eastAsia="MS Mincho" w:hAnsi="Times New Roman" w:cs="Times New Roman"/>
                <w:highlight w:val="yellow"/>
              </w:rPr>
              <w:t>: no agreement</w:t>
            </w:r>
          </w:p>
          <w:p w14:paraId="6C1DF3C8" w14:textId="77777777" w:rsidR="007956B8" w:rsidRPr="003935EA" w:rsidRDefault="007956B8" w:rsidP="008F3173">
            <w:pPr>
              <w:keepNext/>
              <w:rPr>
                <w:rFonts w:ascii="Times New Roman" w:eastAsia="MS Mincho" w:hAnsi="Times New Roman" w:cs="Times New Roman"/>
              </w:rPr>
            </w:pPr>
          </w:p>
          <w:p w14:paraId="00874AC9" w14:textId="593D8336" w:rsidR="00775113" w:rsidRPr="003935EA" w:rsidRDefault="00775113" w:rsidP="00681229">
            <w:pPr>
              <w:keepNext/>
              <w:rPr>
                <w:rFonts w:ascii="Times New Roman" w:eastAsia="MS Mincho" w:hAnsi="Times New Roman" w:cs="Times New Roman"/>
              </w:rPr>
            </w:pPr>
            <w:r w:rsidRPr="00C67111">
              <w:rPr>
                <w:rFonts w:ascii="Times New Roman" w:eastAsia="MS Mincho" w:hAnsi="Times New Roman" w:cs="Times New Roman"/>
                <w:b/>
              </w:rPr>
              <w:t>US:</w:t>
            </w:r>
            <w:r w:rsidRPr="003935EA">
              <w:rPr>
                <w:rFonts w:ascii="Times New Roman" w:eastAsia="MS Mincho" w:hAnsi="Times New Roman" w:cs="Times New Roman"/>
              </w:rPr>
              <w:t xml:space="preserve"> if no bigeye limits for all CCMs, support retention with adjustments.  </w:t>
            </w:r>
            <w:r w:rsidRPr="003935EA">
              <w:rPr>
                <w:rFonts w:ascii="Times New Roman" w:eastAsia="MS Mincho" w:hAnsi="Times New Roman" w:cs="Times New Roman"/>
              </w:rPr>
              <w:lastRenderedPageBreak/>
              <w:t>Open to revision recognizing incorporating zone-based but not limited to high seas; &amp; recognize a</w:t>
            </w:r>
            <w:r w:rsidRPr="003935EA">
              <w:t xml:space="preserve"> </w:t>
            </w:r>
            <w:r w:rsidRPr="003935EA">
              <w:rPr>
                <w:rFonts w:ascii="Times New Roman" w:eastAsia="MS Mincho" w:hAnsi="Times New Roman" w:cs="Times New Roman"/>
              </w:rPr>
              <w:t>spatially tailored management scheme</w:t>
            </w:r>
          </w:p>
          <w:p w14:paraId="27DF840A" w14:textId="64363D31" w:rsidR="00902B50" w:rsidRPr="003935EA" w:rsidRDefault="00902B50" w:rsidP="00681229">
            <w:pPr>
              <w:keepNext/>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original with revised timeline</w:t>
            </w:r>
          </w:p>
          <w:p w14:paraId="279F41CC" w14:textId="77777777" w:rsidR="00CC4D6D" w:rsidRPr="003935EA" w:rsidRDefault="00CC4D6D" w:rsidP="00681229">
            <w:pPr>
              <w:keepNext/>
              <w:rPr>
                <w:rFonts w:ascii="Times New Roman" w:eastAsia="MS Mincho" w:hAnsi="Times New Roman" w:cs="Times New Roman"/>
              </w:rPr>
            </w:pPr>
          </w:p>
          <w:p w14:paraId="6398F1D7" w14:textId="77777777" w:rsidR="00CC4D6D" w:rsidRPr="003935EA" w:rsidRDefault="00CC4D6D" w:rsidP="00FB46CE">
            <w:pPr>
              <w:keepNext/>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this is crucial function of WCPFC: propose to strengthen para with a revised deadline of 2023</w:t>
            </w:r>
            <w:r w:rsidR="00904254" w:rsidRPr="003935EA">
              <w:rPr>
                <w:rFonts w:ascii="Times New Roman" w:eastAsia="MS Mincho" w:hAnsi="Times New Roman" w:cs="Times New Roman"/>
              </w:rPr>
              <w:t>.</w:t>
            </w:r>
          </w:p>
          <w:p w14:paraId="068E2AE7" w14:textId="47453F8A" w:rsidR="00904254" w:rsidRPr="003935EA" w:rsidRDefault="00904254" w:rsidP="00FB46CE">
            <w:pPr>
              <w:keepNext/>
              <w:rPr>
                <w:rFonts w:ascii="Times New Roman" w:eastAsia="MS Mincho" w:hAnsi="Times New Roman" w:cs="Times New Roman"/>
              </w:rPr>
            </w:pPr>
            <w:r w:rsidRPr="00C67111">
              <w:rPr>
                <w:rFonts w:ascii="Times New Roman" w:eastAsia="MS Mincho" w:hAnsi="Times New Roman" w:cs="Times New Roman"/>
                <w:b/>
              </w:rPr>
              <w:t>SPG:</w:t>
            </w:r>
            <w:r w:rsidRPr="003935EA">
              <w:rPr>
                <w:rFonts w:ascii="Times New Roman" w:eastAsia="MS Mincho" w:hAnsi="Times New Roman" w:cs="Times New Roman"/>
              </w:rPr>
              <w:t xml:space="preserve"> strongly support retention incl. FFA ALT</w:t>
            </w:r>
          </w:p>
        </w:tc>
      </w:tr>
      <w:tr w:rsidR="009155B5" w:rsidRPr="003935EA" w14:paraId="7C115EC4" w14:textId="77777777" w:rsidTr="00A3644D">
        <w:tc>
          <w:tcPr>
            <w:tcW w:w="7715" w:type="dxa"/>
          </w:tcPr>
          <w:p w14:paraId="6DA82083" w14:textId="77777777" w:rsidR="009155B5" w:rsidRPr="009155B5" w:rsidRDefault="009155B5" w:rsidP="009155B5">
            <w:pPr>
              <w:widowControl w:val="0"/>
              <w:jc w:val="both"/>
              <w:rPr>
                <w:rFonts w:ascii="Times New Roman" w:eastAsia="MS Mincho" w:hAnsi="Times New Roman" w:cs="Times New Roman"/>
                <w:b/>
              </w:rPr>
            </w:pPr>
            <w:r w:rsidRPr="009155B5">
              <w:rPr>
                <w:rFonts w:ascii="Times New Roman" w:eastAsia="MS Mincho" w:hAnsi="Times New Roman" w:cs="Times New Roman"/>
                <w:b/>
              </w:rPr>
              <w:lastRenderedPageBreak/>
              <w:t xml:space="preserve">CAPACITY MANAGEMENT FOR PURSE SEINE AND LONGLINE VESSELS  </w:t>
            </w:r>
          </w:p>
          <w:p w14:paraId="65F44071" w14:textId="77777777" w:rsidR="009155B5" w:rsidRPr="009155B5" w:rsidRDefault="009155B5" w:rsidP="009155B5">
            <w:pPr>
              <w:rPr>
                <w:rFonts w:ascii="Times New Roman" w:eastAsia="MS Mincho" w:hAnsi="Times New Roman" w:cs="Times New Roman"/>
                <w:b/>
              </w:rPr>
            </w:pPr>
          </w:p>
          <w:p w14:paraId="66591CD2" w14:textId="77777777" w:rsidR="009155B5" w:rsidRPr="009155B5" w:rsidRDefault="009155B5" w:rsidP="009155B5">
            <w:pPr>
              <w:keepNext/>
              <w:jc w:val="both"/>
              <w:rPr>
                <w:rFonts w:ascii="Times New Roman" w:eastAsia="MS Mincho" w:hAnsi="Times New Roman" w:cs="Times New Roman"/>
                <w:b/>
                <w:u w:val="single"/>
              </w:rPr>
            </w:pPr>
            <w:r w:rsidRPr="009155B5">
              <w:rPr>
                <w:rFonts w:ascii="Times New Roman" w:eastAsia="MS Mincho" w:hAnsi="Times New Roman" w:cs="Times New Roman"/>
                <w:b/>
                <w:u w:val="single"/>
              </w:rPr>
              <w:t>Purse Seine Vessel Limits</w:t>
            </w:r>
          </w:p>
          <w:p w14:paraId="03B3821A" w14:textId="77777777" w:rsidR="009155B5" w:rsidRPr="003935EA" w:rsidRDefault="009155B5" w:rsidP="009155B5">
            <w:pPr>
              <w:rPr>
                <w:rFonts w:ascii="Times New Roman" w:eastAsia="MS Mincho" w:hAnsi="Times New Roman" w:cs="Times New Roman"/>
              </w:rPr>
            </w:pPr>
          </w:p>
          <w:p w14:paraId="1892E2CF" w14:textId="77777777" w:rsidR="009155B5" w:rsidRPr="003935EA" w:rsidRDefault="009155B5" w:rsidP="009155B5">
            <w:pPr>
              <w:keepNext/>
              <w:jc w:val="both"/>
              <w:rPr>
                <w:rFonts w:ascii="Times New Roman" w:eastAsia="MS Mincho" w:hAnsi="Times New Roman" w:cs="Times New Roman"/>
              </w:rPr>
            </w:pPr>
            <w:r w:rsidRPr="003935EA">
              <w:rPr>
                <w:rFonts w:ascii="Times New Roman" w:eastAsia="MS Mincho" w:hAnsi="Times New Roman" w:cs="Times New Roman"/>
              </w:rPr>
              <w:t>45.</w:t>
            </w:r>
            <w:r w:rsidRPr="003935EA">
              <w:rPr>
                <w:rFonts w:ascii="Times New Roman" w:eastAsia="MS Mincho" w:hAnsi="Times New Roman" w:cs="Times New Roman"/>
              </w:rPr>
              <w:tab/>
            </w:r>
            <w:r w:rsidRPr="003935EA">
              <w:rPr>
                <w:rFonts w:ascii="Times New Roman" w:eastAsia="MS Mincho" w:hAnsi="Times New Roman" w:cs="Times New Roman"/>
                <w:color w:val="00B050"/>
              </w:rPr>
              <w:t>CCMs, other than Small Island Developing States and Indonesia</w:t>
            </w:r>
            <w:r w:rsidRPr="003935EA">
              <w:rPr>
                <w:rStyle w:val="FootnoteReference"/>
                <w:color w:val="00B050"/>
              </w:rPr>
              <w:t>4</w:t>
            </w:r>
            <w:r w:rsidRPr="003935EA">
              <w:rPr>
                <w:rFonts w:ascii="Times New Roman" w:eastAsia="MS Mincho" w:hAnsi="Times New Roman" w:cs="Times New Roman"/>
                <w:color w:val="00B050"/>
              </w:rPr>
              <w:t>, shall keep the number of purse seine vessels flying their flag larger than 24m with freezing capacity operating between 20</w:t>
            </w:r>
            <w:r w:rsidRPr="003935EA">
              <w:rPr>
                <w:rFonts w:ascii="Times New Roman" w:eastAsia="MS Mincho" w:hAnsi="Times New Roman" w:cs="Times New Roman"/>
                <w:color w:val="00B050"/>
                <w:vertAlign w:val="superscript"/>
              </w:rPr>
              <w:t>o</w:t>
            </w:r>
            <w:r w:rsidRPr="003935EA">
              <w:rPr>
                <w:rFonts w:ascii="Times New Roman" w:eastAsia="MS Mincho" w:hAnsi="Times New Roman" w:cs="Times New Roman"/>
                <w:color w:val="00B050"/>
              </w:rPr>
              <w:t>N and 20</w:t>
            </w:r>
            <w:r w:rsidRPr="003935EA">
              <w:rPr>
                <w:rFonts w:ascii="Times New Roman" w:eastAsia="MS Mincho" w:hAnsi="Times New Roman" w:cs="Times New Roman"/>
                <w:color w:val="00B050"/>
                <w:vertAlign w:val="superscript"/>
              </w:rPr>
              <w:t>o</w:t>
            </w:r>
            <w:r w:rsidRPr="003935EA">
              <w:rPr>
                <w:rFonts w:ascii="Times New Roman" w:eastAsia="MS Mincho" w:hAnsi="Times New Roman" w:cs="Times New Roman"/>
                <w:color w:val="00B050"/>
              </w:rPr>
              <w:t xml:space="preserve">S (hereinafter “LSPSVs”) </w:t>
            </w:r>
            <w:r w:rsidRPr="000503C7">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to the applicable level under CMM 2013-01</w:t>
            </w:r>
            <w:r w:rsidRPr="000503C7">
              <w:rPr>
                <w:rFonts w:ascii="Times New Roman" w:eastAsia="MS Mincho" w:hAnsi="Times New Roman" w:cs="Times New Roman"/>
                <w:b/>
                <w:color w:val="ED7D31" w:themeColor="accent2"/>
              </w:rPr>
              <w:t>]</w:t>
            </w:r>
            <w:r w:rsidRPr="003935EA">
              <w:rPr>
                <w:rFonts w:ascii="Times New Roman" w:eastAsia="MS Mincho" w:hAnsi="Times New Roman" w:cs="Times New Roman"/>
              </w:rPr>
              <w:t xml:space="preserve">. </w:t>
            </w:r>
          </w:p>
          <w:p w14:paraId="5613DDFD" w14:textId="77777777" w:rsidR="009155B5" w:rsidRPr="003935EA" w:rsidRDefault="009155B5" w:rsidP="009155B5">
            <w:pPr>
              <w:keepNext/>
              <w:jc w:val="both"/>
              <w:rPr>
                <w:rFonts w:ascii="Times New Roman" w:eastAsia="MS Mincho" w:hAnsi="Times New Roman" w:cs="Times New Roman"/>
              </w:rPr>
            </w:pPr>
          </w:p>
          <w:p w14:paraId="533814FE" w14:textId="77777777" w:rsidR="009155B5" w:rsidRPr="003935EA" w:rsidRDefault="009155B5" w:rsidP="009155B5">
            <w:pPr>
              <w:pStyle w:val="FootnoteText"/>
              <w:rPr>
                <w:rFonts w:ascii="Times New Roman" w:hAnsi="Times New Roman" w:cs="Times New Roman"/>
                <w:sz w:val="24"/>
                <w:szCs w:val="24"/>
                <w:u w:val="single"/>
                <w:lang w:val="en-NZ"/>
              </w:rPr>
            </w:pPr>
            <w:r w:rsidRPr="003935EA">
              <w:rPr>
                <w:rFonts w:ascii="Times New Roman" w:hAnsi="Times New Roman" w:cs="Times New Roman"/>
                <w:sz w:val="24"/>
                <w:szCs w:val="24"/>
                <w:vertAlign w:val="superscript"/>
              </w:rPr>
              <w:t>4</w:t>
            </w:r>
            <w:r w:rsidRPr="003935EA">
              <w:rPr>
                <w:rFonts w:ascii="Times New Roman" w:hAnsi="Times New Roman" w:cs="Times New Roman"/>
                <w:sz w:val="24"/>
                <w:szCs w:val="24"/>
              </w:rPr>
              <w:t xml:space="preserve"> </w:t>
            </w:r>
            <w:r w:rsidRPr="003935EA">
              <w:rPr>
                <w:rFonts w:ascii="Times New Roman" w:hAnsi="Times New Roman" w:cs="Times New Roman"/>
                <w:color w:val="00B050"/>
                <w:sz w:val="24"/>
                <w:szCs w:val="24"/>
              </w:rPr>
              <w:t>This paragraph shall not create a precedent with respect to application of exemptions to non-SIDS CCMs.</w:t>
            </w:r>
          </w:p>
          <w:p w14:paraId="22B95F60" w14:textId="77777777" w:rsidR="009155B5" w:rsidRPr="009155B5" w:rsidRDefault="009155B5" w:rsidP="009155B5">
            <w:pPr>
              <w:widowControl w:val="0"/>
              <w:jc w:val="both"/>
              <w:rPr>
                <w:rFonts w:ascii="Times New Roman" w:eastAsia="MS Mincho" w:hAnsi="Times New Roman" w:cs="Times New Roman"/>
                <w:b/>
              </w:rPr>
            </w:pPr>
          </w:p>
        </w:tc>
        <w:tc>
          <w:tcPr>
            <w:tcW w:w="1843" w:type="dxa"/>
          </w:tcPr>
          <w:p w14:paraId="4751A214" w14:textId="77777777" w:rsidR="009155B5" w:rsidRPr="003935EA" w:rsidRDefault="009155B5" w:rsidP="009155B5">
            <w:pPr>
              <w:keepNext/>
              <w:jc w:val="both"/>
              <w:rPr>
                <w:rFonts w:ascii="Times New Roman" w:eastAsia="MS Mincho" w:hAnsi="Times New Roman" w:cs="Times New Roman"/>
              </w:rPr>
            </w:pPr>
          </w:p>
          <w:p w14:paraId="21C3A5EB" w14:textId="77777777" w:rsidR="009155B5" w:rsidRPr="003935EA" w:rsidRDefault="009155B5" w:rsidP="009155B5">
            <w:pPr>
              <w:keepNext/>
              <w:jc w:val="both"/>
              <w:rPr>
                <w:rFonts w:ascii="Times New Roman" w:eastAsia="MS Mincho" w:hAnsi="Times New Roman" w:cs="Times New Roman"/>
              </w:rPr>
            </w:pPr>
          </w:p>
          <w:p w14:paraId="69C0FB3D" w14:textId="77777777" w:rsidR="009155B5" w:rsidRPr="003935EA" w:rsidRDefault="009155B5" w:rsidP="009155B5">
            <w:pPr>
              <w:keepNext/>
              <w:jc w:val="both"/>
              <w:rPr>
                <w:rFonts w:ascii="Times New Roman" w:eastAsia="MS Mincho" w:hAnsi="Times New Roman" w:cs="Times New Roman"/>
              </w:rPr>
            </w:pPr>
          </w:p>
          <w:p w14:paraId="2B734F51" w14:textId="77777777" w:rsidR="009155B5" w:rsidRPr="003935EA" w:rsidRDefault="009155B5" w:rsidP="009155B5">
            <w:pPr>
              <w:keepNext/>
              <w:rPr>
                <w:rFonts w:ascii="Times New Roman" w:eastAsia="MS Mincho" w:hAnsi="Times New Roman" w:cs="Times New Roman"/>
              </w:rPr>
            </w:pPr>
          </w:p>
          <w:p w14:paraId="01B6AF72" w14:textId="77777777" w:rsidR="009155B5" w:rsidRPr="003935EA" w:rsidRDefault="009155B5" w:rsidP="009155B5">
            <w:pPr>
              <w:keepNext/>
              <w:rPr>
                <w:rFonts w:ascii="Times New Roman" w:eastAsia="MS Mincho" w:hAnsi="Times New Roman" w:cs="Times New Roman"/>
              </w:rPr>
            </w:pPr>
          </w:p>
          <w:p w14:paraId="587553CC" w14:textId="77777777" w:rsidR="009155B5" w:rsidRPr="003935EA" w:rsidRDefault="009155B5" w:rsidP="009155B5">
            <w:pPr>
              <w:keepNext/>
              <w:rPr>
                <w:rFonts w:ascii="Times New Roman" w:eastAsia="MS Mincho" w:hAnsi="Times New Roman" w:cs="Times New Roman"/>
              </w:rPr>
            </w:pPr>
            <w:r w:rsidRPr="003935EA">
              <w:rPr>
                <w:rFonts w:ascii="Times New Roman" w:eastAsia="MS Mincho" w:hAnsi="Times New Roman" w:cs="Times New Roman"/>
              </w:rPr>
              <w:t>Agreed to retain</w:t>
            </w:r>
          </w:p>
          <w:p w14:paraId="281C9979" w14:textId="77777777" w:rsidR="009155B5" w:rsidRPr="003935EA" w:rsidRDefault="009155B5" w:rsidP="009155B5">
            <w:pPr>
              <w:keepNext/>
              <w:rPr>
                <w:rFonts w:ascii="Times New Roman" w:eastAsia="MS Mincho" w:hAnsi="Times New Roman" w:cs="Times New Roman"/>
              </w:rPr>
            </w:pPr>
            <w:r w:rsidRPr="003935EA">
              <w:rPr>
                <w:rFonts w:ascii="Times New Roman" w:eastAsia="MS Mincho" w:hAnsi="Times New Roman" w:cs="Times New Roman"/>
              </w:rPr>
              <w:t>Consider specifying the applicable level.</w:t>
            </w:r>
          </w:p>
          <w:p w14:paraId="6C3871B3" w14:textId="77777777" w:rsidR="009155B5" w:rsidRPr="003935EA" w:rsidRDefault="009155B5" w:rsidP="009155B5">
            <w:pPr>
              <w:keepNext/>
              <w:rPr>
                <w:rFonts w:ascii="Times New Roman" w:eastAsia="MS Mincho" w:hAnsi="Times New Roman" w:cs="Times New Roman"/>
              </w:rPr>
            </w:pPr>
          </w:p>
          <w:p w14:paraId="4C6EC973" w14:textId="77777777" w:rsidR="009155B5" w:rsidRPr="003935EA" w:rsidRDefault="009155B5" w:rsidP="009155B5">
            <w:pPr>
              <w:keepNext/>
              <w:rPr>
                <w:rFonts w:ascii="Times New Roman" w:eastAsia="MS Mincho" w:hAnsi="Times New Roman" w:cs="Times New Roman"/>
              </w:rPr>
            </w:pPr>
          </w:p>
          <w:p w14:paraId="5133307F" w14:textId="77777777" w:rsidR="009155B5" w:rsidRPr="003935EA" w:rsidRDefault="009155B5" w:rsidP="009155B5">
            <w:pPr>
              <w:keepNext/>
              <w:rPr>
                <w:rFonts w:ascii="Times New Roman" w:eastAsia="MS Mincho" w:hAnsi="Times New Roman" w:cs="Times New Roman"/>
              </w:rPr>
            </w:pPr>
          </w:p>
          <w:p w14:paraId="3C8CAE8E" w14:textId="77777777" w:rsidR="009155B5" w:rsidRPr="003935EA" w:rsidRDefault="009155B5" w:rsidP="00F63C65">
            <w:pPr>
              <w:keepNext/>
              <w:jc w:val="both"/>
              <w:rPr>
                <w:rFonts w:ascii="Times New Roman" w:eastAsia="MS Mincho" w:hAnsi="Times New Roman" w:cs="Times New Roman"/>
              </w:rPr>
            </w:pPr>
          </w:p>
        </w:tc>
      </w:tr>
      <w:tr w:rsidR="00F20E77" w:rsidRPr="003935EA" w14:paraId="3D47DDFC" w14:textId="5299DFF8" w:rsidTr="00A3644D">
        <w:tc>
          <w:tcPr>
            <w:tcW w:w="7715" w:type="dxa"/>
          </w:tcPr>
          <w:p w14:paraId="2D84A342" w14:textId="77777777" w:rsidR="00F20E77" w:rsidRPr="003935EA" w:rsidRDefault="00F20E77" w:rsidP="00F63C65">
            <w:pPr>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22B48A18" w14:textId="77777777" w:rsidTr="006D6A33">
              <w:trPr>
                <w:trHeight w:val="841"/>
              </w:trPr>
              <w:tc>
                <w:tcPr>
                  <w:tcW w:w="7489" w:type="dxa"/>
                  <w:shd w:val="clear" w:color="auto" w:fill="E2EFD9" w:themeFill="accent6" w:themeFillTint="33"/>
                </w:tcPr>
                <w:p w14:paraId="2C44A5C3"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5EB3619C" w14:textId="72F80FF5" w:rsidR="00B666EB" w:rsidRPr="008D7D1B" w:rsidRDefault="00C87E8B" w:rsidP="00B666EB">
                  <w:pPr>
                    <w:pStyle w:val="ListParagraph"/>
                    <w:numPr>
                      <w:ilvl w:val="0"/>
                      <w:numId w:val="40"/>
                    </w:numPr>
                    <w:spacing w:line="276" w:lineRule="auto"/>
                    <w:jc w:val="both"/>
                    <w:rPr>
                      <w:lang w:val="en-NZ"/>
                    </w:rPr>
                  </w:pPr>
                  <w:r>
                    <w:rPr>
                      <w:lang w:val="en-NZ"/>
                    </w:rPr>
                    <w:t>Deletion of the last sentence with outdated baseline year</w:t>
                  </w:r>
                </w:p>
              </w:tc>
            </w:tr>
          </w:tbl>
          <w:p w14:paraId="4F578C2A" w14:textId="77777777" w:rsidR="00B666EB" w:rsidRPr="00B666EB" w:rsidRDefault="00B666EB" w:rsidP="00F63C65">
            <w:pPr>
              <w:jc w:val="both"/>
              <w:rPr>
                <w:rFonts w:ascii="Times New Roman" w:eastAsia="MS Mincho" w:hAnsi="Times New Roman" w:cs="Times New Roman"/>
                <w:lang w:val="en-NZ"/>
              </w:rPr>
            </w:pPr>
          </w:p>
          <w:p w14:paraId="5477F27E" w14:textId="036CC3C3" w:rsidR="00F20E77" w:rsidRPr="003935EA" w:rsidRDefault="00F20E77" w:rsidP="00F63C65">
            <w:pPr>
              <w:jc w:val="both"/>
              <w:rPr>
                <w:rFonts w:ascii="Times New Roman" w:eastAsia="MS Mincho" w:hAnsi="Times New Roman" w:cs="Times New Roman"/>
              </w:rPr>
            </w:pPr>
            <w:r w:rsidRPr="003935EA">
              <w:rPr>
                <w:rFonts w:ascii="Times New Roman" w:eastAsia="MS Mincho" w:hAnsi="Times New Roman" w:cs="Times New Roman"/>
              </w:rPr>
              <w:t>46.</w:t>
            </w:r>
            <w:r w:rsidRPr="003935EA">
              <w:rPr>
                <w:rFonts w:ascii="Times New Roman" w:eastAsia="MS Mincho" w:hAnsi="Times New Roman" w:cs="Times New Roman"/>
              </w:rPr>
              <w:tab/>
            </w:r>
            <w:r w:rsidRPr="007956B8">
              <w:rPr>
                <w:rFonts w:ascii="Times New Roman" w:eastAsia="MS Mincho" w:hAnsi="Times New Roman" w:cs="Times New Roman"/>
                <w:color w:val="00B050"/>
                <w:highlight w:val="yellow"/>
              </w:rPr>
              <w:t>The concerned CCMs shall ensure that any new LSPSV constructed or purchased to replace a previous vessel or vessels, shall have a carrying capacity or well volume no larger than the vessel(s) being replaced, or shall not increase the catch or effort in the Convention Area from the level of the vessels being replaced. In such case, the authorization to fish in the Convention Area of the replaced vessel shall be immediately revoked by the flag CCM</w:t>
            </w:r>
            <w:r w:rsidRPr="003935EA">
              <w:rPr>
                <w:rFonts w:ascii="Times New Roman" w:eastAsia="MS Mincho" w:hAnsi="Times New Roman" w:cs="Times New Roman"/>
                <w:color w:val="00B050"/>
              </w:rPr>
              <w:t xml:space="preserve">.  </w:t>
            </w:r>
            <w:r w:rsidR="009155B5"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Notwithstanding the first sentence in this paragraph, for those vessels for which building approval has already been granted and notified to the Commission before 1 March 2014, the construction of those vessels will be in accordance with existing regulations of the concerned CCMs.</w:t>
            </w:r>
            <w:r w:rsidR="009155B5">
              <w:rPr>
                <w:rFonts w:ascii="Times New Roman" w:eastAsia="MS Mincho" w:hAnsi="Times New Roman" w:cs="Times New Roman"/>
                <w:b/>
                <w:color w:val="ED7D31" w:themeColor="accent2"/>
              </w:rPr>
              <w:t>]</w:t>
            </w:r>
            <w:r w:rsidR="00742285" w:rsidRPr="003935EA">
              <w:rPr>
                <w:rFonts w:ascii="Times New Roman" w:eastAsia="MS Mincho" w:hAnsi="Times New Roman" w:cs="Times New Roman"/>
                <w:color w:val="ED7D31" w:themeColor="accent2"/>
              </w:rPr>
              <w:t xml:space="preserve"> </w:t>
            </w:r>
            <w:r w:rsidR="00742285" w:rsidRPr="009155B5">
              <w:rPr>
                <w:rFonts w:ascii="Times New Roman" w:eastAsia="MS Mincho" w:hAnsi="Times New Roman" w:cs="Times New Roman"/>
                <w:b/>
                <w:color w:val="ED7D31" w:themeColor="accent2"/>
              </w:rPr>
              <w:t>[EU:</w:t>
            </w:r>
            <w:r w:rsidR="00742285" w:rsidRPr="003935EA">
              <w:rPr>
                <w:rFonts w:ascii="Times New Roman" w:eastAsia="MS Mincho" w:hAnsi="Times New Roman" w:cs="Times New Roman"/>
                <w:color w:val="ED7D31" w:themeColor="accent2"/>
              </w:rPr>
              <w:t xml:space="preserve"> </w:t>
            </w:r>
            <w:r w:rsidR="00742285" w:rsidRPr="003935EA">
              <w:rPr>
                <w:rFonts w:ascii="Times New Roman" w:eastAsia="MS Mincho" w:hAnsi="Times New Roman" w:cs="Times New Roman"/>
                <w:strike/>
                <w:color w:val="ED7D31" w:themeColor="accent2"/>
              </w:rPr>
              <w:t>Notwithstanding the first sentence in this paragraph, for those vessels for which building approval has already been granted and notified to the Commission before 1 March 2014, the construction of those vessels will be in accordance with existing regulations of the concerned CCMs.</w:t>
            </w:r>
            <w:r w:rsidR="00742285" w:rsidRPr="009155B5">
              <w:rPr>
                <w:rFonts w:ascii="Times New Roman" w:eastAsia="MS Mincho" w:hAnsi="Times New Roman" w:cs="Times New Roman"/>
                <w:b/>
                <w:color w:val="ED7D31" w:themeColor="accent2"/>
              </w:rPr>
              <w:t>]</w:t>
            </w:r>
          </w:p>
          <w:p w14:paraId="189EAB9C" w14:textId="77777777" w:rsidR="00F20E77" w:rsidRPr="003935EA" w:rsidRDefault="00F20E77" w:rsidP="00F63C65">
            <w:pPr>
              <w:jc w:val="both"/>
              <w:rPr>
                <w:rFonts w:ascii="Times New Roman" w:eastAsia="MS Mincho" w:hAnsi="Times New Roman" w:cs="Times New Roman"/>
              </w:rPr>
            </w:pPr>
          </w:p>
          <w:p w14:paraId="1A2A3F5D" w14:textId="03228E31" w:rsidR="00F20E77" w:rsidRDefault="00F20E77" w:rsidP="00F63C65">
            <w:pPr>
              <w:keepNext/>
              <w:jc w:val="both"/>
              <w:rPr>
                <w:rFonts w:ascii="Times New Roman" w:eastAsia="MS Mincho" w:hAnsi="Times New Roman" w:cs="Times New Roman"/>
                <w:b/>
                <w:u w:val="single"/>
              </w:rPr>
            </w:pPr>
            <w:r w:rsidRPr="009155B5">
              <w:rPr>
                <w:rFonts w:ascii="Times New Roman" w:eastAsia="MS Mincho" w:hAnsi="Times New Roman" w:cs="Times New Roman"/>
                <w:b/>
                <w:u w:val="single"/>
              </w:rPr>
              <w:t>Limits on Longline Vessels with Freezing Capacity</w:t>
            </w:r>
          </w:p>
          <w:p w14:paraId="5FB5AE9D" w14:textId="57F89B72" w:rsidR="00B666EB" w:rsidRDefault="00B666EB" w:rsidP="00F63C65">
            <w:pPr>
              <w:keepNext/>
              <w:jc w:val="both"/>
              <w:rPr>
                <w:rFonts w:ascii="Times New Roman" w:eastAsia="MS Mincho" w:hAnsi="Times New Roman" w:cs="Times New Roman"/>
                <w:b/>
                <w:u w:val="single"/>
              </w:rPr>
            </w:pPr>
          </w:p>
          <w:p w14:paraId="77705028" w14:textId="474A855E" w:rsidR="00B666EB" w:rsidRDefault="00B666EB" w:rsidP="00F63C65">
            <w:pPr>
              <w:keepNext/>
              <w:jc w:val="both"/>
              <w:rPr>
                <w:rFonts w:ascii="Times New Roman" w:eastAsia="MS Mincho" w:hAnsi="Times New Roman" w:cs="Times New Roman"/>
                <w:b/>
                <w:u w:val="single"/>
                <w:lang w:val="en-NZ"/>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4C73D526" w14:textId="77777777" w:rsidTr="006D6A33">
              <w:trPr>
                <w:trHeight w:val="841"/>
              </w:trPr>
              <w:tc>
                <w:tcPr>
                  <w:tcW w:w="7489" w:type="dxa"/>
                  <w:shd w:val="clear" w:color="auto" w:fill="E2EFD9" w:themeFill="accent6" w:themeFillTint="33"/>
                </w:tcPr>
                <w:p w14:paraId="2A2392DD"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4BEFE011" w14:textId="2C902AF7" w:rsidR="00B666EB" w:rsidRPr="008D7D1B" w:rsidRDefault="00C87E8B" w:rsidP="00B666EB">
                  <w:pPr>
                    <w:pStyle w:val="ListParagraph"/>
                    <w:numPr>
                      <w:ilvl w:val="0"/>
                      <w:numId w:val="40"/>
                    </w:numPr>
                    <w:spacing w:line="276" w:lineRule="auto"/>
                    <w:jc w:val="both"/>
                    <w:rPr>
                      <w:lang w:val="en-NZ"/>
                    </w:rPr>
                  </w:pPr>
                  <w:r>
                    <w:rPr>
                      <w:lang w:val="en-NZ"/>
                    </w:rPr>
                    <w:t>Clarification sought on the inclusion of Indonesia</w:t>
                  </w:r>
                </w:p>
              </w:tc>
            </w:tr>
          </w:tbl>
          <w:p w14:paraId="26E92FE4" w14:textId="24FED75B" w:rsidR="00F20E77" w:rsidRPr="003935EA" w:rsidRDefault="00F20E77" w:rsidP="00F63C65">
            <w:pPr>
              <w:keepNext/>
              <w:jc w:val="both"/>
              <w:rPr>
                <w:rFonts w:ascii="Times New Roman" w:eastAsia="MS Mincho" w:hAnsi="Times New Roman" w:cs="Times New Roman"/>
              </w:rPr>
            </w:pPr>
            <w:r w:rsidRPr="003935EA">
              <w:rPr>
                <w:rFonts w:ascii="Times New Roman" w:eastAsia="MS Mincho" w:hAnsi="Times New Roman" w:cs="Times New Roman"/>
              </w:rPr>
              <w:t>47.</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CCMs, other than Small Island Developing States and </w:t>
            </w:r>
            <w:r w:rsidRPr="003935EA">
              <w:rPr>
                <w:rFonts w:ascii="Times New Roman" w:eastAsia="MS Mincho" w:hAnsi="Times New Roman" w:cs="Times New Roman"/>
                <w:color w:val="ED7D31" w:themeColor="accent2"/>
              </w:rPr>
              <w:t>Indonesia</w:t>
            </w:r>
            <w:r w:rsidRPr="003935EA">
              <w:rPr>
                <w:rStyle w:val="FootnoteReference"/>
                <w:color w:val="00B050"/>
              </w:rPr>
              <w:t>5</w:t>
            </w:r>
            <w:r w:rsidRPr="003935EA">
              <w:rPr>
                <w:rFonts w:ascii="Times New Roman" w:eastAsia="MS Mincho" w:hAnsi="Times New Roman" w:cs="Times New Roman"/>
                <w:color w:val="00B050"/>
              </w:rPr>
              <w:t xml:space="preserve">, shall not increase the number of their longline vessels with freezing capacity targeting bigeye tuna above </w:t>
            </w:r>
            <w:r w:rsidR="009D1DB6"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the applicable level under CMM 2013-01</w:t>
            </w:r>
            <w:r w:rsidR="009D1DB6"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rPr>
              <w:t>.</w:t>
            </w:r>
            <w:r w:rsidRPr="003935EA">
              <w:rPr>
                <w:rStyle w:val="FootnoteReference"/>
              </w:rPr>
              <w:t>6</w:t>
            </w:r>
          </w:p>
          <w:p w14:paraId="5ADEFC64" w14:textId="7C6EE107" w:rsidR="00F20E77" w:rsidRPr="003935EA" w:rsidRDefault="00F20E77" w:rsidP="00F63C65">
            <w:pPr>
              <w:jc w:val="both"/>
              <w:rPr>
                <w:rFonts w:ascii="Times New Roman" w:eastAsia="MS Mincho" w:hAnsi="Times New Roman" w:cs="Times New Roman"/>
              </w:rPr>
            </w:pPr>
          </w:p>
          <w:p w14:paraId="60FD26FB" w14:textId="77777777" w:rsidR="00F20E77" w:rsidRPr="003935EA" w:rsidRDefault="00F20E77" w:rsidP="00EE703D">
            <w:pPr>
              <w:pStyle w:val="FootnoteText"/>
              <w:rPr>
                <w:rFonts w:ascii="Times New Roman" w:hAnsi="Times New Roman" w:cs="Times New Roman"/>
                <w:color w:val="00B050"/>
                <w:sz w:val="24"/>
                <w:szCs w:val="24"/>
                <w:lang w:val="en-NZ"/>
              </w:rPr>
            </w:pPr>
            <w:r w:rsidRPr="003935EA">
              <w:rPr>
                <w:rStyle w:val="FootnoteReference"/>
                <w:rFonts w:ascii="Times New Roman" w:hAnsi="Times New Roman" w:cs="Times New Roman"/>
                <w:color w:val="00B050"/>
                <w:sz w:val="24"/>
                <w:szCs w:val="24"/>
              </w:rPr>
              <w:t>5</w:t>
            </w:r>
            <w:r w:rsidRPr="003935EA">
              <w:rPr>
                <w:rFonts w:ascii="Times New Roman" w:hAnsi="Times New Roman" w:cs="Times New Roman"/>
                <w:color w:val="00B050"/>
                <w:sz w:val="24"/>
                <w:szCs w:val="24"/>
              </w:rPr>
              <w:t xml:space="preserve"> </w:t>
            </w:r>
            <w:r w:rsidRPr="003935EA">
              <w:rPr>
                <w:rFonts w:ascii="Times New Roman" w:hAnsi="Times New Roman" w:cs="Times New Roman"/>
                <w:color w:val="00B050"/>
                <w:sz w:val="24"/>
                <w:szCs w:val="24"/>
                <w:lang w:val="en-NZ"/>
              </w:rPr>
              <w:t>This paragraph shall not create a precedent with respect to application of exemptions to non-SIDS CCMs.</w:t>
            </w:r>
          </w:p>
          <w:p w14:paraId="6ACD4AA4" w14:textId="77777777" w:rsidR="00F20E77" w:rsidRPr="003935EA" w:rsidRDefault="00F20E77" w:rsidP="00EE703D">
            <w:pPr>
              <w:pStyle w:val="FootnoteText"/>
              <w:rPr>
                <w:rFonts w:ascii="Times New Roman" w:hAnsi="Times New Roman" w:cs="Times New Roman"/>
                <w:color w:val="00B050"/>
                <w:sz w:val="24"/>
                <w:szCs w:val="24"/>
                <w:u w:val="single"/>
                <w:lang w:val="en-NZ"/>
              </w:rPr>
            </w:pPr>
            <w:r w:rsidRPr="003935EA">
              <w:rPr>
                <w:rStyle w:val="FootnoteReference"/>
                <w:rFonts w:ascii="Times New Roman" w:hAnsi="Times New Roman" w:cs="Times New Roman"/>
                <w:color w:val="00B050"/>
                <w:sz w:val="24"/>
                <w:szCs w:val="24"/>
              </w:rPr>
              <w:t>6</w:t>
            </w:r>
            <w:r w:rsidRPr="003935EA">
              <w:rPr>
                <w:rFonts w:ascii="Times New Roman" w:hAnsi="Times New Roman" w:cs="Times New Roman"/>
                <w:color w:val="00B050"/>
                <w:sz w:val="24"/>
                <w:szCs w:val="24"/>
              </w:rPr>
              <w:t xml:space="preserve"> </w:t>
            </w:r>
            <w:r w:rsidRPr="003935EA">
              <w:rPr>
                <w:rFonts w:ascii="Times New Roman" w:hAnsi="Times New Roman" w:cs="Times New Roman"/>
                <w:color w:val="00B050"/>
                <w:sz w:val="24"/>
                <w:szCs w:val="24"/>
                <w:lang w:val="en-NZ"/>
              </w:rPr>
              <w:t>The provisions of this paragraph do not apply to those CCMs who apply domestic quotas, including individual transferable quotas, within a legislated/regulated management framework.</w:t>
            </w:r>
          </w:p>
          <w:p w14:paraId="44BBC5C6" w14:textId="5C3D6795" w:rsidR="00F20E77" w:rsidRPr="003935EA" w:rsidRDefault="00F20E77" w:rsidP="00F63C65">
            <w:pPr>
              <w:jc w:val="both"/>
              <w:rPr>
                <w:rFonts w:ascii="Times New Roman" w:eastAsia="MS Mincho" w:hAnsi="Times New Roman" w:cs="Times New Roman"/>
              </w:rPr>
            </w:pPr>
          </w:p>
          <w:p w14:paraId="3ABBB7FD" w14:textId="77777777" w:rsidR="00F20E77" w:rsidRPr="003935EA" w:rsidRDefault="00F20E77" w:rsidP="00F63C65">
            <w:pPr>
              <w:jc w:val="both"/>
              <w:rPr>
                <w:rFonts w:ascii="Times New Roman" w:eastAsia="MS Mincho" w:hAnsi="Times New Roman" w:cs="Times New Roman"/>
              </w:rPr>
            </w:pPr>
          </w:p>
          <w:p w14:paraId="37857BDE" w14:textId="12C4FF01" w:rsidR="00F20E77" w:rsidRDefault="00F20E77" w:rsidP="00F63C65">
            <w:pPr>
              <w:jc w:val="both"/>
              <w:rPr>
                <w:rFonts w:ascii="Times New Roman" w:eastAsia="MS Mincho" w:hAnsi="Times New Roman" w:cs="Times New Roman"/>
                <w:b/>
                <w:u w:val="single"/>
              </w:rPr>
            </w:pPr>
            <w:r w:rsidRPr="009155B5">
              <w:rPr>
                <w:rFonts w:ascii="Times New Roman" w:eastAsia="MS Mincho" w:hAnsi="Times New Roman" w:cs="Times New Roman"/>
                <w:b/>
                <w:u w:val="single"/>
              </w:rPr>
              <w:t>Limits on ice-chilled longline vessels landing fresh fish</w:t>
            </w:r>
          </w:p>
          <w:p w14:paraId="2A7787EE" w14:textId="46A682A3" w:rsidR="00B666EB" w:rsidRDefault="00B666EB" w:rsidP="00F63C65">
            <w:pPr>
              <w:jc w:val="both"/>
              <w:rPr>
                <w:rFonts w:ascii="Times New Roman" w:eastAsia="MS Mincho" w:hAnsi="Times New Roman" w:cs="Times New Roman"/>
                <w:b/>
                <w:u w:val="single"/>
              </w:rPr>
            </w:pPr>
          </w:p>
          <w:p w14:paraId="7CEE847F" w14:textId="1F15B038" w:rsidR="00B666EB" w:rsidRDefault="00B666EB" w:rsidP="00F63C65">
            <w:pPr>
              <w:jc w:val="both"/>
              <w:rPr>
                <w:rFonts w:ascii="Times New Roman" w:eastAsia="MS Mincho" w:hAnsi="Times New Roman" w:cs="Times New Roman"/>
                <w:b/>
                <w:u w:val="single"/>
                <w:lang w:val="en-NZ"/>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4912D4FE" w14:textId="77777777" w:rsidTr="006D6A33">
              <w:trPr>
                <w:trHeight w:val="841"/>
              </w:trPr>
              <w:tc>
                <w:tcPr>
                  <w:tcW w:w="7489" w:type="dxa"/>
                  <w:shd w:val="clear" w:color="auto" w:fill="E2EFD9" w:themeFill="accent6" w:themeFillTint="33"/>
                </w:tcPr>
                <w:p w14:paraId="5136526E"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0AE33271" w14:textId="0FF7DBCC" w:rsidR="00B666EB" w:rsidRPr="008D7D1B" w:rsidRDefault="00C87E8B" w:rsidP="00B666EB">
                  <w:pPr>
                    <w:pStyle w:val="ListParagraph"/>
                    <w:numPr>
                      <w:ilvl w:val="0"/>
                      <w:numId w:val="40"/>
                    </w:numPr>
                    <w:spacing w:line="276" w:lineRule="auto"/>
                    <w:jc w:val="both"/>
                    <w:rPr>
                      <w:lang w:val="en-NZ"/>
                    </w:rPr>
                  </w:pPr>
                  <w:r>
                    <w:rPr>
                      <w:lang w:val="en-NZ"/>
                    </w:rPr>
                    <w:t>Clarification sought on the inclusion of Indonesia</w:t>
                  </w:r>
                </w:p>
              </w:tc>
            </w:tr>
          </w:tbl>
          <w:p w14:paraId="3C754022" w14:textId="34C9204B" w:rsidR="00F20E77" w:rsidRPr="003935EA" w:rsidRDefault="00F20E77" w:rsidP="00F63C65">
            <w:pPr>
              <w:jc w:val="both"/>
              <w:rPr>
                <w:rFonts w:ascii="Times New Roman" w:eastAsia="MS Mincho" w:hAnsi="Times New Roman" w:cs="Times New Roman"/>
              </w:rPr>
            </w:pPr>
            <w:r w:rsidRPr="003935EA">
              <w:rPr>
                <w:rFonts w:ascii="Times New Roman" w:eastAsia="MS Mincho" w:hAnsi="Times New Roman" w:cs="Times New Roman"/>
              </w:rPr>
              <w:t>48.</w:t>
            </w:r>
            <w:r w:rsidRPr="003935EA">
              <w:rPr>
                <w:rFonts w:ascii="Times New Roman" w:eastAsia="MS Mincho" w:hAnsi="Times New Roman" w:cs="Times New Roman"/>
              </w:rPr>
              <w:tab/>
            </w:r>
            <w:r w:rsidRPr="003935EA">
              <w:rPr>
                <w:rFonts w:ascii="Times New Roman" w:eastAsia="MS Mincho" w:hAnsi="Times New Roman" w:cs="Times New Roman"/>
                <w:color w:val="00B050"/>
              </w:rPr>
              <w:t xml:space="preserve">CCMs, other than Small Island Developing States and </w:t>
            </w:r>
            <w:r w:rsidRPr="000503C7">
              <w:rPr>
                <w:rFonts w:ascii="Times New Roman" w:eastAsia="MS Mincho" w:hAnsi="Times New Roman" w:cs="Times New Roman"/>
                <w:color w:val="ED7D31" w:themeColor="accent2"/>
              </w:rPr>
              <w:t>Indonesia</w:t>
            </w:r>
            <w:r w:rsidRPr="003935EA">
              <w:rPr>
                <w:rStyle w:val="FootnoteReference"/>
                <w:color w:val="00B050"/>
              </w:rPr>
              <w:t>7</w:t>
            </w:r>
            <w:r w:rsidRPr="003935EA">
              <w:rPr>
                <w:rFonts w:ascii="Times New Roman" w:eastAsia="MS Mincho" w:hAnsi="Times New Roman" w:cs="Times New Roman"/>
                <w:color w:val="00B050"/>
              </w:rPr>
              <w:t xml:space="preserve"> , shall not increase the number of their ice-chilled longline vessels targeting bigeye tuna and landing exclusively fresh fish </w:t>
            </w:r>
            <w:r w:rsidR="009D1DB6"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above the applicable level under CMM 2013-01, or above the number of licenses under established limited entry programmes applying during the operation of CMM 2013-01</w:t>
            </w:r>
            <w:r w:rsidR="009D1DB6"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rPr>
              <w:t>.</w:t>
            </w:r>
            <w:r w:rsidRPr="003935EA">
              <w:rPr>
                <w:rStyle w:val="FootnoteReference"/>
              </w:rPr>
              <w:t>8</w:t>
            </w:r>
          </w:p>
          <w:p w14:paraId="6F919E82" w14:textId="77777777" w:rsidR="00F20E77" w:rsidRPr="003935EA" w:rsidRDefault="00F20E77" w:rsidP="00F63C65">
            <w:pPr>
              <w:jc w:val="both"/>
              <w:rPr>
                <w:rFonts w:ascii="Times New Roman" w:eastAsia="MS Mincho" w:hAnsi="Times New Roman" w:cs="Times New Roman"/>
              </w:rPr>
            </w:pPr>
          </w:p>
          <w:p w14:paraId="3EF94D35" w14:textId="77777777" w:rsidR="00F20E77" w:rsidRPr="003935EA" w:rsidRDefault="00F20E77" w:rsidP="00EE703D">
            <w:pPr>
              <w:pStyle w:val="FootnoteText"/>
              <w:rPr>
                <w:rFonts w:ascii="Times New Roman" w:hAnsi="Times New Roman" w:cs="Times New Roman"/>
                <w:color w:val="00B050"/>
                <w:sz w:val="24"/>
                <w:szCs w:val="24"/>
                <w:lang w:val="en-NZ"/>
              </w:rPr>
            </w:pPr>
            <w:r w:rsidRPr="003935EA">
              <w:rPr>
                <w:rStyle w:val="FootnoteReference"/>
                <w:rFonts w:ascii="Times New Roman" w:hAnsi="Times New Roman" w:cs="Times New Roman"/>
                <w:color w:val="00B050"/>
                <w:sz w:val="24"/>
                <w:szCs w:val="24"/>
              </w:rPr>
              <w:t>7</w:t>
            </w:r>
            <w:r w:rsidRPr="003935EA">
              <w:rPr>
                <w:rFonts w:ascii="Times New Roman" w:hAnsi="Times New Roman" w:cs="Times New Roman"/>
                <w:color w:val="00B050"/>
                <w:sz w:val="24"/>
                <w:szCs w:val="24"/>
              </w:rPr>
              <w:t xml:space="preserve"> This paragraph shall not create a precedent with respect to application of exemptions to non-SIDS CCMs.</w:t>
            </w:r>
          </w:p>
          <w:p w14:paraId="7D13B2EE" w14:textId="77777777" w:rsidR="00F20E77" w:rsidRPr="003935EA" w:rsidRDefault="00F20E77" w:rsidP="00EE703D">
            <w:pPr>
              <w:pStyle w:val="FootnoteText"/>
              <w:rPr>
                <w:rFonts w:ascii="Times New Roman" w:hAnsi="Times New Roman" w:cs="Times New Roman"/>
                <w:color w:val="00B050"/>
                <w:sz w:val="24"/>
                <w:szCs w:val="24"/>
                <w:lang w:val="en-NZ"/>
              </w:rPr>
            </w:pPr>
            <w:r w:rsidRPr="003935EA">
              <w:rPr>
                <w:rStyle w:val="FootnoteReference"/>
                <w:rFonts w:ascii="Times New Roman" w:hAnsi="Times New Roman" w:cs="Times New Roman"/>
                <w:color w:val="00B050"/>
                <w:sz w:val="24"/>
                <w:szCs w:val="24"/>
              </w:rPr>
              <w:t>8</w:t>
            </w:r>
            <w:r w:rsidRPr="003935EA">
              <w:rPr>
                <w:rFonts w:ascii="Times New Roman" w:hAnsi="Times New Roman" w:cs="Times New Roman"/>
                <w:color w:val="00B050"/>
                <w:sz w:val="24"/>
                <w:szCs w:val="24"/>
              </w:rPr>
              <w:t xml:space="preserve"> </w:t>
            </w:r>
            <w:r w:rsidRPr="003935EA">
              <w:rPr>
                <w:rFonts w:ascii="Times New Roman" w:hAnsi="Times New Roman" w:cs="Times New Roman"/>
                <w:color w:val="00B050"/>
                <w:sz w:val="24"/>
                <w:szCs w:val="24"/>
                <w:lang w:val="en-NZ"/>
              </w:rPr>
              <w:t>The provisions of this paragraph do not apply to those CCMs who apply domestic quotas, including individual transferable quotas, within a legislated/</w:t>
            </w:r>
            <w:r w:rsidRPr="003935EA">
              <w:rPr>
                <w:rFonts w:ascii="Times New Roman" w:hAnsi="Times New Roman" w:cs="Times New Roman"/>
                <w:b/>
                <w:color w:val="00B050"/>
                <w:sz w:val="24"/>
                <w:szCs w:val="24"/>
                <w:lang w:val="en-NZ"/>
              </w:rPr>
              <w:t>regulated</w:t>
            </w:r>
            <w:r w:rsidRPr="003935EA">
              <w:rPr>
                <w:rFonts w:ascii="Times New Roman" w:hAnsi="Times New Roman" w:cs="Times New Roman"/>
                <w:color w:val="00B050"/>
                <w:sz w:val="24"/>
                <w:szCs w:val="24"/>
                <w:lang w:val="en-NZ"/>
              </w:rPr>
              <w:t xml:space="preserve"> management framework.</w:t>
            </w:r>
          </w:p>
          <w:p w14:paraId="792A33FC" w14:textId="727F825B" w:rsidR="00F20E77" w:rsidRPr="003935EA" w:rsidRDefault="00F20E77" w:rsidP="00F63C65">
            <w:pPr>
              <w:jc w:val="both"/>
              <w:rPr>
                <w:rFonts w:ascii="Times New Roman" w:eastAsia="MS Mincho" w:hAnsi="Times New Roman" w:cs="Times New Roman"/>
                <w:color w:val="00B050"/>
              </w:rPr>
            </w:pPr>
          </w:p>
          <w:p w14:paraId="20B8D3D2" w14:textId="45DB6ACA" w:rsidR="00F20E77" w:rsidRDefault="00F20E77" w:rsidP="00F63C65">
            <w:pPr>
              <w:jc w:val="both"/>
              <w:rPr>
                <w:rFonts w:ascii="Times New Roman" w:eastAsia="MS Mincho" w:hAnsi="Times New Roman" w:cs="Times New Roman"/>
                <w:color w:val="00B050"/>
              </w:rPr>
            </w:pPr>
          </w:p>
          <w:p w14:paraId="0D9CB30F" w14:textId="4F2F8A53" w:rsidR="007956B8" w:rsidRDefault="007956B8" w:rsidP="00F63C65">
            <w:pPr>
              <w:jc w:val="both"/>
              <w:rPr>
                <w:rFonts w:ascii="Times New Roman" w:eastAsia="MS Mincho" w:hAnsi="Times New Roman" w:cs="Times New Roman"/>
                <w:color w:val="00B050"/>
              </w:rPr>
            </w:pPr>
          </w:p>
          <w:p w14:paraId="6DDA78CD" w14:textId="77777777" w:rsidR="007956B8" w:rsidRPr="003935EA" w:rsidRDefault="007956B8" w:rsidP="00F63C65">
            <w:pPr>
              <w:jc w:val="both"/>
              <w:rPr>
                <w:rFonts w:ascii="Times New Roman" w:eastAsia="MS Mincho" w:hAnsi="Times New Roman" w:cs="Times New Roman"/>
                <w:color w:val="00B050"/>
              </w:rPr>
            </w:pPr>
          </w:p>
          <w:p w14:paraId="6319505E" w14:textId="6398332B" w:rsidR="00F20E77" w:rsidRDefault="00F20E77" w:rsidP="00F63C65">
            <w:pPr>
              <w:jc w:val="both"/>
              <w:rPr>
                <w:rFonts w:ascii="Times New Roman" w:eastAsia="MS Mincho" w:hAnsi="Times New Roman" w:cs="Times New Roman"/>
                <w:color w:val="00B050"/>
              </w:rPr>
            </w:pPr>
            <w:r w:rsidRPr="003935EA">
              <w:rPr>
                <w:rFonts w:ascii="Times New Roman" w:eastAsia="MS Mincho" w:hAnsi="Times New Roman" w:cs="Times New Roman"/>
                <w:color w:val="00B050"/>
              </w:rPr>
              <w:t>49.</w:t>
            </w:r>
            <w:r w:rsidRPr="003935EA">
              <w:rPr>
                <w:rFonts w:ascii="Times New Roman" w:eastAsia="MS Mincho" w:hAnsi="Times New Roman" w:cs="Times New Roman"/>
                <w:color w:val="00B050"/>
              </w:rPr>
              <w:tab/>
              <w:t xml:space="preserve">Nothing in this measure shall restrict the ability of SIDS or Participating Territories to construct or purchase vessels from other CCMs for their domestic fleets.    </w:t>
            </w:r>
          </w:p>
          <w:p w14:paraId="60EFDAA0" w14:textId="77777777" w:rsidR="00C86310" w:rsidRPr="003935EA" w:rsidRDefault="00C86310" w:rsidP="00F63C65">
            <w:pPr>
              <w:jc w:val="both"/>
              <w:rPr>
                <w:rFonts w:ascii="Times New Roman" w:eastAsia="MS Mincho" w:hAnsi="Times New Roman" w:cs="Times New Roman"/>
                <w:color w:val="00B050"/>
              </w:rPr>
            </w:pPr>
          </w:p>
          <w:p w14:paraId="3C0885BE" w14:textId="7281FA19" w:rsidR="003935EA" w:rsidRDefault="003935EA" w:rsidP="00F63C65">
            <w:pPr>
              <w:jc w:val="both"/>
              <w:rPr>
                <w:rFonts w:ascii="Times New Roman" w:eastAsia="MS Mincho" w:hAnsi="Times New Roman" w:cs="Times New Roman"/>
                <w:color w:val="00B050"/>
              </w:rPr>
            </w:pPr>
          </w:p>
          <w:p w14:paraId="7F648B83" w14:textId="4F49194C" w:rsidR="00B666EB" w:rsidRDefault="00B666EB" w:rsidP="00F63C65">
            <w:pPr>
              <w:jc w:val="both"/>
              <w:rPr>
                <w:rFonts w:ascii="Times New Roman" w:eastAsia="MS Mincho" w:hAnsi="Times New Roman" w:cs="Times New Roman"/>
                <w:color w:val="00B050"/>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00D0071C" w14:textId="77777777" w:rsidTr="006D6A33">
              <w:trPr>
                <w:trHeight w:val="841"/>
              </w:trPr>
              <w:tc>
                <w:tcPr>
                  <w:tcW w:w="7489" w:type="dxa"/>
                  <w:shd w:val="clear" w:color="auto" w:fill="E2EFD9" w:themeFill="accent6" w:themeFillTint="33"/>
                </w:tcPr>
                <w:p w14:paraId="6E6BAE10"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44A4C96C" w14:textId="30D854BD" w:rsidR="00B666EB" w:rsidRPr="008D7D1B" w:rsidRDefault="00C87E8B" w:rsidP="00B666EB">
                  <w:pPr>
                    <w:pStyle w:val="ListParagraph"/>
                    <w:numPr>
                      <w:ilvl w:val="0"/>
                      <w:numId w:val="40"/>
                    </w:numPr>
                    <w:spacing w:line="276" w:lineRule="auto"/>
                    <w:jc w:val="both"/>
                    <w:rPr>
                      <w:lang w:val="en-NZ"/>
                    </w:rPr>
                  </w:pPr>
                  <w:r>
                    <w:rPr>
                      <w:lang w:val="en-NZ"/>
                    </w:rPr>
                    <w:t>New provision for longline catch retention in 20S-20N</w:t>
                  </w:r>
                </w:p>
              </w:tc>
            </w:tr>
          </w:tbl>
          <w:p w14:paraId="50F788F6" w14:textId="26F0AC98" w:rsidR="003935EA" w:rsidRPr="003935EA" w:rsidRDefault="003935EA" w:rsidP="003935EA">
            <w:pPr>
              <w:widowControl w:val="0"/>
              <w:jc w:val="both"/>
              <w:rPr>
                <w:rFonts w:ascii="Times New Roman" w:eastAsia="MS Mincho" w:hAnsi="Times New Roman" w:cs="Times New Roman"/>
                <w:color w:val="FF0000"/>
              </w:rPr>
            </w:pPr>
            <w:r w:rsidRPr="009155B5">
              <w:rPr>
                <w:rFonts w:ascii="Times New Roman" w:eastAsia="MS Mincho" w:hAnsi="Times New Roman" w:cs="Times New Roman"/>
                <w:b/>
                <w:color w:val="FF0000"/>
              </w:rPr>
              <w:t>[EU: 49bis:</w:t>
            </w:r>
            <w:r w:rsidRPr="009155B5">
              <w:rPr>
                <w:rFonts w:ascii="Times New Roman" w:eastAsia="MS Mincho" w:hAnsi="Times New Roman" w:cs="Times New Roman"/>
                <w:color w:val="FF0000"/>
                <w:u w:val="single"/>
              </w:rPr>
              <w:t xml:space="preserve"> </w:t>
            </w:r>
            <w:r w:rsidRPr="003935EA">
              <w:rPr>
                <w:rFonts w:ascii="Times New Roman" w:eastAsia="MS Mincho" w:hAnsi="Times New Roman" w:cs="Times New Roman"/>
                <w:color w:val="FF0000"/>
                <w:u w:val="single"/>
              </w:rPr>
              <w:t>To create an incentive to reduce the non-intentional capture of juvenile fish, to discourage waste and to encourage an efficient utilization of fishery resources, CCMs shall require their longline vessels fishing in EEZs and on the high seas within the area bounded by 20</w:t>
            </w:r>
            <w:r w:rsidRPr="003935EA">
              <w:rPr>
                <w:rFonts w:ascii="Times New Roman" w:eastAsia="MS Mincho" w:hAnsi="Times New Roman" w:cs="Times New Roman"/>
                <w:color w:val="FF0000"/>
                <w:u w:val="single"/>
                <w:vertAlign w:val="superscript"/>
              </w:rPr>
              <w:t>o</w:t>
            </w:r>
            <w:r w:rsidRPr="003935EA">
              <w:rPr>
                <w:rFonts w:ascii="Times New Roman" w:eastAsia="MS Mincho" w:hAnsi="Times New Roman" w:cs="Times New Roman"/>
                <w:color w:val="FF0000"/>
                <w:u w:val="single"/>
              </w:rPr>
              <w:t>N and 20</w:t>
            </w:r>
            <w:r w:rsidRPr="003935EA">
              <w:rPr>
                <w:rFonts w:ascii="Times New Roman" w:eastAsia="MS Mincho" w:hAnsi="Times New Roman" w:cs="Times New Roman"/>
                <w:color w:val="FF0000"/>
                <w:u w:val="single"/>
                <w:vertAlign w:val="superscript"/>
              </w:rPr>
              <w:t>o</w:t>
            </w:r>
            <w:r w:rsidRPr="003935EA">
              <w:rPr>
                <w:rFonts w:ascii="Times New Roman" w:eastAsia="MS Mincho" w:hAnsi="Times New Roman" w:cs="Times New Roman"/>
                <w:color w:val="FF0000"/>
                <w:u w:val="single"/>
              </w:rPr>
              <w:t>S to retain on board and then land or transship at port all bigeye, skipjack, and yellowfin tuna</w:t>
            </w:r>
            <w:r w:rsidRPr="003935EA">
              <w:rPr>
                <w:rFonts w:ascii="Times New Roman" w:eastAsia="MS Mincho" w:hAnsi="Times New Roman" w:cs="Times New Roman"/>
                <w:color w:val="FF0000"/>
              </w:rPr>
              <w:t>.</w:t>
            </w:r>
            <w:r w:rsidRPr="009155B5">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  </w:t>
            </w:r>
          </w:p>
          <w:p w14:paraId="4BA61386" w14:textId="77777777" w:rsidR="00F20E77" w:rsidRPr="003935EA" w:rsidRDefault="00F20E77" w:rsidP="00EE703D">
            <w:pPr>
              <w:pStyle w:val="FootnoteText"/>
              <w:rPr>
                <w:rFonts w:ascii="Times New Roman" w:eastAsia="MS Mincho" w:hAnsi="Times New Roman" w:cs="Times New Roman"/>
              </w:rPr>
            </w:pPr>
          </w:p>
        </w:tc>
        <w:tc>
          <w:tcPr>
            <w:tcW w:w="1843" w:type="dxa"/>
          </w:tcPr>
          <w:p w14:paraId="700685BB" w14:textId="77777777" w:rsidR="007956B8" w:rsidRDefault="007956B8" w:rsidP="009D1DB6">
            <w:pPr>
              <w:keepNext/>
              <w:rPr>
                <w:rFonts w:ascii="Times New Roman" w:eastAsia="MS Mincho" w:hAnsi="Times New Roman" w:cs="Times New Roman"/>
              </w:rPr>
            </w:pPr>
          </w:p>
          <w:p w14:paraId="0BCB06CE" w14:textId="13294C1C" w:rsidR="007956B8" w:rsidRDefault="007956B8" w:rsidP="009D1DB6">
            <w:pPr>
              <w:keepNext/>
              <w:rPr>
                <w:rFonts w:ascii="Times New Roman" w:eastAsia="MS Mincho" w:hAnsi="Times New Roman" w:cs="Times New Roman"/>
              </w:rPr>
            </w:pPr>
            <w:r w:rsidRPr="007956B8">
              <w:rPr>
                <w:rFonts w:ascii="Times New Roman" w:eastAsia="MS Mincho" w:hAnsi="Times New Roman" w:cs="Times New Roman"/>
                <w:b/>
                <w:highlight w:val="yellow"/>
              </w:rPr>
              <w:t>Chair</w:t>
            </w:r>
            <w:r w:rsidRPr="007956B8">
              <w:rPr>
                <w:rFonts w:ascii="Times New Roman" w:eastAsia="MS Mincho" w:hAnsi="Times New Roman" w:cs="Times New Roman"/>
                <w:highlight w:val="yellow"/>
              </w:rPr>
              <w:t>: delete last sentence</w:t>
            </w:r>
          </w:p>
          <w:p w14:paraId="75BA6F20" w14:textId="77777777" w:rsidR="007956B8" w:rsidRDefault="007956B8" w:rsidP="009D1DB6">
            <w:pPr>
              <w:keepNext/>
              <w:rPr>
                <w:rFonts w:ascii="Times New Roman" w:eastAsia="MS Mincho" w:hAnsi="Times New Roman" w:cs="Times New Roman"/>
              </w:rPr>
            </w:pPr>
          </w:p>
          <w:p w14:paraId="47D3A38A" w14:textId="77777777" w:rsidR="007956B8" w:rsidRDefault="007956B8" w:rsidP="009D1DB6">
            <w:pPr>
              <w:keepNext/>
              <w:rPr>
                <w:rFonts w:ascii="Times New Roman" w:eastAsia="MS Mincho" w:hAnsi="Times New Roman" w:cs="Times New Roman"/>
              </w:rPr>
            </w:pPr>
          </w:p>
          <w:p w14:paraId="274DCCBD" w14:textId="77777777" w:rsidR="007956B8" w:rsidRDefault="007956B8" w:rsidP="009D1DB6">
            <w:pPr>
              <w:keepNext/>
              <w:rPr>
                <w:rFonts w:ascii="Times New Roman" w:eastAsia="MS Mincho" w:hAnsi="Times New Roman" w:cs="Times New Roman"/>
              </w:rPr>
            </w:pPr>
          </w:p>
          <w:p w14:paraId="5DF8ACF9" w14:textId="77777777" w:rsidR="007956B8" w:rsidRDefault="007956B8" w:rsidP="009D1DB6">
            <w:pPr>
              <w:keepNext/>
              <w:rPr>
                <w:rFonts w:ascii="Times New Roman" w:eastAsia="MS Mincho" w:hAnsi="Times New Roman" w:cs="Times New Roman"/>
              </w:rPr>
            </w:pPr>
          </w:p>
          <w:p w14:paraId="5787DC86" w14:textId="77777777" w:rsidR="007956B8" w:rsidRDefault="007956B8" w:rsidP="009D1DB6">
            <w:pPr>
              <w:keepNext/>
              <w:rPr>
                <w:rFonts w:ascii="Times New Roman" w:eastAsia="MS Mincho" w:hAnsi="Times New Roman" w:cs="Times New Roman"/>
              </w:rPr>
            </w:pPr>
          </w:p>
          <w:p w14:paraId="768AC57F" w14:textId="5B6547FF" w:rsidR="0072555A" w:rsidRPr="003935EA" w:rsidRDefault="0072555A" w:rsidP="009D1DB6">
            <w:pPr>
              <w:keepNext/>
              <w:rPr>
                <w:rFonts w:ascii="Times New Roman" w:eastAsia="MS Mincho" w:hAnsi="Times New Roman" w:cs="Times New Roman"/>
              </w:rPr>
            </w:pPr>
            <w:r w:rsidRPr="003935EA">
              <w:rPr>
                <w:rFonts w:ascii="Times New Roman" w:eastAsia="MS Mincho" w:hAnsi="Times New Roman" w:cs="Times New Roman"/>
              </w:rPr>
              <w:t>Agreed to retain</w:t>
            </w:r>
          </w:p>
          <w:p w14:paraId="35FC8B41" w14:textId="77777777" w:rsidR="0072555A" w:rsidRPr="003935EA" w:rsidRDefault="0072555A" w:rsidP="009D1DB6">
            <w:pPr>
              <w:keepNext/>
              <w:rPr>
                <w:rFonts w:ascii="Times New Roman" w:eastAsia="MS Mincho" w:hAnsi="Times New Roman" w:cs="Times New Roman"/>
              </w:rPr>
            </w:pPr>
          </w:p>
          <w:p w14:paraId="54D97203" w14:textId="77777777" w:rsidR="0072555A" w:rsidRPr="003935EA" w:rsidRDefault="0072555A" w:rsidP="009D1DB6">
            <w:pPr>
              <w:keepNext/>
              <w:rPr>
                <w:rFonts w:ascii="Times New Roman" w:eastAsia="MS Mincho" w:hAnsi="Times New Roman" w:cs="Times New Roman"/>
              </w:rPr>
            </w:pPr>
          </w:p>
          <w:p w14:paraId="226D4961" w14:textId="77777777" w:rsidR="0072555A" w:rsidRPr="003935EA" w:rsidRDefault="0072555A" w:rsidP="009D1DB6">
            <w:pPr>
              <w:keepNext/>
              <w:rPr>
                <w:rFonts w:ascii="Times New Roman" w:eastAsia="MS Mincho" w:hAnsi="Times New Roman" w:cs="Times New Roman"/>
              </w:rPr>
            </w:pPr>
          </w:p>
          <w:p w14:paraId="2F79DAB1" w14:textId="77777777" w:rsidR="0072555A" w:rsidRPr="003935EA" w:rsidRDefault="0072555A" w:rsidP="009D1DB6">
            <w:pPr>
              <w:keepNext/>
              <w:rPr>
                <w:rFonts w:ascii="Times New Roman" w:eastAsia="MS Mincho" w:hAnsi="Times New Roman" w:cs="Times New Roman"/>
              </w:rPr>
            </w:pPr>
          </w:p>
          <w:p w14:paraId="33639F12" w14:textId="77777777" w:rsidR="0072555A" w:rsidRPr="003935EA" w:rsidRDefault="0072555A" w:rsidP="009D1DB6">
            <w:pPr>
              <w:keepNext/>
              <w:rPr>
                <w:rFonts w:ascii="Times New Roman" w:eastAsia="MS Mincho" w:hAnsi="Times New Roman" w:cs="Times New Roman"/>
              </w:rPr>
            </w:pPr>
          </w:p>
          <w:p w14:paraId="30618940" w14:textId="0F338820" w:rsidR="0072555A" w:rsidRPr="003935EA" w:rsidRDefault="006F2BFC" w:rsidP="009D1DB6">
            <w:pPr>
              <w:keepNext/>
              <w:rPr>
                <w:rFonts w:ascii="Times New Roman" w:eastAsia="MS Mincho" w:hAnsi="Times New Roman" w:cs="Times New Roman"/>
              </w:rPr>
            </w:pPr>
            <w:r w:rsidRPr="00C67111">
              <w:rPr>
                <w:rFonts w:ascii="Times New Roman" w:eastAsia="MS Mincho" w:hAnsi="Times New Roman" w:cs="Times New Roman"/>
                <w:b/>
              </w:rPr>
              <w:t>EU:</w:t>
            </w:r>
            <w:r w:rsidRPr="003935EA">
              <w:rPr>
                <w:rFonts w:ascii="Times New Roman" w:eastAsia="MS Mincho" w:hAnsi="Times New Roman" w:cs="Times New Roman"/>
              </w:rPr>
              <w:t xml:space="preserve"> delete sentence as obsolete.</w:t>
            </w:r>
          </w:p>
          <w:p w14:paraId="79CE6385" w14:textId="77777777" w:rsidR="0072555A" w:rsidRPr="003935EA" w:rsidRDefault="0072555A" w:rsidP="009D1DB6">
            <w:pPr>
              <w:keepNext/>
              <w:rPr>
                <w:rFonts w:ascii="Times New Roman" w:eastAsia="MS Mincho" w:hAnsi="Times New Roman" w:cs="Times New Roman"/>
              </w:rPr>
            </w:pPr>
          </w:p>
          <w:p w14:paraId="37771DAF" w14:textId="236CF6AF" w:rsidR="0072555A" w:rsidRDefault="0072555A" w:rsidP="009D1DB6">
            <w:pPr>
              <w:keepNext/>
              <w:rPr>
                <w:rFonts w:ascii="Times New Roman" w:eastAsia="MS Mincho" w:hAnsi="Times New Roman" w:cs="Times New Roman"/>
              </w:rPr>
            </w:pPr>
          </w:p>
          <w:p w14:paraId="26406188" w14:textId="785CDE39" w:rsidR="009155B5" w:rsidRDefault="009155B5" w:rsidP="009D1DB6">
            <w:pPr>
              <w:keepNext/>
              <w:rPr>
                <w:rFonts w:ascii="Times New Roman" w:eastAsia="MS Mincho" w:hAnsi="Times New Roman" w:cs="Times New Roman"/>
              </w:rPr>
            </w:pPr>
          </w:p>
          <w:p w14:paraId="1DC62F0A" w14:textId="45285844" w:rsidR="009155B5" w:rsidRDefault="009155B5" w:rsidP="009D1DB6">
            <w:pPr>
              <w:keepNext/>
              <w:rPr>
                <w:rFonts w:ascii="Times New Roman" w:eastAsia="MS Mincho" w:hAnsi="Times New Roman" w:cs="Times New Roman"/>
              </w:rPr>
            </w:pPr>
          </w:p>
          <w:p w14:paraId="37CF0AEF" w14:textId="77777777" w:rsidR="000503C7" w:rsidRDefault="000503C7" w:rsidP="009D1DB6">
            <w:pPr>
              <w:keepNext/>
              <w:rPr>
                <w:rFonts w:ascii="Times New Roman" w:eastAsia="MS Mincho" w:hAnsi="Times New Roman" w:cs="Times New Roman"/>
              </w:rPr>
            </w:pPr>
          </w:p>
          <w:p w14:paraId="7557BF80" w14:textId="77777777" w:rsidR="00C86310" w:rsidRDefault="00C86310" w:rsidP="009D1DB6">
            <w:pPr>
              <w:keepNext/>
              <w:rPr>
                <w:rFonts w:ascii="Times New Roman" w:eastAsia="MS Mincho" w:hAnsi="Times New Roman" w:cs="Times New Roman"/>
                <w:b/>
                <w:highlight w:val="yellow"/>
              </w:rPr>
            </w:pPr>
          </w:p>
          <w:p w14:paraId="625CCE53" w14:textId="227ECBA8" w:rsidR="007956B8" w:rsidRDefault="007956B8" w:rsidP="009D1DB6">
            <w:pPr>
              <w:keepNext/>
              <w:rPr>
                <w:rFonts w:ascii="Times New Roman" w:eastAsia="MS Mincho" w:hAnsi="Times New Roman" w:cs="Times New Roman"/>
              </w:rPr>
            </w:pPr>
            <w:r w:rsidRPr="007956B8">
              <w:rPr>
                <w:rFonts w:ascii="Times New Roman" w:eastAsia="MS Mincho" w:hAnsi="Times New Roman" w:cs="Times New Roman"/>
                <w:b/>
                <w:highlight w:val="yellow"/>
              </w:rPr>
              <w:t>Chair</w:t>
            </w:r>
            <w:r w:rsidRPr="007956B8">
              <w:rPr>
                <w:rFonts w:ascii="Times New Roman" w:eastAsia="MS Mincho" w:hAnsi="Times New Roman" w:cs="Times New Roman"/>
                <w:highlight w:val="yellow"/>
              </w:rPr>
              <w:t>: retain status quo</w:t>
            </w:r>
          </w:p>
          <w:p w14:paraId="31C432F8" w14:textId="74556126" w:rsidR="007956B8" w:rsidRDefault="007956B8" w:rsidP="009D1DB6">
            <w:pPr>
              <w:keepNext/>
              <w:rPr>
                <w:rFonts w:ascii="Times New Roman" w:eastAsia="MS Mincho" w:hAnsi="Times New Roman" w:cs="Times New Roman"/>
              </w:rPr>
            </w:pPr>
          </w:p>
          <w:p w14:paraId="0A7CD35D" w14:textId="05571FFF" w:rsidR="007956B8" w:rsidRDefault="007956B8" w:rsidP="009D1DB6">
            <w:pPr>
              <w:keepNext/>
              <w:rPr>
                <w:rFonts w:ascii="Times New Roman" w:eastAsia="MS Mincho" w:hAnsi="Times New Roman" w:cs="Times New Roman"/>
              </w:rPr>
            </w:pPr>
          </w:p>
          <w:p w14:paraId="1BD085B4" w14:textId="77ACD667" w:rsidR="0072555A" w:rsidRPr="003935EA" w:rsidRDefault="0072555A" w:rsidP="009D1DB6">
            <w:pPr>
              <w:keepNext/>
              <w:rPr>
                <w:rFonts w:ascii="Times New Roman" w:eastAsia="MS Mincho" w:hAnsi="Times New Roman" w:cs="Times New Roman"/>
              </w:rPr>
            </w:pPr>
            <w:r w:rsidRPr="003935EA">
              <w:rPr>
                <w:rFonts w:ascii="Times New Roman" w:eastAsia="MS Mincho" w:hAnsi="Times New Roman" w:cs="Times New Roman"/>
              </w:rPr>
              <w:t>Agreed to retain</w:t>
            </w:r>
          </w:p>
          <w:p w14:paraId="51BC556C" w14:textId="34A1AFB2" w:rsidR="009D1DB6" w:rsidRPr="003935EA" w:rsidRDefault="009D1DB6" w:rsidP="009D1DB6">
            <w:pPr>
              <w:keepNext/>
              <w:rPr>
                <w:rFonts w:ascii="Times New Roman" w:eastAsia="MS Mincho" w:hAnsi="Times New Roman" w:cs="Times New Roman"/>
              </w:rPr>
            </w:pPr>
            <w:r w:rsidRPr="003935EA">
              <w:rPr>
                <w:rFonts w:ascii="Times New Roman" w:eastAsia="MS Mincho" w:hAnsi="Times New Roman" w:cs="Times New Roman"/>
              </w:rPr>
              <w:t>Consider specifying the applicable level.</w:t>
            </w:r>
          </w:p>
          <w:p w14:paraId="39DE0A12" w14:textId="2FB51BC5" w:rsidR="006F2BFC" w:rsidRPr="003935EA" w:rsidRDefault="006F2BFC" w:rsidP="006F2BFC">
            <w:pPr>
              <w:widowControl w:val="0"/>
              <w:rPr>
                <w:rFonts w:ascii="Times New Roman" w:eastAsia="MS Mincho" w:hAnsi="Times New Roman" w:cs="Times New Roman"/>
              </w:rPr>
            </w:pPr>
            <w:r w:rsidRPr="003935EA">
              <w:rPr>
                <w:rFonts w:ascii="Times New Roman" w:eastAsia="MS Mincho" w:hAnsi="Times New Roman" w:cs="Times New Roman"/>
                <w:b/>
              </w:rPr>
              <w:t>EU:</w:t>
            </w:r>
            <w:r w:rsidRPr="003935EA">
              <w:rPr>
                <w:rFonts w:ascii="Times New Roman" w:eastAsia="MS Mincho" w:hAnsi="Times New Roman" w:cs="Times New Roman"/>
              </w:rPr>
              <w:t xml:space="preserve"> does Indonesia seek an exemption? Suggest Table with limits to assist monitoring.</w:t>
            </w:r>
          </w:p>
          <w:p w14:paraId="31CFFD60" w14:textId="437ACC3D" w:rsidR="006F2BFC" w:rsidRDefault="006F2BFC" w:rsidP="009D1DB6">
            <w:pPr>
              <w:keepNext/>
              <w:rPr>
                <w:rFonts w:ascii="Times New Roman" w:eastAsia="MS Mincho" w:hAnsi="Times New Roman" w:cs="Times New Roman"/>
              </w:rPr>
            </w:pPr>
          </w:p>
          <w:p w14:paraId="58FA0DEF" w14:textId="3D46BBF8" w:rsidR="00C86310" w:rsidRDefault="00C86310" w:rsidP="009D1DB6">
            <w:pPr>
              <w:keepNext/>
              <w:rPr>
                <w:rFonts w:ascii="Times New Roman" w:eastAsia="MS Mincho" w:hAnsi="Times New Roman" w:cs="Times New Roman"/>
              </w:rPr>
            </w:pPr>
          </w:p>
          <w:p w14:paraId="5DA5F687" w14:textId="77777777" w:rsidR="00C86310" w:rsidRPr="003935EA" w:rsidRDefault="00C86310" w:rsidP="009D1DB6">
            <w:pPr>
              <w:keepNext/>
              <w:rPr>
                <w:rFonts w:ascii="Times New Roman" w:eastAsia="MS Mincho" w:hAnsi="Times New Roman" w:cs="Times New Roman"/>
              </w:rPr>
            </w:pPr>
          </w:p>
          <w:p w14:paraId="6D14C512" w14:textId="22E38594" w:rsidR="007956B8" w:rsidRDefault="007956B8" w:rsidP="009D1DB6">
            <w:pPr>
              <w:keepNext/>
              <w:rPr>
                <w:rFonts w:ascii="Times New Roman" w:eastAsia="MS Mincho" w:hAnsi="Times New Roman" w:cs="Times New Roman"/>
              </w:rPr>
            </w:pPr>
            <w:r w:rsidRPr="007956B8">
              <w:rPr>
                <w:rFonts w:ascii="Times New Roman" w:eastAsia="MS Mincho" w:hAnsi="Times New Roman" w:cs="Times New Roman"/>
                <w:b/>
                <w:highlight w:val="yellow"/>
              </w:rPr>
              <w:t>Chair</w:t>
            </w:r>
            <w:r w:rsidRPr="007956B8">
              <w:rPr>
                <w:rFonts w:ascii="Times New Roman" w:eastAsia="MS Mincho" w:hAnsi="Times New Roman" w:cs="Times New Roman"/>
                <w:highlight w:val="yellow"/>
              </w:rPr>
              <w:t>: retain status quo</w:t>
            </w:r>
          </w:p>
          <w:p w14:paraId="7F2229ED" w14:textId="77777777" w:rsidR="007956B8" w:rsidRPr="003935EA" w:rsidRDefault="007956B8" w:rsidP="009D1DB6">
            <w:pPr>
              <w:keepNext/>
              <w:rPr>
                <w:rFonts w:ascii="Times New Roman" w:eastAsia="MS Mincho" w:hAnsi="Times New Roman" w:cs="Times New Roman"/>
              </w:rPr>
            </w:pPr>
          </w:p>
          <w:p w14:paraId="40992DD1" w14:textId="77777777" w:rsidR="0072555A" w:rsidRPr="003935EA" w:rsidRDefault="0072555A" w:rsidP="00B122A9">
            <w:pPr>
              <w:keepNext/>
              <w:rPr>
                <w:rFonts w:ascii="Times New Roman" w:eastAsia="MS Mincho" w:hAnsi="Times New Roman" w:cs="Times New Roman"/>
              </w:rPr>
            </w:pPr>
            <w:r w:rsidRPr="003935EA">
              <w:rPr>
                <w:rFonts w:ascii="Times New Roman" w:eastAsia="MS Mincho" w:hAnsi="Times New Roman" w:cs="Times New Roman"/>
              </w:rPr>
              <w:t>Agreed to retain</w:t>
            </w:r>
          </w:p>
          <w:p w14:paraId="6B571663" w14:textId="11690CF4" w:rsidR="0072555A" w:rsidRPr="003935EA" w:rsidRDefault="00B122A9" w:rsidP="00F63C65">
            <w:pPr>
              <w:keepNext/>
              <w:jc w:val="both"/>
              <w:rPr>
                <w:rFonts w:ascii="Times New Roman" w:eastAsia="MS Mincho" w:hAnsi="Times New Roman" w:cs="Times New Roman"/>
              </w:rPr>
            </w:pPr>
            <w:r w:rsidRPr="003935EA">
              <w:rPr>
                <w:rFonts w:ascii="Times New Roman" w:eastAsia="MS Mincho" w:hAnsi="Times New Roman" w:cs="Times New Roman"/>
              </w:rPr>
              <w:t>C</w:t>
            </w:r>
            <w:r w:rsidR="009D1DB6" w:rsidRPr="003935EA">
              <w:rPr>
                <w:rFonts w:ascii="Times New Roman" w:eastAsia="MS Mincho" w:hAnsi="Times New Roman" w:cs="Times New Roman"/>
              </w:rPr>
              <w:t>onsider specifying the applicable level.</w:t>
            </w:r>
          </w:p>
          <w:p w14:paraId="12530A37" w14:textId="7C1846A3" w:rsidR="0072555A" w:rsidRPr="003935EA" w:rsidRDefault="003935EA" w:rsidP="003935EA">
            <w:pPr>
              <w:keepNext/>
              <w:rPr>
                <w:rFonts w:ascii="Times New Roman" w:eastAsia="MS Mincho" w:hAnsi="Times New Roman" w:cs="Times New Roman"/>
              </w:rPr>
            </w:pPr>
            <w:r w:rsidRPr="003935EA">
              <w:rPr>
                <w:rFonts w:ascii="Times New Roman" w:eastAsia="MS Mincho" w:hAnsi="Times New Roman" w:cs="Times New Roman"/>
                <w:b/>
              </w:rPr>
              <w:t>EU:</w:t>
            </w:r>
            <w:r w:rsidRPr="003935EA">
              <w:rPr>
                <w:rFonts w:ascii="Times New Roman" w:eastAsia="MS Mincho" w:hAnsi="Times New Roman" w:cs="Times New Roman"/>
              </w:rPr>
              <w:t xml:space="preserve"> does Indonesia seek </w:t>
            </w:r>
            <w:r w:rsidRPr="003935EA">
              <w:rPr>
                <w:rFonts w:ascii="Times New Roman" w:eastAsia="MS Mincho" w:hAnsi="Times New Roman" w:cs="Times New Roman"/>
              </w:rPr>
              <w:lastRenderedPageBreak/>
              <w:t>an exemption? Suggest Table with limits to assist monitoring.</w:t>
            </w:r>
          </w:p>
          <w:p w14:paraId="38257DDF" w14:textId="77777777" w:rsidR="0072555A" w:rsidRPr="003935EA" w:rsidRDefault="0072555A" w:rsidP="00F63C65">
            <w:pPr>
              <w:keepNext/>
              <w:jc w:val="both"/>
              <w:rPr>
                <w:rFonts w:ascii="Times New Roman" w:eastAsia="MS Mincho" w:hAnsi="Times New Roman" w:cs="Times New Roman"/>
              </w:rPr>
            </w:pPr>
          </w:p>
          <w:p w14:paraId="5CDB0C3D" w14:textId="42F1F054" w:rsidR="0072555A" w:rsidRDefault="0072555A" w:rsidP="00F63C65">
            <w:pPr>
              <w:keepNext/>
              <w:jc w:val="both"/>
              <w:rPr>
                <w:rFonts w:ascii="Times New Roman" w:eastAsia="MS Mincho" w:hAnsi="Times New Roman" w:cs="Times New Roman"/>
              </w:rPr>
            </w:pPr>
          </w:p>
          <w:p w14:paraId="569DA42D" w14:textId="203E655C" w:rsidR="00C86310" w:rsidRDefault="00C86310" w:rsidP="00F63C65">
            <w:pPr>
              <w:keepNext/>
              <w:jc w:val="both"/>
              <w:rPr>
                <w:rFonts w:ascii="Times New Roman" w:eastAsia="MS Mincho" w:hAnsi="Times New Roman" w:cs="Times New Roman"/>
              </w:rPr>
            </w:pPr>
          </w:p>
          <w:p w14:paraId="14C32C7A" w14:textId="72B45E90" w:rsidR="00C86310" w:rsidRDefault="00C86310" w:rsidP="00F63C65">
            <w:pPr>
              <w:keepNext/>
              <w:jc w:val="both"/>
              <w:rPr>
                <w:rFonts w:ascii="Times New Roman" w:eastAsia="MS Mincho" w:hAnsi="Times New Roman" w:cs="Times New Roman"/>
              </w:rPr>
            </w:pPr>
          </w:p>
          <w:p w14:paraId="0C9CAA69" w14:textId="260A6504" w:rsidR="00C86310" w:rsidRDefault="00C86310" w:rsidP="00F63C65">
            <w:pPr>
              <w:keepNext/>
              <w:jc w:val="both"/>
              <w:rPr>
                <w:rFonts w:ascii="Times New Roman" w:eastAsia="MS Mincho" w:hAnsi="Times New Roman" w:cs="Times New Roman"/>
              </w:rPr>
            </w:pPr>
          </w:p>
          <w:p w14:paraId="77D21980" w14:textId="77777777" w:rsidR="00C86310" w:rsidRPr="003935EA" w:rsidRDefault="00C86310" w:rsidP="00F63C65">
            <w:pPr>
              <w:keepNext/>
              <w:jc w:val="both"/>
              <w:rPr>
                <w:rFonts w:ascii="Times New Roman" w:eastAsia="MS Mincho" w:hAnsi="Times New Roman" w:cs="Times New Roman"/>
              </w:rPr>
            </w:pPr>
          </w:p>
          <w:p w14:paraId="3B904A46" w14:textId="77777777" w:rsidR="0072555A" w:rsidRPr="003935EA" w:rsidRDefault="0072555A" w:rsidP="00F63C65">
            <w:pPr>
              <w:keepNext/>
              <w:jc w:val="both"/>
              <w:rPr>
                <w:rFonts w:ascii="Times New Roman" w:eastAsia="MS Mincho" w:hAnsi="Times New Roman" w:cs="Times New Roman"/>
              </w:rPr>
            </w:pPr>
            <w:r w:rsidRPr="003935EA">
              <w:rPr>
                <w:rFonts w:ascii="Times New Roman" w:eastAsia="MS Mincho" w:hAnsi="Times New Roman" w:cs="Times New Roman"/>
              </w:rPr>
              <w:t>Agreed to retain</w:t>
            </w:r>
          </w:p>
          <w:p w14:paraId="7024D7DA" w14:textId="77777777" w:rsidR="003935EA" w:rsidRPr="003935EA" w:rsidRDefault="003935EA" w:rsidP="00F63C65">
            <w:pPr>
              <w:keepNext/>
              <w:jc w:val="both"/>
              <w:rPr>
                <w:rFonts w:ascii="Times New Roman" w:eastAsia="MS Mincho" w:hAnsi="Times New Roman" w:cs="Times New Roman"/>
              </w:rPr>
            </w:pPr>
          </w:p>
          <w:p w14:paraId="0468C809" w14:textId="39295129" w:rsidR="003935EA" w:rsidRDefault="003935EA" w:rsidP="00F63C65">
            <w:pPr>
              <w:keepNext/>
              <w:jc w:val="both"/>
              <w:rPr>
                <w:rFonts w:ascii="Times New Roman" w:eastAsia="MS Mincho" w:hAnsi="Times New Roman" w:cs="Times New Roman"/>
              </w:rPr>
            </w:pPr>
          </w:p>
          <w:p w14:paraId="011B65E5" w14:textId="77777777" w:rsidR="00C86310" w:rsidRPr="003935EA" w:rsidRDefault="00C86310" w:rsidP="00F63C65">
            <w:pPr>
              <w:keepNext/>
              <w:jc w:val="both"/>
              <w:rPr>
                <w:rFonts w:ascii="Times New Roman" w:eastAsia="MS Mincho" w:hAnsi="Times New Roman" w:cs="Times New Roman"/>
              </w:rPr>
            </w:pPr>
          </w:p>
          <w:p w14:paraId="7DF6050E" w14:textId="2FE7E3B4" w:rsidR="007956B8" w:rsidRDefault="007956B8" w:rsidP="007956B8">
            <w:pPr>
              <w:keepNext/>
              <w:rPr>
                <w:rFonts w:ascii="Times New Roman" w:eastAsia="MS Mincho" w:hAnsi="Times New Roman" w:cs="Times New Roman"/>
              </w:rPr>
            </w:pPr>
            <w:r w:rsidRPr="007956B8">
              <w:rPr>
                <w:rFonts w:ascii="Times New Roman" w:eastAsia="MS Mincho" w:hAnsi="Times New Roman" w:cs="Times New Roman"/>
                <w:b/>
                <w:highlight w:val="yellow"/>
              </w:rPr>
              <w:t>Chair</w:t>
            </w:r>
            <w:r w:rsidRPr="007956B8">
              <w:rPr>
                <w:rFonts w:ascii="Times New Roman" w:eastAsia="MS Mincho" w:hAnsi="Times New Roman" w:cs="Times New Roman"/>
                <w:highlight w:val="yellow"/>
              </w:rPr>
              <w:t>: not include</w:t>
            </w:r>
          </w:p>
          <w:p w14:paraId="6359958C" w14:textId="07BC993A" w:rsidR="007956B8" w:rsidRDefault="007956B8" w:rsidP="00F63C65">
            <w:pPr>
              <w:keepNext/>
              <w:jc w:val="both"/>
              <w:rPr>
                <w:rFonts w:ascii="Times New Roman" w:eastAsia="MS Mincho" w:hAnsi="Times New Roman" w:cs="Times New Roman"/>
              </w:rPr>
            </w:pPr>
          </w:p>
          <w:p w14:paraId="694EEC35" w14:textId="1D09216A" w:rsidR="00C86310" w:rsidRDefault="00C86310" w:rsidP="00F63C65">
            <w:pPr>
              <w:keepNext/>
              <w:jc w:val="both"/>
              <w:rPr>
                <w:rFonts w:ascii="Times New Roman" w:eastAsia="MS Mincho" w:hAnsi="Times New Roman" w:cs="Times New Roman"/>
              </w:rPr>
            </w:pPr>
          </w:p>
          <w:p w14:paraId="0253A62B" w14:textId="77777777" w:rsidR="00C86310" w:rsidRPr="003935EA" w:rsidRDefault="00C86310" w:rsidP="00F63C65">
            <w:pPr>
              <w:keepNext/>
              <w:jc w:val="both"/>
              <w:rPr>
                <w:rFonts w:ascii="Times New Roman" w:eastAsia="MS Mincho" w:hAnsi="Times New Roman" w:cs="Times New Roman"/>
              </w:rPr>
            </w:pPr>
          </w:p>
          <w:p w14:paraId="7E29965F" w14:textId="09C4CBE6" w:rsidR="003935EA" w:rsidRPr="003935EA" w:rsidRDefault="003935EA" w:rsidP="003935EA">
            <w:pPr>
              <w:keepNext/>
              <w:rPr>
                <w:rFonts w:ascii="Times New Roman" w:eastAsia="MS Mincho" w:hAnsi="Times New Roman" w:cs="Times New Roman"/>
              </w:rPr>
            </w:pPr>
            <w:r w:rsidRPr="003935EA">
              <w:rPr>
                <w:rFonts w:ascii="Times New Roman" w:eastAsia="MS Mincho" w:hAnsi="Times New Roman" w:cs="Times New Roman"/>
                <w:b/>
              </w:rPr>
              <w:t>EU:</w:t>
            </w:r>
            <w:r w:rsidRPr="003935EA">
              <w:rPr>
                <w:rFonts w:ascii="Times New Roman" w:eastAsia="MS Mincho" w:hAnsi="Times New Roman" w:cs="Times New Roman"/>
              </w:rPr>
              <w:t xml:space="preserve"> to introduce “catch retention requirement” for the longline fishery.</w:t>
            </w:r>
          </w:p>
          <w:p w14:paraId="74321EE8" w14:textId="48F41C2C" w:rsidR="003935EA" w:rsidRPr="003935EA" w:rsidRDefault="003935EA" w:rsidP="00F63C65">
            <w:pPr>
              <w:keepNext/>
              <w:jc w:val="both"/>
              <w:rPr>
                <w:rFonts w:ascii="Times New Roman" w:eastAsia="MS Mincho" w:hAnsi="Times New Roman" w:cs="Times New Roman"/>
              </w:rPr>
            </w:pPr>
          </w:p>
        </w:tc>
      </w:tr>
      <w:tr w:rsidR="00A3644D" w:rsidRPr="003935EA" w14:paraId="501A7398" w14:textId="77777777" w:rsidTr="00A3644D">
        <w:tc>
          <w:tcPr>
            <w:tcW w:w="7715" w:type="dxa"/>
          </w:tcPr>
          <w:p w14:paraId="32CDA12D" w14:textId="77777777" w:rsidR="003935EA" w:rsidRDefault="003935EA" w:rsidP="003935EA">
            <w:pPr>
              <w:widowControl w:val="0"/>
              <w:jc w:val="both"/>
              <w:rPr>
                <w:rFonts w:ascii="Times New Roman" w:eastAsia="MS Mincho" w:hAnsi="Times New Roman" w:cs="Times New Roman"/>
              </w:rPr>
            </w:pPr>
          </w:p>
          <w:p w14:paraId="768B3E3C" w14:textId="6D6E12A1" w:rsidR="00A3644D" w:rsidRPr="009155B5" w:rsidRDefault="00A3644D" w:rsidP="00A3644D">
            <w:pPr>
              <w:keepNext/>
              <w:jc w:val="both"/>
              <w:rPr>
                <w:rFonts w:ascii="Times New Roman" w:eastAsia="MS Mincho" w:hAnsi="Times New Roman" w:cs="Times New Roman"/>
                <w:b/>
              </w:rPr>
            </w:pPr>
            <w:r w:rsidRPr="009155B5">
              <w:rPr>
                <w:rFonts w:ascii="Times New Roman" w:eastAsia="MS Mincho" w:hAnsi="Times New Roman" w:cs="Times New Roman"/>
                <w:b/>
              </w:rPr>
              <w:t>OTHER COMMERCIAL FISHERIES</w:t>
            </w:r>
          </w:p>
          <w:p w14:paraId="56DF8D4A" w14:textId="47AD6C9A" w:rsidR="00A3644D" w:rsidRDefault="00A3644D" w:rsidP="00A3644D">
            <w:pPr>
              <w:rPr>
                <w:rFonts w:ascii="Times New Roman" w:eastAsia="MS Mincho" w:hAnsi="Times New Roman" w:cs="Times New Roman"/>
              </w:rPr>
            </w:pPr>
          </w:p>
          <w:p w14:paraId="632C28F6" w14:textId="302C4294" w:rsidR="00B666EB" w:rsidRDefault="00B666EB" w:rsidP="00A3644D">
            <w:pPr>
              <w:rPr>
                <w:rFonts w:ascii="Times New Roman" w:eastAsia="MS Mincho" w:hAnsi="Times New Roman" w:cs="Times New Roman"/>
              </w:rPr>
            </w:pPr>
          </w:p>
          <w:p w14:paraId="2D03001C" w14:textId="6727EB91" w:rsidR="00B666EB" w:rsidRDefault="00B666EB" w:rsidP="00A3644D">
            <w:pPr>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2B8689F9" w14:textId="77777777" w:rsidTr="006D6A33">
              <w:trPr>
                <w:trHeight w:val="841"/>
              </w:trPr>
              <w:tc>
                <w:tcPr>
                  <w:tcW w:w="7489" w:type="dxa"/>
                  <w:shd w:val="clear" w:color="auto" w:fill="E2EFD9" w:themeFill="accent6" w:themeFillTint="33"/>
                </w:tcPr>
                <w:p w14:paraId="65481792"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2409EAEF" w14:textId="32D4CA89" w:rsidR="00B666EB" w:rsidRPr="008D7D1B" w:rsidRDefault="00C87E8B" w:rsidP="00B666EB">
                  <w:pPr>
                    <w:pStyle w:val="ListParagraph"/>
                    <w:numPr>
                      <w:ilvl w:val="0"/>
                      <w:numId w:val="40"/>
                    </w:numPr>
                    <w:spacing w:line="276" w:lineRule="auto"/>
                    <w:jc w:val="both"/>
                    <w:rPr>
                      <w:lang w:val="en-NZ"/>
                    </w:rPr>
                  </w:pPr>
                  <w:r>
                    <w:rPr>
                      <w:lang w:val="en-NZ"/>
                    </w:rPr>
                    <w:t>Deletion or revision in light of TCC 17 and SC 17 outcomes</w:t>
                  </w:r>
                </w:p>
              </w:tc>
            </w:tr>
          </w:tbl>
          <w:p w14:paraId="593C35B6" w14:textId="398BA2B6" w:rsidR="00A3644D" w:rsidRPr="003935EA" w:rsidRDefault="00A3644D" w:rsidP="00A3644D">
            <w:pPr>
              <w:pStyle w:val="ListParagraph"/>
              <w:ind w:left="0"/>
              <w:jc w:val="both"/>
              <w:rPr>
                <w:rFonts w:ascii="Times New Roman" w:eastAsia="MS Mincho" w:hAnsi="Times New Roman" w:cs="Times New Roman"/>
                <w:color w:val="FF0000"/>
              </w:rPr>
            </w:pPr>
            <w:r w:rsidRPr="003935EA">
              <w:rPr>
                <w:rFonts w:ascii="Times New Roman" w:eastAsia="MS Mincho" w:hAnsi="Times New Roman" w:cs="Times New Roman"/>
              </w:rPr>
              <w:t>50.</w:t>
            </w:r>
            <w:r w:rsidRPr="003935EA">
              <w:rPr>
                <w:rFonts w:ascii="Times New Roman" w:eastAsia="MS Mincho" w:hAnsi="Times New Roman" w:cs="Times New Roman"/>
              </w:rPr>
              <w:tab/>
            </w:r>
            <w:r w:rsidR="00681229" w:rsidRPr="009155B5">
              <w:rPr>
                <w:rFonts w:ascii="Times New Roman" w:eastAsia="MS Mincho" w:hAnsi="Times New Roman" w:cs="Times New Roman"/>
                <w:b/>
                <w:color w:val="FF0000"/>
                <w:sz w:val="22"/>
              </w:rPr>
              <w:t>[</w:t>
            </w:r>
            <w:r w:rsidRPr="007956B8">
              <w:rPr>
                <w:rFonts w:ascii="Times New Roman" w:eastAsia="MS Mincho" w:hAnsi="Times New Roman" w:cs="Times New Roman"/>
                <w:strike/>
                <w:color w:val="FF0000"/>
                <w:highlight w:val="yellow"/>
              </w:rPr>
              <w:t>To assist the Commission in the further development of provisions to manage the catch of bigeye, yellowfin, and skipjack tunas, the Scientific and Technical and Compliance Committees during their meeting in 2019 will provide advice to the Commission on which fisheries should be included in this effort and what information is needed to develop appropriate management measures for those fisheries.</w:t>
            </w:r>
            <w:r w:rsidR="00681229" w:rsidRPr="007956B8">
              <w:rPr>
                <w:rFonts w:ascii="Times New Roman" w:eastAsia="MS Mincho" w:hAnsi="Times New Roman" w:cs="Times New Roman"/>
                <w:b/>
                <w:strike/>
                <w:color w:val="FF0000"/>
                <w:highlight w:val="yellow"/>
              </w:rPr>
              <w:t>]</w:t>
            </w:r>
          </w:p>
          <w:p w14:paraId="3CEDFBD4" w14:textId="5C314699" w:rsidR="00EC55EF" w:rsidRPr="003935EA" w:rsidRDefault="00EC55EF" w:rsidP="00A3644D">
            <w:pPr>
              <w:pStyle w:val="ListParagraph"/>
              <w:ind w:left="0"/>
              <w:jc w:val="both"/>
              <w:rPr>
                <w:rFonts w:ascii="Times New Roman" w:eastAsia="MS Mincho" w:hAnsi="Times New Roman" w:cs="Times New Roman"/>
                <w:color w:val="FF0000"/>
              </w:rPr>
            </w:pPr>
          </w:p>
          <w:p w14:paraId="471F69F8" w14:textId="4C878D76" w:rsidR="00EC55EF" w:rsidRPr="003935EA" w:rsidRDefault="00EC55EF" w:rsidP="00A3644D">
            <w:pPr>
              <w:pStyle w:val="ListParagraph"/>
              <w:ind w:left="0"/>
              <w:jc w:val="both"/>
              <w:rPr>
                <w:rFonts w:ascii="Times New Roman" w:eastAsia="MS Mincho" w:hAnsi="Times New Roman" w:cs="Times New Roman"/>
                <w:color w:val="FF0000"/>
              </w:rPr>
            </w:pPr>
          </w:p>
          <w:p w14:paraId="23881CFA" w14:textId="37CC5D0A" w:rsidR="00B666EB" w:rsidRDefault="00B666EB" w:rsidP="00A3644D">
            <w:pPr>
              <w:pStyle w:val="ListParagraph"/>
              <w:ind w:left="0"/>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31D780CC" w14:textId="77777777" w:rsidTr="006D6A33">
              <w:trPr>
                <w:trHeight w:val="841"/>
              </w:trPr>
              <w:tc>
                <w:tcPr>
                  <w:tcW w:w="7489" w:type="dxa"/>
                  <w:shd w:val="clear" w:color="auto" w:fill="E2EFD9" w:themeFill="accent6" w:themeFillTint="33"/>
                </w:tcPr>
                <w:p w14:paraId="246FA4B5"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lastRenderedPageBreak/>
                    <w:t>Discussion Points</w:t>
                  </w:r>
                </w:p>
                <w:p w14:paraId="474A9AED" w14:textId="77777777" w:rsidR="00C87E8B" w:rsidRDefault="00C87E8B" w:rsidP="00C87E8B">
                  <w:pPr>
                    <w:pStyle w:val="ListParagraph"/>
                    <w:numPr>
                      <w:ilvl w:val="0"/>
                      <w:numId w:val="40"/>
                    </w:numPr>
                    <w:spacing w:line="276" w:lineRule="auto"/>
                    <w:jc w:val="both"/>
                    <w:rPr>
                      <w:lang w:val="en-NZ"/>
                    </w:rPr>
                  </w:pPr>
                  <w:r>
                    <w:rPr>
                      <w:lang w:val="en-NZ"/>
                    </w:rPr>
                    <w:t>CMM Review recommendation from TCC 17</w:t>
                  </w:r>
                </w:p>
                <w:p w14:paraId="14265243" w14:textId="77777777" w:rsidR="00C87E8B" w:rsidRDefault="00C87E8B" w:rsidP="00C87E8B">
                  <w:pPr>
                    <w:pStyle w:val="ListParagraph"/>
                    <w:numPr>
                      <w:ilvl w:val="0"/>
                      <w:numId w:val="40"/>
                    </w:numPr>
                    <w:spacing w:line="276" w:lineRule="auto"/>
                    <w:jc w:val="both"/>
                    <w:rPr>
                      <w:lang w:val="en-NZ"/>
                    </w:rPr>
                  </w:pPr>
                  <w:r>
                    <w:rPr>
                      <w:lang w:val="en-NZ"/>
                    </w:rPr>
                    <w:t>Language clarification without changing obligations</w:t>
                  </w:r>
                </w:p>
                <w:p w14:paraId="4FACC391" w14:textId="1D2E97DA" w:rsidR="00B666EB" w:rsidRPr="008D7D1B" w:rsidRDefault="00C87E8B" w:rsidP="00C87E8B">
                  <w:pPr>
                    <w:pStyle w:val="ListParagraph"/>
                    <w:numPr>
                      <w:ilvl w:val="0"/>
                      <w:numId w:val="40"/>
                    </w:numPr>
                    <w:spacing w:line="276" w:lineRule="auto"/>
                    <w:jc w:val="both"/>
                    <w:rPr>
                      <w:lang w:val="en-NZ"/>
                    </w:rPr>
                  </w:pPr>
                  <w:r>
                    <w:rPr>
                      <w:lang w:val="en-NZ"/>
                    </w:rPr>
                    <w:t>Inclusion of a table to assist monitoring</w:t>
                  </w:r>
                </w:p>
              </w:tc>
            </w:tr>
          </w:tbl>
          <w:p w14:paraId="361A27A5" w14:textId="77777777" w:rsidR="00B666EB" w:rsidRPr="00B666EB" w:rsidRDefault="00B666EB" w:rsidP="00A3644D">
            <w:pPr>
              <w:pStyle w:val="ListParagraph"/>
              <w:ind w:left="0"/>
              <w:jc w:val="both"/>
              <w:rPr>
                <w:rFonts w:ascii="Times New Roman" w:eastAsia="MS Mincho" w:hAnsi="Times New Roman" w:cs="Times New Roman"/>
                <w:lang w:val="en-NZ"/>
              </w:rPr>
            </w:pPr>
          </w:p>
          <w:p w14:paraId="75E55B2F" w14:textId="77777777" w:rsidR="00A3644D" w:rsidRPr="003935EA" w:rsidRDefault="00A3644D" w:rsidP="00A3644D">
            <w:pPr>
              <w:pStyle w:val="ListParagraph"/>
              <w:ind w:left="0"/>
              <w:jc w:val="both"/>
              <w:rPr>
                <w:rFonts w:ascii="Times New Roman" w:eastAsia="MS Mincho" w:hAnsi="Times New Roman" w:cs="Times New Roman"/>
              </w:rPr>
            </w:pPr>
          </w:p>
          <w:p w14:paraId="7AE812A1" w14:textId="415DF36B" w:rsidR="00A3644D" w:rsidRPr="003935EA" w:rsidRDefault="00A3644D" w:rsidP="00A3644D">
            <w:pPr>
              <w:pStyle w:val="ListParagraph"/>
              <w:ind w:left="0"/>
              <w:jc w:val="both"/>
              <w:rPr>
                <w:rFonts w:ascii="Times New Roman" w:eastAsia="MS Mincho" w:hAnsi="Times New Roman" w:cs="Times New Roman"/>
              </w:rPr>
            </w:pPr>
            <w:r w:rsidRPr="003935EA">
              <w:rPr>
                <w:rFonts w:ascii="Times New Roman" w:eastAsia="MS Mincho" w:hAnsi="Times New Roman" w:cs="Times New Roman"/>
              </w:rPr>
              <w:t>51.</w:t>
            </w:r>
            <w:r w:rsidRPr="003935EA">
              <w:rPr>
                <w:rFonts w:ascii="Times New Roman" w:eastAsia="MS Mincho" w:hAnsi="Times New Roman" w:cs="Times New Roman"/>
              </w:rPr>
              <w:tab/>
            </w:r>
            <w:r w:rsid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CCMs shall take necessary measures to ensure that the total catch of their respective other commercial tuna fisheries for bigeye, yellowfin or skipjack tuna, but excluding those fisheries taking less than 2,000 tonnes of </w:t>
            </w:r>
            <w:r w:rsidR="00271435" w:rsidRPr="00271435">
              <w:rPr>
                <w:rFonts w:ascii="Times New Roman" w:eastAsia="MS Mincho" w:hAnsi="Times New Roman" w:cs="Times New Roman"/>
                <w:b/>
                <w:color w:val="ED7D31" w:themeColor="accent2"/>
              </w:rPr>
              <w:t>[EU:</w:t>
            </w:r>
            <w:r w:rsidR="00271435">
              <w:rPr>
                <w:rFonts w:ascii="Times New Roman" w:eastAsia="MS Mincho" w:hAnsi="Times New Roman" w:cs="Times New Roman"/>
                <w:color w:val="ED7D31" w:themeColor="accent2"/>
              </w:rPr>
              <w:t xml:space="preserve"> </w:t>
            </w:r>
            <w:r w:rsidR="00271435" w:rsidRPr="00271435">
              <w:rPr>
                <w:rFonts w:ascii="Times New Roman" w:eastAsia="MS Mincho" w:hAnsi="Times New Roman" w:cs="Times New Roman"/>
                <w:color w:val="ED7D31" w:themeColor="accent2"/>
                <w:u w:val="single"/>
              </w:rPr>
              <w:t>tropical tunas</w:t>
            </w:r>
            <w:r w:rsidR="00271435">
              <w:rPr>
                <w:rFonts w:ascii="Times New Roman" w:eastAsia="MS Mincho" w:hAnsi="Times New Roman" w:cs="Times New Roman"/>
                <w:color w:val="ED7D31" w:themeColor="accent2"/>
              </w:rPr>
              <w:t xml:space="preserve"> (</w:t>
            </w:r>
            <w:r w:rsidRPr="003935EA">
              <w:rPr>
                <w:rFonts w:ascii="Times New Roman" w:eastAsia="MS Mincho" w:hAnsi="Times New Roman" w:cs="Times New Roman"/>
                <w:color w:val="ED7D31" w:themeColor="accent2"/>
              </w:rPr>
              <w:t>bigeye, yellowfin and skipjack</w:t>
            </w:r>
            <w:r w:rsidR="00271435" w:rsidRPr="00271435">
              <w:rPr>
                <w:rFonts w:ascii="Times New Roman" w:eastAsia="MS Mincho" w:hAnsi="Times New Roman" w:cs="Times New Roman"/>
                <w:color w:val="ED7D31" w:themeColor="accent2"/>
                <w:u w:val="single"/>
              </w:rPr>
              <w:t>)</w:t>
            </w:r>
            <w:r w:rsidR="00271435" w:rsidRPr="0027143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shall not exceed either the average level for the period 2001-2004 or the level of 2004.</w:t>
            </w:r>
            <w:r w:rsid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  </w:t>
            </w:r>
          </w:p>
          <w:p w14:paraId="341FB4BB" w14:textId="74E26BDB" w:rsidR="00A3644D" w:rsidRDefault="00A3644D" w:rsidP="00A3644D">
            <w:pPr>
              <w:pStyle w:val="ListParagraph"/>
              <w:ind w:left="0"/>
              <w:jc w:val="both"/>
              <w:rPr>
                <w:rFonts w:ascii="Times New Roman" w:eastAsia="MS Mincho" w:hAnsi="Times New Roman" w:cs="Times New Roman"/>
              </w:rPr>
            </w:pPr>
          </w:p>
          <w:p w14:paraId="2D50A765" w14:textId="580D33D7" w:rsidR="00213AC4" w:rsidRDefault="00213AC4" w:rsidP="00A3644D">
            <w:pPr>
              <w:pStyle w:val="ListParagraph"/>
              <w:ind w:left="0"/>
              <w:jc w:val="both"/>
              <w:rPr>
                <w:rFonts w:ascii="Times New Roman" w:eastAsia="MS Mincho" w:hAnsi="Times New Roman" w:cs="Times New Roman"/>
              </w:rPr>
            </w:pPr>
          </w:p>
          <w:p w14:paraId="0D8AA769" w14:textId="4835DA98" w:rsidR="00213AC4" w:rsidRDefault="00213AC4" w:rsidP="00A3644D">
            <w:pPr>
              <w:pStyle w:val="ListParagraph"/>
              <w:ind w:left="0"/>
              <w:jc w:val="both"/>
              <w:rPr>
                <w:rFonts w:ascii="Times New Roman" w:eastAsia="MS Mincho" w:hAnsi="Times New Roman" w:cs="Times New Roman"/>
              </w:rPr>
            </w:pPr>
          </w:p>
          <w:p w14:paraId="550FD647" w14:textId="55F9A371" w:rsidR="00213AC4" w:rsidRDefault="00213AC4" w:rsidP="00A3644D">
            <w:pPr>
              <w:pStyle w:val="ListParagraph"/>
              <w:ind w:left="0"/>
              <w:jc w:val="both"/>
              <w:rPr>
                <w:rFonts w:ascii="Times New Roman" w:eastAsia="MS Mincho" w:hAnsi="Times New Roman" w:cs="Times New Roman"/>
              </w:rPr>
            </w:pPr>
          </w:p>
          <w:p w14:paraId="65000C40" w14:textId="18D03C74" w:rsidR="00213AC4" w:rsidRDefault="00213AC4" w:rsidP="00A3644D">
            <w:pPr>
              <w:pStyle w:val="ListParagraph"/>
              <w:ind w:left="0"/>
              <w:jc w:val="both"/>
              <w:rPr>
                <w:rFonts w:ascii="Times New Roman" w:eastAsia="MS Mincho" w:hAnsi="Times New Roman" w:cs="Times New Roman"/>
              </w:rPr>
            </w:pPr>
          </w:p>
          <w:p w14:paraId="07ABFA6C" w14:textId="71C90063" w:rsidR="00C86310" w:rsidRDefault="00C86310" w:rsidP="00A3644D">
            <w:pPr>
              <w:pStyle w:val="ListParagraph"/>
              <w:ind w:left="0"/>
              <w:jc w:val="both"/>
              <w:rPr>
                <w:rFonts w:ascii="Times New Roman" w:eastAsia="MS Mincho" w:hAnsi="Times New Roman" w:cs="Times New Roman"/>
              </w:rPr>
            </w:pPr>
          </w:p>
          <w:p w14:paraId="4720BB0B" w14:textId="2489EB77" w:rsidR="00C86310" w:rsidRDefault="00C86310" w:rsidP="00A3644D">
            <w:pPr>
              <w:pStyle w:val="ListParagraph"/>
              <w:ind w:left="0"/>
              <w:jc w:val="both"/>
              <w:rPr>
                <w:rFonts w:ascii="Times New Roman" w:eastAsia="MS Mincho" w:hAnsi="Times New Roman" w:cs="Times New Roman"/>
              </w:rPr>
            </w:pPr>
          </w:p>
          <w:p w14:paraId="5A1B0B4C" w14:textId="019698C9" w:rsidR="00C86310" w:rsidRDefault="00C86310" w:rsidP="00A3644D">
            <w:pPr>
              <w:pStyle w:val="ListParagraph"/>
              <w:ind w:left="0"/>
              <w:jc w:val="both"/>
              <w:rPr>
                <w:rFonts w:ascii="Times New Roman" w:eastAsia="MS Mincho" w:hAnsi="Times New Roman" w:cs="Times New Roman"/>
              </w:rPr>
            </w:pPr>
          </w:p>
          <w:p w14:paraId="09700927" w14:textId="2ED0A924" w:rsidR="00C86310" w:rsidRDefault="00C86310" w:rsidP="00A3644D">
            <w:pPr>
              <w:pStyle w:val="ListParagraph"/>
              <w:ind w:left="0"/>
              <w:jc w:val="both"/>
              <w:rPr>
                <w:rFonts w:ascii="Times New Roman" w:eastAsia="MS Mincho" w:hAnsi="Times New Roman" w:cs="Times New Roman"/>
              </w:rPr>
            </w:pPr>
          </w:p>
          <w:p w14:paraId="15F59994" w14:textId="77777777" w:rsidR="00C86310" w:rsidRDefault="00C86310" w:rsidP="00A3644D">
            <w:pPr>
              <w:pStyle w:val="ListParagraph"/>
              <w:ind w:left="0"/>
              <w:jc w:val="both"/>
              <w:rPr>
                <w:rFonts w:ascii="Times New Roman" w:eastAsia="MS Mincho" w:hAnsi="Times New Roman" w:cs="Times New Roman"/>
              </w:rPr>
            </w:pPr>
          </w:p>
          <w:p w14:paraId="5BAEA379" w14:textId="753FC7EB" w:rsidR="00213AC4" w:rsidRDefault="00213AC4" w:rsidP="00A3644D">
            <w:pPr>
              <w:pStyle w:val="ListParagraph"/>
              <w:ind w:left="0"/>
              <w:jc w:val="both"/>
              <w:rPr>
                <w:rFonts w:ascii="Times New Roman" w:eastAsia="MS Mincho" w:hAnsi="Times New Roman" w:cs="Times New Roman"/>
              </w:rPr>
            </w:pPr>
          </w:p>
          <w:p w14:paraId="2AE58858" w14:textId="3BB979E2" w:rsidR="00213AC4" w:rsidRDefault="00213AC4" w:rsidP="00A3644D">
            <w:pPr>
              <w:pStyle w:val="ListParagraph"/>
              <w:ind w:left="0"/>
              <w:jc w:val="both"/>
              <w:rPr>
                <w:rFonts w:ascii="Times New Roman" w:eastAsia="MS Mincho" w:hAnsi="Times New Roman" w:cs="Times New Roman"/>
              </w:rPr>
            </w:pPr>
          </w:p>
          <w:p w14:paraId="5585A512" w14:textId="3990E121" w:rsidR="00213AC4" w:rsidRDefault="00213AC4" w:rsidP="00A3644D">
            <w:pPr>
              <w:pStyle w:val="ListParagraph"/>
              <w:ind w:left="0"/>
              <w:jc w:val="both"/>
              <w:rPr>
                <w:rFonts w:ascii="Times New Roman" w:eastAsia="MS Mincho" w:hAnsi="Times New Roman" w:cs="Times New Roman"/>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27D0F401" w14:textId="77777777" w:rsidTr="006D6A33">
              <w:trPr>
                <w:trHeight w:val="841"/>
              </w:trPr>
              <w:tc>
                <w:tcPr>
                  <w:tcW w:w="7489" w:type="dxa"/>
                  <w:shd w:val="clear" w:color="auto" w:fill="E2EFD9" w:themeFill="accent6" w:themeFillTint="33"/>
                </w:tcPr>
                <w:p w14:paraId="3374D3E6" w14:textId="77777777" w:rsidR="00B666EB" w:rsidRPr="00310227" w:rsidRDefault="00B666EB" w:rsidP="00B666EB">
                  <w:pPr>
                    <w:pStyle w:val="ListParagraph"/>
                    <w:spacing w:line="276" w:lineRule="auto"/>
                    <w:jc w:val="both"/>
                    <w:rPr>
                      <w:b/>
                      <w:bCs/>
                      <w:u w:val="single"/>
                      <w:lang w:val="en-NZ"/>
                    </w:rPr>
                  </w:pPr>
                  <w:r w:rsidRPr="00310227">
                    <w:rPr>
                      <w:b/>
                      <w:bCs/>
                      <w:u w:val="single"/>
                      <w:lang w:val="en-NZ"/>
                    </w:rPr>
                    <w:t>Discussion Points</w:t>
                  </w:r>
                </w:p>
                <w:p w14:paraId="1DE9A7A4" w14:textId="57E1FD3B" w:rsidR="00B666EB" w:rsidRPr="008D7D1B" w:rsidRDefault="00C87E8B" w:rsidP="00B666EB">
                  <w:pPr>
                    <w:pStyle w:val="ListParagraph"/>
                    <w:numPr>
                      <w:ilvl w:val="0"/>
                      <w:numId w:val="40"/>
                    </w:numPr>
                    <w:spacing w:line="276" w:lineRule="auto"/>
                    <w:jc w:val="both"/>
                    <w:rPr>
                      <w:lang w:val="en-NZ"/>
                    </w:rPr>
                  </w:pPr>
                  <w:r>
                    <w:rPr>
                      <w:lang w:val="en-NZ"/>
                    </w:rPr>
                    <w:t>New provision for catch retention in other commercial fisheries</w:t>
                  </w:r>
                </w:p>
              </w:tc>
            </w:tr>
          </w:tbl>
          <w:p w14:paraId="4AE4CFF3" w14:textId="11B93AD7" w:rsidR="00213AC4" w:rsidRPr="00213AC4" w:rsidRDefault="00213AC4" w:rsidP="00A3644D">
            <w:pPr>
              <w:pStyle w:val="ListParagraph"/>
              <w:ind w:left="0"/>
              <w:jc w:val="both"/>
              <w:rPr>
                <w:rFonts w:ascii="Times New Roman" w:eastAsia="MS Mincho" w:hAnsi="Times New Roman" w:cs="Times New Roman"/>
                <w:color w:val="FF0000"/>
              </w:rPr>
            </w:pPr>
            <w:r w:rsidRPr="00213AC4">
              <w:rPr>
                <w:rFonts w:ascii="Times New Roman" w:eastAsia="MS Mincho" w:hAnsi="Times New Roman" w:cs="Times New Roman"/>
                <w:b/>
                <w:color w:val="FF0000"/>
              </w:rPr>
              <w:t>[EU: 51bis:</w:t>
            </w:r>
            <w:r w:rsidRPr="00213AC4">
              <w:rPr>
                <w:rFonts w:ascii="Times New Roman" w:eastAsia="MS Mincho" w:hAnsi="Times New Roman" w:cs="Times New Roman"/>
                <w:color w:val="FF0000"/>
              </w:rPr>
              <w:t xml:space="preserve">  </w:t>
            </w:r>
            <w:r w:rsidRPr="00213AC4">
              <w:rPr>
                <w:rFonts w:ascii="Times New Roman" w:eastAsia="MS Mincho" w:hAnsi="Times New Roman" w:cs="Times New Roman"/>
                <w:color w:val="FF0000"/>
                <w:u w:val="single"/>
              </w:rPr>
              <w:t xml:space="preserve">Catch retention </w:t>
            </w:r>
            <w:r w:rsidR="00C86310">
              <w:rPr>
                <w:rFonts w:ascii="Times New Roman" w:eastAsia="MS Mincho" w:hAnsi="Times New Roman" w:cs="Times New Roman"/>
                <w:color w:val="FF0000"/>
                <w:u w:val="single"/>
              </w:rPr>
              <w:t xml:space="preserve">for other </w:t>
            </w:r>
            <w:r w:rsidRPr="00213AC4">
              <w:rPr>
                <w:rFonts w:ascii="Times New Roman" w:eastAsia="MS Mincho" w:hAnsi="Times New Roman" w:cs="Times New Roman"/>
                <w:color w:val="FF0000"/>
                <w:u w:val="single"/>
              </w:rPr>
              <w:t>commercial fisheries: To create an incentive to reduce the non-intentional capture of juvenile fish, to discourage waste and to encourage an efficient utilization of fishery resources, CCMs shall require their fishing vessels operating in their respective other commercial fisheries to retain on board and then land or transship at port all bigeye, skipjack, and yellowfin tuna</w:t>
            </w:r>
            <w:r w:rsidRPr="00213AC4">
              <w:rPr>
                <w:rFonts w:ascii="Times New Roman" w:eastAsia="MS Mincho" w:hAnsi="Times New Roman" w:cs="Times New Roman"/>
                <w:color w:val="FF0000"/>
              </w:rPr>
              <w:t>.</w:t>
            </w:r>
            <w:r w:rsidRPr="00213AC4">
              <w:rPr>
                <w:rFonts w:ascii="Times New Roman" w:eastAsia="MS Mincho" w:hAnsi="Times New Roman" w:cs="Times New Roman"/>
                <w:b/>
                <w:color w:val="FF0000"/>
              </w:rPr>
              <w:t>]</w:t>
            </w:r>
            <w:r w:rsidRPr="00213AC4">
              <w:rPr>
                <w:rFonts w:ascii="Times New Roman" w:eastAsia="MS Mincho" w:hAnsi="Times New Roman" w:cs="Times New Roman"/>
                <w:color w:val="FF0000"/>
              </w:rPr>
              <w:t xml:space="preserve">   </w:t>
            </w:r>
          </w:p>
          <w:p w14:paraId="7F961672" w14:textId="77777777" w:rsidR="00A3644D" w:rsidRPr="003935EA" w:rsidRDefault="00A3644D" w:rsidP="00EE703D">
            <w:pPr>
              <w:keepNext/>
              <w:jc w:val="both"/>
              <w:rPr>
                <w:rFonts w:ascii="Times New Roman" w:eastAsia="MS Mincho" w:hAnsi="Times New Roman" w:cs="Times New Roman"/>
              </w:rPr>
            </w:pPr>
          </w:p>
        </w:tc>
        <w:tc>
          <w:tcPr>
            <w:tcW w:w="1843" w:type="dxa"/>
          </w:tcPr>
          <w:p w14:paraId="762715D4" w14:textId="77777777" w:rsidR="0072555A" w:rsidRPr="003935EA" w:rsidRDefault="0072555A" w:rsidP="00EE703D">
            <w:pPr>
              <w:keepNext/>
              <w:jc w:val="both"/>
              <w:rPr>
                <w:rFonts w:ascii="Times New Roman" w:eastAsia="MS Mincho" w:hAnsi="Times New Roman" w:cs="Times New Roman"/>
              </w:rPr>
            </w:pPr>
          </w:p>
          <w:p w14:paraId="669F8881" w14:textId="33B5C858" w:rsidR="0072555A" w:rsidRDefault="0072555A" w:rsidP="00EE703D">
            <w:pPr>
              <w:keepNext/>
              <w:jc w:val="both"/>
              <w:rPr>
                <w:rFonts w:ascii="Times New Roman" w:eastAsia="MS Mincho" w:hAnsi="Times New Roman" w:cs="Times New Roman"/>
              </w:rPr>
            </w:pPr>
          </w:p>
          <w:p w14:paraId="5FD3B447" w14:textId="310CF1A5" w:rsidR="007956B8" w:rsidRDefault="007956B8" w:rsidP="00EE703D">
            <w:pPr>
              <w:keepNext/>
              <w:jc w:val="both"/>
              <w:rPr>
                <w:rFonts w:ascii="Times New Roman" w:eastAsia="MS Mincho" w:hAnsi="Times New Roman" w:cs="Times New Roman"/>
              </w:rPr>
            </w:pPr>
          </w:p>
          <w:p w14:paraId="589F24D3" w14:textId="4F7C45B3" w:rsidR="007956B8" w:rsidRDefault="007956B8" w:rsidP="00EE703D">
            <w:pPr>
              <w:keepNext/>
              <w:jc w:val="both"/>
              <w:rPr>
                <w:rFonts w:ascii="Times New Roman" w:eastAsia="MS Mincho" w:hAnsi="Times New Roman" w:cs="Times New Roman"/>
              </w:rPr>
            </w:pPr>
          </w:p>
          <w:p w14:paraId="6D8ABB04" w14:textId="72858BBA" w:rsidR="007956B8" w:rsidRDefault="007956B8" w:rsidP="00EE703D">
            <w:pPr>
              <w:keepNext/>
              <w:jc w:val="both"/>
              <w:rPr>
                <w:rFonts w:ascii="Times New Roman" w:eastAsia="MS Mincho" w:hAnsi="Times New Roman" w:cs="Times New Roman"/>
              </w:rPr>
            </w:pPr>
            <w:r w:rsidRPr="007956B8">
              <w:rPr>
                <w:rFonts w:ascii="Times New Roman" w:eastAsia="MS Mincho" w:hAnsi="Times New Roman" w:cs="Times New Roman"/>
                <w:b/>
                <w:highlight w:val="yellow"/>
              </w:rPr>
              <w:t>Chair</w:t>
            </w:r>
            <w:r w:rsidRPr="007956B8">
              <w:rPr>
                <w:rFonts w:ascii="Times New Roman" w:eastAsia="MS Mincho" w:hAnsi="Times New Roman" w:cs="Times New Roman"/>
                <w:highlight w:val="yellow"/>
              </w:rPr>
              <w:t>: delete</w:t>
            </w:r>
          </w:p>
          <w:p w14:paraId="7DB34447" w14:textId="19131DB4" w:rsidR="007956B8" w:rsidRDefault="007956B8" w:rsidP="00EE703D">
            <w:pPr>
              <w:keepNext/>
              <w:jc w:val="both"/>
              <w:rPr>
                <w:rFonts w:ascii="Times New Roman" w:eastAsia="MS Mincho" w:hAnsi="Times New Roman" w:cs="Times New Roman"/>
              </w:rPr>
            </w:pPr>
          </w:p>
          <w:p w14:paraId="0D67429C" w14:textId="21D9217E" w:rsidR="007956B8" w:rsidRDefault="007956B8" w:rsidP="00EE703D">
            <w:pPr>
              <w:keepNext/>
              <w:jc w:val="both"/>
              <w:rPr>
                <w:rFonts w:ascii="Times New Roman" w:eastAsia="MS Mincho" w:hAnsi="Times New Roman" w:cs="Times New Roman"/>
              </w:rPr>
            </w:pPr>
          </w:p>
          <w:p w14:paraId="21E69057" w14:textId="77777777" w:rsidR="00C86310" w:rsidRPr="003935EA" w:rsidRDefault="00C86310" w:rsidP="00EE703D">
            <w:pPr>
              <w:keepNext/>
              <w:jc w:val="both"/>
              <w:rPr>
                <w:rFonts w:ascii="Times New Roman" w:eastAsia="MS Mincho" w:hAnsi="Times New Roman" w:cs="Times New Roman"/>
              </w:rPr>
            </w:pPr>
          </w:p>
          <w:p w14:paraId="050E57B9" w14:textId="746AEA0C" w:rsidR="009012B1" w:rsidRPr="003935EA" w:rsidRDefault="009012B1" w:rsidP="00EE703D">
            <w:pPr>
              <w:keepNext/>
              <w:jc w:val="both"/>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delete</w:t>
            </w:r>
          </w:p>
          <w:p w14:paraId="0ABE97DB" w14:textId="77777777" w:rsidR="007956B8" w:rsidRDefault="007956B8" w:rsidP="00EE703D">
            <w:pPr>
              <w:keepNext/>
              <w:jc w:val="both"/>
              <w:rPr>
                <w:rFonts w:ascii="Times New Roman" w:eastAsia="MS Mincho" w:hAnsi="Times New Roman" w:cs="Times New Roman"/>
                <w:b/>
              </w:rPr>
            </w:pPr>
          </w:p>
          <w:p w14:paraId="7396F4E0" w14:textId="6915F756" w:rsidR="0072555A" w:rsidRPr="003935EA" w:rsidRDefault="00902B50" w:rsidP="00C86310">
            <w:pPr>
              <w:jc w:val="both"/>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new TT measure should reflect decisions of SC and TCC re other commercial fisheries.</w:t>
            </w:r>
          </w:p>
          <w:p w14:paraId="0ABFF3E2" w14:textId="75A53AC7" w:rsidR="009C6963" w:rsidRDefault="009C6963" w:rsidP="00EE703D">
            <w:pPr>
              <w:keepNext/>
              <w:jc w:val="both"/>
              <w:rPr>
                <w:rFonts w:ascii="Times New Roman" w:eastAsia="MS Mincho" w:hAnsi="Times New Roman" w:cs="Times New Roman"/>
              </w:rPr>
            </w:pPr>
          </w:p>
          <w:p w14:paraId="5ECCEDC9" w14:textId="02814FCC" w:rsidR="007956B8" w:rsidRDefault="007956B8" w:rsidP="00EE703D">
            <w:pPr>
              <w:keepNext/>
              <w:jc w:val="both"/>
              <w:rPr>
                <w:rFonts w:ascii="Times New Roman" w:eastAsia="MS Mincho" w:hAnsi="Times New Roman" w:cs="Times New Roman"/>
              </w:rPr>
            </w:pPr>
          </w:p>
          <w:p w14:paraId="05F47D71" w14:textId="04956B70" w:rsidR="007956B8" w:rsidRDefault="00D92706" w:rsidP="00D92706">
            <w:pPr>
              <w:keepNext/>
              <w:rPr>
                <w:rFonts w:ascii="Times New Roman" w:eastAsia="MS Mincho" w:hAnsi="Times New Roman" w:cs="Times New Roman"/>
              </w:rPr>
            </w:pPr>
            <w:r w:rsidRPr="00D92706">
              <w:rPr>
                <w:rFonts w:ascii="Times New Roman" w:eastAsia="MS Mincho" w:hAnsi="Times New Roman" w:cs="Times New Roman"/>
                <w:b/>
                <w:highlight w:val="yellow"/>
              </w:rPr>
              <w:t>Chair</w:t>
            </w:r>
            <w:r w:rsidRPr="00D92706">
              <w:rPr>
                <w:rFonts w:ascii="Times New Roman" w:eastAsia="MS Mincho" w:hAnsi="Times New Roman" w:cs="Times New Roman"/>
                <w:highlight w:val="yellow"/>
              </w:rPr>
              <w:t>: no agreement</w:t>
            </w:r>
          </w:p>
          <w:p w14:paraId="73476008" w14:textId="2A8BC796" w:rsidR="00D92706" w:rsidRDefault="00D92706" w:rsidP="00EE703D">
            <w:pPr>
              <w:keepNext/>
              <w:jc w:val="both"/>
              <w:rPr>
                <w:rFonts w:ascii="Times New Roman" w:eastAsia="MS Mincho" w:hAnsi="Times New Roman" w:cs="Times New Roman"/>
              </w:rPr>
            </w:pPr>
          </w:p>
          <w:p w14:paraId="4F747E83" w14:textId="4E82BCA6" w:rsidR="00C86310" w:rsidRDefault="00C86310" w:rsidP="00EE703D">
            <w:pPr>
              <w:keepNext/>
              <w:jc w:val="both"/>
              <w:rPr>
                <w:rFonts w:ascii="Times New Roman" w:eastAsia="MS Mincho" w:hAnsi="Times New Roman" w:cs="Times New Roman"/>
              </w:rPr>
            </w:pPr>
          </w:p>
          <w:p w14:paraId="088C1117" w14:textId="77777777" w:rsidR="00C86310" w:rsidRPr="003935EA" w:rsidRDefault="00C86310" w:rsidP="00EE703D">
            <w:pPr>
              <w:keepNext/>
              <w:jc w:val="both"/>
              <w:rPr>
                <w:rFonts w:ascii="Times New Roman" w:eastAsia="MS Mincho" w:hAnsi="Times New Roman" w:cs="Times New Roman"/>
              </w:rPr>
            </w:pPr>
          </w:p>
          <w:p w14:paraId="64CB9AC7" w14:textId="2BFF7B40" w:rsidR="0072555A" w:rsidRPr="003935EA" w:rsidRDefault="0072555A" w:rsidP="00EE703D">
            <w:pPr>
              <w:keepNext/>
              <w:jc w:val="both"/>
              <w:rPr>
                <w:rFonts w:ascii="Times New Roman" w:eastAsia="MS Mincho" w:hAnsi="Times New Roman" w:cs="Times New Roman"/>
              </w:rPr>
            </w:pPr>
            <w:r w:rsidRPr="003935EA">
              <w:rPr>
                <w:rFonts w:ascii="Times New Roman" w:eastAsia="MS Mincho" w:hAnsi="Times New Roman" w:cs="Times New Roman"/>
              </w:rPr>
              <w:t>Agreed to retain</w:t>
            </w:r>
            <w:r w:rsidR="00902B50" w:rsidRPr="003935EA">
              <w:rPr>
                <w:rFonts w:ascii="Times New Roman" w:eastAsia="MS Mincho" w:hAnsi="Times New Roman" w:cs="Times New Roman"/>
              </w:rPr>
              <w:t xml:space="preserve"> para 51.</w:t>
            </w:r>
          </w:p>
          <w:p w14:paraId="018D8DE4" w14:textId="77777777" w:rsidR="006069BC" w:rsidRPr="003935EA" w:rsidRDefault="006069BC" w:rsidP="006069BC">
            <w:pPr>
              <w:keepNext/>
              <w:rPr>
                <w:rFonts w:ascii="Times New Roman" w:eastAsia="MS Mincho" w:hAnsi="Times New Roman" w:cs="Times New Roman"/>
              </w:rPr>
            </w:pPr>
            <w:r w:rsidRPr="003935EA">
              <w:rPr>
                <w:rFonts w:ascii="Times New Roman" w:eastAsia="MS Mincho" w:hAnsi="Times New Roman" w:cs="Times New Roman"/>
              </w:rPr>
              <w:t>TCC: CMM Review</w:t>
            </w:r>
          </w:p>
          <w:p w14:paraId="2D6A08B2" w14:textId="72335D2E" w:rsidR="00775113" w:rsidRDefault="00775113" w:rsidP="006069BC">
            <w:pPr>
              <w:keepNext/>
              <w:rPr>
                <w:rFonts w:ascii="Times New Roman" w:eastAsia="MS Mincho" w:hAnsi="Times New Roman" w:cs="Times New Roman"/>
              </w:rPr>
            </w:pPr>
            <w:r w:rsidRPr="003935EA">
              <w:rPr>
                <w:rFonts w:ascii="Times New Roman" w:eastAsia="MS Mincho" w:hAnsi="Times New Roman" w:cs="Times New Roman"/>
                <w:b/>
              </w:rPr>
              <w:t>US:</w:t>
            </w:r>
            <w:r w:rsidRPr="003935EA">
              <w:rPr>
                <w:rFonts w:ascii="Times New Roman" w:eastAsia="MS Mincho" w:hAnsi="Times New Roman" w:cs="Times New Roman"/>
              </w:rPr>
              <w:t xml:space="preserve"> discuss new language that clarifies without changing </w:t>
            </w:r>
            <w:r w:rsidR="003935EA">
              <w:rPr>
                <w:rFonts w:ascii="Times New Roman" w:eastAsia="MS Mincho" w:hAnsi="Times New Roman" w:cs="Times New Roman"/>
              </w:rPr>
              <w:t>oblig</w:t>
            </w:r>
            <w:r w:rsidR="00213AC4">
              <w:rPr>
                <w:rFonts w:ascii="Times New Roman" w:eastAsia="MS Mincho" w:hAnsi="Times New Roman" w:cs="Times New Roman"/>
              </w:rPr>
              <w:t>ations</w:t>
            </w:r>
            <w:r w:rsidRPr="003935EA">
              <w:rPr>
                <w:rFonts w:ascii="Times New Roman" w:eastAsia="MS Mincho" w:hAnsi="Times New Roman" w:cs="Times New Roman"/>
              </w:rPr>
              <w:t xml:space="preserve"> substantively</w:t>
            </w:r>
            <w:r w:rsidR="003935EA">
              <w:rPr>
                <w:rFonts w:ascii="Times New Roman" w:eastAsia="MS Mincho" w:hAnsi="Times New Roman" w:cs="Times New Roman"/>
              </w:rPr>
              <w:t>.</w:t>
            </w:r>
          </w:p>
          <w:p w14:paraId="5AF09EC8" w14:textId="77777777" w:rsidR="00213AC4" w:rsidRDefault="00213AC4" w:rsidP="006069BC">
            <w:pPr>
              <w:keepNext/>
              <w:rPr>
                <w:rFonts w:ascii="Times New Roman" w:eastAsia="MS Mincho" w:hAnsi="Times New Roman" w:cs="Times New Roman"/>
              </w:rPr>
            </w:pPr>
            <w:r w:rsidRPr="00213AC4">
              <w:rPr>
                <w:rFonts w:ascii="Times New Roman" w:eastAsia="MS Mincho" w:hAnsi="Times New Roman" w:cs="Times New Roman"/>
                <w:b/>
              </w:rPr>
              <w:t>EU:</w:t>
            </w:r>
            <w:r>
              <w:rPr>
                <w:rFonts w:ascii="Times New Roman" w:eastAsia="MS Mincho" w:hAnsi="Times New Roman" w:cs="Times New Roman"/>
              </w:rPr>
              <w:t xml:space="preserve"> </w:t>
            </w:r>
            <w:r w:rsidRPr="00213AC4">
              <w:rPr>
                <w:rFonts w:ascii="Times New Roman" w:eastAsia="MS Mincho" w:hAnsi="Times New Roman" w:cs="Times New Roman"/>
              </w:rPr>
              <w:t>Suggest Table with limits to assist monitoring</w:t>
            </w:r>
            <w:r>
              <w:rPr>
                <w:rFonts w:ascii="Times New Roman" w:eastAsia="MS Mincho" w:hAnsi="Times New Roman" w:cs="Times New Roman"/>
              </w:rPr>
              <w:t>.</w:t>
            </w:r>
          </w:p>
          <w:p w14:paraId="28AC538E" w14:textId="2B086453" w:rsidR="00213AC4" w:rsidRDefault="00213AC4" w:rsidP="006069BC">
            <w:pPr>
              <w:keepNext/>
              <w:rPr>
                <w:rFonts w:ascii="Times New Roman" w:eastAsia="MS Mincho" w:hAnsi="Times New Roman" w:cs="Times New Roman"/>
              </w:rPr>
            </w:pPr>
          </w:p>
          <w:p w14:paraId="7BFD8689" w14:textId="5A095110" w:rsidR="00D92706" w:rsidRDefault="00D92706" w:rsidP="006069BC">
            <w:pPr>
              <w:keepNext/>
              <w:rPr>
                <w:rFonts w:ascii="Times New Roman" w:eastAsia="MS Mincho" w:hAnsi="Times New Roman" w:cs="Times New Roman"/>
              </w:rPr>
            </w:pPr>
          </w:p>
          <w:p w14:paraId="3277C634" w14:textId="77777777" w:rsidR="00C86310" w:rsidRDefault="00C86310" w:rsidP="006069BC">
            <w:pPr>
              <w:keepNext/>
              <w:rPr>
                <w:rFonts w:ascii="Times New Roman" w:eastAsia="MS Mincho" w:hAnsi="Times New Roman" w:cs="Times New Roman"/>
              </w:rPr>
            </w:pPr>
          </w:p>
          <w:p w14:paraId="760C6801" w14:textId="3D7CE2AB" w:rsidR="00D92706" w:rsidRDefault="00D92706" w:rsidP="006069BC">
            <w:pPr>
              <w:keepNext/>
              <w:rPr>
                <w:rFonts w:ascii="Times New Roman" w:eastAsia="MS Mincho" w:hAnsi="Times New Roman" w:cs="Times New Roman"/>
              </w:rPr>
            </w:pPr>
            <w:r w:rsidRPr="00D92706">
              <w:rPr>
                <w:rFonts w:ascii="Times New Roman" w:eastAsia="MS Mincho" w:hAnsi="Times New Roman" w:cs="Times New Roman"/>
                <w:b/>
                <w:highlight w:val="yellow"/>
              </w:rPr>
              <w:t>Chair</w:t>
            </w:r>
            <w:r w:rsidRPr="00D92706">
              <w:rPr>
                <w:rFonts w:ascii="Times New Roman" w:eastAsia="MS Mincho" w:hAnsi="Times New Roman" w:cs="Times New Roman"/>
                <w:highlight w:val="yellow"/>
              </w:rPr>
              <w:t>: not include</w:t>
            </w:r>
          </w:p>
          <w:p w14:paraId="7B109036" w14:textId="04E8F035" w:rsidR="00D92706" w:rsidRDefault="00D92706" w:rsidP="006069BC">
            <w:pPr>
              <w:keepNext/>
              <w:rPr>
                <w:rFonts w:ascii="Times New Roman" w:eastAsia="MS Mincho" w:hAnsi="Times New Roman" w:cs="Times New Roman"/>
              </w:rPr>
            </w:pPr>
          </w:p>
          <w:p w14:paraId="7753C7F4" w14:textId="01D5D2AF" w:rsidR="00D92706" w:rsidRDefault="00D92706" w:rsidP="006069BC">
            <w:pPr>
              <w:keepNext/>
              <w:rPr>
                <w:rFonts w:ascii="Times New Roman" w:eastAsia="MS Mincho" w:hAnsi="Times New Roman" w:cs="Times New Roman"/>
              </w:rPr>
            </w:pPr>
          </w:p>
          <w:p w14:paraId="03002FDC" w14:textId="77777777" w:rsidR="00D92706" w:rsidRDefault="00D92706" w:rsidP="006069BC">
            <w:pPr>
              <w:keepNext/>
              <w:rPr>
                <w:rFonts w:ascii="Times New Roman" w:eastAsia="MS Mincho" w:hAnsi="Times New Roman" w:cs="Times New Roman"/>
              </w:rPr>
            </w:pPr>
          </w:p>
          <w:p w14:paraId="3BE80BD3" w14:textId="4445789F" w:rsidR="00213AC4" w:rsidRPr="003935EA" w:rsidRDefault="00213AC4" w:rsidP="006069BC">
            <w:pPr>
              <w:keepNext/>
              <w:rPr>
                <w:rFonts w:ascii="Times New Roman" w:eastAsia="MS Mincho" w:hAnsi="Times New Roman" w:cs="Times New Roman"/>
              </w:rPr>
            </w:pPr>
            <w:r w:rsidRPr="00213AC4">
              <w:rPr>
                <w:rFonts w:ascii="Times New Roman" w:eastAsia="MS Mincho" w:hAnsi="Times New Roman" w:cs="Times New Roman"/>
                <w:b/>
              </w:rPr>
              <w:t>EU:</w:t>
            </w:r>
            <w:r>
              <w:rPr>
                <w:rFonts w:ascii="Times New Roman" w:eastAsia="MS Mincho" w:hAnsi="Times New Roman" w:cs="Times New Roman"/>
              </w:rPr>
              <w:t xml:space="preserve"> </w:t>
            </w:r>
            <w:r w:rsidRPr="00213AC4">
              <w:rPr>
                <w:rFonts w:ascii="Times New Roman" w:eastAsia="MS Mincho" w:hAnsi="Times New Roman" w:cs="Times New Roman"/>
              </w:rPr>
              <w:t>introduce “catch retention requirement” for other commercial fisheries</w:t>
            </w:r>
            <w:r>
              <w:rPr>
                <w:rFonts w:ascii="Times New Roman" w:eastAsia="MS Mincho" w:hAnsi="Times New Roman" w:cs="Times New Roman"/>
              </w:rPr>
              <w:t>.</w:t>
            </w:r>
          </w:p>
        </w:tc>
      </w:tr>
      <w:tr w:rsidR="00F20E77" w:rsidRPr="003935EA" w14:paraId="550CAFC9" w14:textId="41D8A71D" w:rsidTr="00A3644D">
        <w:tc>
          <w:tcPr>
            <w:tcW w:w="7715" w:type="dxa"/>
          </w:tcPr>
          <w:p w14:paraId="4C8FD07F" w14:textId="77777777" w:rsidR="00F20E77" w:rsidRPr="003935EA" w:rsidRDefault="00F20E77" w:rsidP="00E42914">
            <w:pPr>
              <w:pStyle w:val="ListParagraph"/>
              <w:keepNext/>
              <w:ind w:left="0"/>
              <w:jc w:val="both"/>
              <w:rPr>
                <w:rFonts w:ascii="Times New Roman" w:eastAsia="MS Mincho" w:hAnsi="Times New Roman" w:cs="Times New Roman"/>
              </w:rPr>
            </w:pPr>
          </w:p>
          <w:p w14:paraId="443E8528" w14:textId="162D9166" w:rsidR="00F20E77" w:rsidRDefault="00F20E77" w:rsidP="00E42914">
            <w:pPr>
              <w:keepNext/>
              <w:spacing w:after="160" w:line="259" w:lineRule="auto"/>
              <w:rPr>
                <w:rFonts w:ascii="Times New Roman" w:hAnsi="Times New Roman" w:cs="Times New Roman"/>
                <w:b/>
              </w:rPr>
            </w:pPr>
            <w:r w:rsidRPr="009155B5">
              <w:rPr>
                <w:rFonts w:ascii="Times New Roman" w:hAnsi="Times New Roman" w:cs="Times New Roman"/>
                <w:b/>
              </w:rPr>
              <w:t>DATA PROVISION</w:t>
            </w:r>
            <w:r w:rsidRPr="003935EA">
              <w:rPr>
                <w:rFonts w:ascii="Times New Roman" w:hAnsi="Times New Roman" w:cs="Times New Roman"/>
              </w:rPr>
              <w:t xml:space="preserve"> </w:t>
            </w:r>
            <w:r w:rsidRPr="009155B5">
              <w:rPr>
                <w:rFonts w:ascii="Times New Roman" w:hAnsi="Times New Roman" w:cs="Times New Roman"/>
                <w:b/>
              </w:rPr>
              <w:t>REQUIREMENTS</w:t>
            </w:r>
          </w:p>
          <w:p w14:paraId="6D2FB105" w14:textId="59A70B25" w:rsidR="00B666EB" w:rsidRDefault="00B666EB" w:rsidP="00E42914">
            <w:pPr>
              <w:keepNext/>
              <w:spacing w:after="160" w:line="259" w:lineRule="auto"/>
              <w:rPr>
                <w:rFonts w:ascii="Times New Roman" w:hAnsi="Times New Roman" w:cs="Times New Roman"/>
                <w:b/>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B666EB" w:rsidRPr="008D7D1B" w14:paraId="400C15C9" w14:textId="77777777" w:rsidTr="006D6A33">
              <w:trPr>
                <w:trHeight w:val="841"/>
              </w:trPr>
              <w:tc>
                <w:tcPr>
                  <w:tcW w:w="7489" w:type="dxa"/>
                  <w:shd w:val="clear" w:color="auto" w:fill="E2EFD9" w:themeFill="accent6" w:themeFillTint="33"/>
                </w:tcPr>
                <w:p w14:paraId="197ADF47" w14:textId="77777777" w:rsidR="00B666EB" w:rsidRPr="00310227" w:rsidRDefault="00B666EB" w:rsidP="00E42914">
                  <w:pPr>
                    <w:pStyle w:val="ListParagraph"/>
                    <w:keepNext/>
                    <w:spacing w:line="276" w:lineRule="auto"/>
                    <w:jc w:val="both"/>
                    <w:rPr>
                      <w:b/>
                      <w:bCs/>
                      <w:u w:val="single"/>
                      <w:lang w:val="en-NZ"/>
                    </w:rPr>
                  </w:pPr>
                  <w:r w:rsidRPr="00310227">
                    <w:rPr>
                      <w:b/>
                      <w:bCs/>
                      <w:u w:val="single"/>
                      <w:lang w:val="en-NZ"/>
                    </w:rPr>
                    <w:t>Discussion Points</w:t>
                  </w:r>
                </w:p>
                <w:p w14:paraId="7D6D9BB0" w14:textId="77777777" w:rsidR="00C87E8B" w:rsidRDefault="00C87E8B" w:rsidP="00E42914">
                  <w:pPr>
                    <w:pStyle w:val="ListParagraph"/>
                    <w:keepNext/>
                    <w:numPr>
                      <w:ilvl w:val="0"/>
                      <w:numId w:val="40"/>
                    </w:numPr>
                    <w:spacing w:line="276" w:lineRule="auto"/>
                    <w:jc w:val="both"/>
                    <w:rPr>
                      <w:lang w:val="en-NZ"/>
                    </w:rPr>
                  </w:pPr>
                  <w:r>
                    <w:rPr>
                      <w:lang w:val="en-NZ"/>
                    </w:rPr>
                    <w:t>Retention / deletion of reference to “south of 20N”</w:t>
                  </w:r>
                </w:p>
                <w:p w14:paraId="79AEC016" w14:textId="70FAAA44" w:rsidR="00B666EB" w:rsidRPr="008D7D1B" w:rsidRDefault="00C87E8B" w:rsidP="00E42914">
                  <w:pPr>
                    <w:pStyle w:val="ListParagraph"/>
                    <w:keepNext/>
                    <w:numPr>
                      <w:ilvl w:val="0"/>
                      <w:numId w:val="40"/>
                    </w:numPr>
                    <w:spacing w:line="276" w:lineRule="auto"/>
                    <w:jc w:val="both"/>
                    <w:rPr>
                      <w:lang w:val="en-NZ"/>
                    </w:rPr>
                  </w:pPr>
                  <w:r>
                    <w:rPr>
                      <w:lang w:val="en-NZ"/>
                    </w:rPr>
                    <w:t>Retention / deletion of footnote 9 and 10</w:t>
                  </w:r>
                </w:p>
              </w:tc>
            </w:tr>
          </w:tbl>
          <w:p w14:paraId="36F1802C" w14:textId="18BF6156" w:rsidR="00F20E77" w:rsidRPr="003935EA" w:rsidRDefault="00F20E77" w:rsidP="00E42914">
            <w:pPr>
              <w:keepNext/>
              <w:jc w:val="both"/>
              <w:rPr>
                <w:rFonts w:ascii="Times New Roman" w:hAnsi="Times New Roman" w:cs="Times New Roman"/>
                <w:color w:val="FF0000"/>
              </w:rPr>
            </w:pPr>
            <w:r w:rsidRPr="003935EA">
              <w:rPr>
                <w:rFonts w:ascii="Times New Roman" w:eastAsia="MS Mincho" w:hAnsi="Times New Roman" w:cs="Times New Roman"/>
              </w:rPr>
              <w:t>52.</w:t>
            </w:r>
            <w:r w:rsidRPr="003935EA">
              <w:rPr>
                <w:rFonts w:ascii="Times New Roman" w:eastAsia="MS Mincho" w:hAnsi="Times New Roman" w:cs="Times New Roman"/>
              </w:rPr>
              <w:tab/>
            </w:r>
            <w:r w:rsidR="008C64DE"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Operational level catch and effort data in accordance with the </w:t>
            </w:r>
            <w:r w:rsidRPr="003935EA">
              <w:rPr>
                <w:rFonts w:ascii="Times New Roman" w:eastAsia="MS Mincho" w:hAnsi="Times New Roman" w:cs="Times New Roman"/>
                <w:i/>
                <w:color w:val="FF0000"/>
              </w:rPr>
              <w:t>Standards for the Provision of Operational Level Catch and Effort Data</w:t>
            </w:r>
            <w:r w:rsidRPr="003935EA">
              <w:rPr>
                <w:rFonts w:ascii="Times New Roman" w:eastAsia="MS Mincho" w:hAnsi="Times New Roman" w:cs="Times New Roman"/>
                <w:color w:val="FF0000"/>
              </w:rPr>
              <w:t xml:space="preserve"> attached to the Rules for </w:t>
            </w:r>
            <w:r w:rsidRPr="003935EA">
              <w:rPr>
                <w:rFonts w:ascii="Times New Roman" w:eastAsia="MS Mincho" w:hAnsi="Times New Roman" w:cs="Times New Roman"/>
                <w:i/>
                <w:color w:val="FF0000"/>
              </w:rPr>
              <w:t>Scientific Data to be Provided to the Commission</w:t>
            </w:r>
            <w:r w:rsidRPr="003935EA">
              <w:rPr>
                <w:rFonts w:ascii="Times New Roman" w:eastAsia="MS Mincho" w:hAnsi="Times New Roman" w:cs="Times New Roman"/>
                <w:color w:val="FF0000"/>
              </w:rPr>
              <w:t xml:space="preserve"> relating to all fishing in EEZs and high seas </w:t>
            </w:r>
            <w:r w:rsidR="008B70A1"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south of 20N</w:t>
            </w:r>
            <w:r w:rsidR="008B70A1" w:rsidRPr="003935EA">
              <w:rPr>
                <w:rFonts w:ascii="Times New Roman" w:eastAsia="MS Mincho" w:hAnsi="Times New Roman" w:cs="Times New Roman"/>
                <w:color w:val="FF0000"/>
              </w:rPr>
              <w:t>]</w:t>
            </w:r>
            <w:r w:rsidRPr="003935EA">
              <w:rPr>
                <w:rFonts w:ascii="Times New Roman" w:eastAsia="MS Mincho" w:hAnsi="Times New Roman" w:cs="Times New Roman"/>
                <w:color w:val="FF0000"/>
              </w:rPr>
              <w:t xml:space="preserve"> subject to this CMM except for artisanal small-scale vessels shall be provided to the Commission not only for the purpose of stocks management but also for the purpose of cooperation to SIDS under Article 30 of the Convention</w:t>
            </w:r>
            <w:r w:rsidRPr="003935EA">
              <w:rPr>
                <w:rFonts w:ascii="Times New Roman" w:hAnsi="Times New Roman" w:cs="Times New Roman"/>
                <w:color w:val="FF0000"/>
              </w:rPr>
              <w:t>.</w:t>
            </w:r>
            <w:r w:rsidRPr="003935EA">
              <w:rPr>
                <w:rStyle w:val="FootnoteReference"/>
                <w:color w:val="FF0000"/>
              </w:rPr>
              <w:t>9</w:t>
            </w:r>
            <w:r w:rsidRPr="003935EA">
              <w:rPr>
                <w:rFonts w:ascii="Times New Roman" w:hAnsi="Times New Roman" w:cs="Times New Roman"/>
                <w:color w:val="FF0000"/>
              </w:rPr>
              <w:t xml:space="preserve"> </w:t>
            </w:r>
            <w:r w:rsidRPr="003935EA">
              <w:rPr>
                <w:rStyle w:val="FootnoteReference"/>
                <w:color w:val="FF0000"/>
              </w:rPr>
              <w:t>10.</w:t>
            </w:r>
            <w:r w:rsidR="008C64DE" w:rsidRPr="003935EA">
              <w:rPr>
                <w:color w:val="FF0000"/>
              </w:rPr>
              <w:t>]</w:t>
            </w:r>
          </w:p>
          <w:p w14:paraId="69CEF964" w14:textId="77777777" w:rsidR="00F20E77" w:rsidRPr="003935EA" w:rsidRDefault="00F20E77" w:rsidP="00E42914">
            <w:pPr>
              <w:keepNext/>
              <w:jc w:val="both"/>
              <w:rPr>
                <w:rFonts w:ascii="Times New Roman" w:hAnsi="Times New Roman" w:cs="Times New Roman"/>
                <w:color w:val="FF0000"/>
              </w:rPr>
            </w:pPr>
          </w:p>
          <w:p w14:paraId="5780CC70" w14:textId="53B09D22" w:rsidR="00F20E77" w:rsidRPr="003935EA" w:rsidRDefault="00F20E77" w:rsidP="00E42914">
            <w:pPr>
              <w:pStyle w:val="FootnoteText"/>
              <w:keepNext/>
              <w:rPr>
                <w:rFonts w:ascii="Times New Roman" w:hAnsi="Times New Roman" w:cs="Times New Roman"/>
                <w:color w:val="FF0000"/>
                <w:sz w:val="24"/>
                <w:szCs w:val="24"/>
                <w:lang w:val="en-NZ"/>
              </w:rPr>
            </w:pPr>
            <w:r w:rsidRPr="003935EA">
              <w:rPr>
                <w:rStyle w:val="FootnoteReference"/>
                <w:rFonts w:ascii="Times New Roman" w:hAnsi="Times New Roman" w:cs="Times New Roman"/>
                <w:color w:val="FF0000"/>
                <w:sz w:val="24"/>
                <w:szCs w:val="24"/>
              </w:rPr>
              <w:t>9</w:t>
            </w:r>
            <w:r w:rsidRPr="003935EA">
              <w:rPr>
                <w:rFonts w:ascii="Times New Roman" w:hAnsi="Times New Roman" w:cs="Times New Roman"/>
                <w:color w:val="FF0000"/>
                <w:sz w:val="24"/>
                <w:szCs w:val="24"/>
              </w:rPr>
              <w:t xml:space="preserve"> </w:t>
            </w:r>
            <w:r w:rsidR="008C64DE" w:rsidRPr="009155B5">
              <w:rPr>
                <w:rFonts w:ascii="Times New Roman" w:hAnsi="Times New Roman" w:cs="Times New Roman"/>
                <w:b/>
                <w:color w:val="FF0000"/>
                <w:sz w:val="24"/>
                <w:szCs w:val="24"/>
              </w:rPr>
              <w:t>[</w:t>
            </w:r>
            <w:r w:rsidRPr="003935EA">
              <w:rPr>
                <w:rFonts w:ascii="Times New Roman" w:hAnsi="Times New Roman" w:cs="Times New Roman"/>
                <w:color w:val="FF0000"/>
                <w:sz w:val="24"/>
                <w:szCs w:val="24"/>
              </w:rPr>
              <w:t>CCMs which had domestic legal constraints under CMM 2014-01 shall provide operational level data as of the date on which those domestic legal constraints were lifted.</w:t>
            </w:r>
            <w:r w:rsidR="008C64DE" w:rsidRPr="009155B5">
              <w:rPr>
                <w:rFonts w:ascii="Times New Roman" w:hAnsi="Times New Roman" w:cs="Times New Roman"/>
                <w:b/>
                <w:color w:val="FF0000"/>
                <w:sz w:val="24"/>
                <w:szCs w:val="24"/>
              </w:rPr>
              <w:t>]</w:t>
            </w:r>
            <w:r w:rsidRPr="003935EA">
              <w:rPr>
                <w:rFonts w:ascii="Times New Roman" w:hAnsi="Times New Roman" w:cs="Times New Roman"/>
                <w:color w:val="FF0000"/>
                <w:sz w:val="24"/>
                <w:szCs w:val="24"/>
              </w:rPr>
              <w:t xml:space="preserve">  </w:t>
            </w:r>
          </w:p>
          <w:p w14:paraId="032FC6EC" w14:textId="398911BF" w:rsidR="00F20E77" w:rsidRPr="003935EA" w:rsidRDefault="00F20E77" w:rsidP="00E42914">
            <w:pPr>
              <w:pStyle w:val="FootnoteText"/>
              <w:keepNext/>
              <w:rPr>
                <w:rFonts w:ascii="Times New Roman" w:hAnsi="Times New Roman" w:cs="Times New Roman"/>
                <w:color w:val="FF0000"/>
                <w:sz w:val="24"/>
                <w:szCs w:val="24"/>
              </w:rPr>
            </w:pPr>
            <w:r w:rsidRPr="003935EA">
              <w:rPr>
                <w:rStyle w:val="FootnoteReference"/>
                <w:rFonts w:ascii="Times New Roman" w:hAnsi="Times New Roman" w:cs="Times New Roman"/>
                <w:color w:val="FF0000"/>
                <w:sz w:val="24"/>
                <w:szCs w:val="24"/>
              </w:rPr>
              <w:t>10</w:t>
            </w:r>
            <w:r w:rsidRPr="003935EA">
              <w:rPr>
                <w:rFonts w:ascii="Times New Roman" w:hAnsi="Times New Roman" w:cs="Times New Roman"/>
                <w:color w:val="FF0000"/>
                <w:sz w:val="24"/>
                <w:szCs w:val="24"/>
              </w:rPr>
              <w:t xml:space="preserve"> </w:t>
            </w:r>
            <w:r w:rsidR="008C64DE" w:rsidRPr="009155B5">
              <w:rPr>
                <w:rFonts w:ascii="Times New Roman" w:hAnsi="Times New Roman" w:cs="Times New Roman"/>
                <w:b/>
                <w:color w:val="FF0000"/>
                <w:sz w:val="24"/>
                <w:szCs w:val="24"/>
              </w:rPr>
              <w:t>[</w:t>
            </w:r>
            <w:r w:rsidRPr="003935EA">
              <w:rPr>
                <w:rFonts w:ascii="Times New Roman" w:hAnsi="Times New Roman" w:cs="Times New Roman"/>
                <w:color w:val="FF0000"/>
                <w:sz w:val="24"/>
                <w:szCs w:val="24"/>
              </w:rPr>
              <w:t>This paragraph shall not apply to Indonesia, until it changes its national laws so that it can provide such data.  This exception shall expire when such changes take effect but in any event no later than 31 December 2025.  Indonesia will, upon request, make best effort to cooperate in providing operational level data in case of Commission’s stock assessment of those stocks under a data handling agreement to be separately made with the Scientific Provider</w:t>
            </w:r>
            <w:r w:rsidRPr="009155B5">
              <w:rPr>
                <w:rFonts w:ascii="Times New Roman" w:hAnsi="Times New Roman" w:cs="Times New Roman"/>
                <w:b/>
                <w:color w:val="FF0000"/>
                <w:sz w:val="24"/>
                <w:szCs w:val="24"/>
              </w:rPr>
              <w:t>.</w:t>
            </w:r>
            <w:r w:rsidR="008C64DE" w:rsidRPr="009155B5">
              <w:rPr>
                <w:rFonts w:ascii="Times New Roman" w:hAnsi="Times New Roman" w:cs="Times New Roman"/>
                <w:b/>
                <w:color w:val="FF0000"/>
                <w:sz w:val="24"/>
                <w:szCs w:val="24"/>
              </w:rPr>
              <w:t>]</w:t>
            </w:r>
          </w:p>
          <w:p w14:paraId="16297134" w14:textId="77777777" w:rsidR="00F20E77" w:rsidRPr="003935EA" w:rsidRDefault="00F20E77" w:rsidP="00E42914">
            <w:pPr>
              <w:keepNext/>
              <w:jc w:val="both"/>
              <w:rPr>
                <w:rFonts w:ascii="Times New Roman" w:hAnsi="Times New Roman" w:cs="Times New Roman"/>
              </w:rPr>
            </w:pPr>
          </w:p>
          <w:p w14:paraId="207C210D" w14:textId="18524E81" w:rsidR="00F20E77" w:rsidRPr="003935EA" w:rsidRDefault="00F20E77" w:rsidP="00E42914">
            <w:pPr>
              <w:keepNext/>
              <w:jc w:val="both"/>
              <w:rPr>
                <w:rFonts w:ascii="Times New Roman" w:eastAsia="MS Mincho" w:hAnsi="Times New Roman" w:cs="Times New Roman"/>
              </w:rPr>
            </w:pPr>
          </w:p>
        </w:tc>
        <w:tc>
          <w:tcPr>
            <w:tcW w:w="1843" w:type="dxa"/>
          </w:tcPr>
          <w:p w14:paraId="2A428ADE" w14:textId="77777777" w:rsidR="00E906CD" w:rsidRPr="003935EA" w:rsidRDefault="00E906CD" w:rsidP="00EE703D">
            <w:pPr>
              <w:keepNext/>
              <w:jc w:val="both"/>
              <w:rPr>
                <w:rFonts w:ascii="Times New Roman" w:eastAsia="MS Mincho" w:hAnsi="Times New Roman" w:cs="Times New Roman"/>
              </w:rPr>
            </w:pPr>
          </w:p>
          <w:p w14:paraId="13671BC6" w14:textId="77777777" w:rsidR="00E906CD" w:rsidRPr="003935EA" w:rsidRDefault="00E906CD" w:rsidP="00EE703D">
            <w:pPr>
              <w:keepNext/>
              <w:jc w:val="both"/>
              <w:rPr>
                <w:rFonts w:ascii="Times New Roman" w:eastAsia="MS Mincho" w:hAnsi="Times New Roman" w:cs="Times New Roman"/>
              </w:rPr>
            </w:pPr>
          </w:p>
          <w:p w14:paraId="42280CD8" w14:textId="77777777" w:rsidR="00E906CD" w:rsidRPr="003935EA" w:rsidRDefault="00E906CD" w:rsidP="00EE703D">
            <w:pPr>
              <w:keepNext/>
              <w:jc w:val="both"/>
              <w:rPr>
                <w:rFonts w:ascii="Times New Roman" w:eastAsia="MS Mincho" w:hAnsi="Times New Roman" w:cs="Times New Roman"/>
              </w:rPr>
            </w:pPr>
          </w:p>
          <w:p w14:paraId="39401378" w14:textId="2EDEDABE" w:rsidR="00D92706" w:rsidRDefault="00D92706" w:rsidP="00EE703D">
            <w:pPr>
              <w:keepNext/>
              <w:jc w:val="both"/>
              <w:rPr>
                <w:rFonts w:ascii="Times New Roman" w:eastAsia="MS Mincho" w:hAnsi="Times New Roman" w:cs="Times New Roman"/>
              </w:rPr>
            </w:pPr>
          </w:p>
          <w:p w14:paraId="367A66BE" w14:textId="5289340F" w:rsidR="00D92706" w:rsidRDefault="00D92706" w:rsidP="00EE703D">
            <w:pPr>
              <w:keepNext/>
              <w:jc w:val="both"/>
              <w:rPr>
                <w:rFonts w:ascii="Times New Roman" w:eastAsia="MS Mincho" w:hAnsi="Times New Roman" w:cs="Times New Roman"/>
              </w:rPr>
            </w:pPr>
            <w:r w:rsidRPr="00D92706">
              <w:rPr>
                <w:rFonts w:ascii="Times New Roman" w:eastAsia="MS Mincho" w:hAnsi="Times New Roman" w:cs="Times New Roman"/>
                <w:b/>
                <w:highlight w:val="yellow"/>
              </w:rPr>
              <w:t>Chair</w:t>
            </w:r>
            <w:r w:rsidRPr="00D92706">
              <w:rPr>
                <w:rFonts w:ascii="Times New Roman" w:eastAsia="MS Mincho" w:hAnsi="Times New Roman" w:cs="Times New Roman"/>
                <w:highlight w:val="yellow"/>
              </w:rPr>
              <w:t>: retain status quo</w:t>
            </w:r>
          </w:p>
          <w:p w14:paraId="6BCB94FE" w14:textId="00D74BF6" w:rsidR="00D92706" w:rsidRDefault="00D92706" w:rsidP="00EE703D">
            <w:pPr>
              <w:keepNext/>
              <w:jc w:val="both"/>
              <w:rPr>
                <w:rFonts w:ascii="Times New Roman" w:eastAsia="MS Mincho" w:hAnsi="Times New Roman" w:cs="Times New Roman"/>
              </w:rPr>
            </w:pPr>
          </w:p>
          <w:p w14:paraId="5E89BA1D" w14:textId="1663FC4D" w:rsidR="00D92706" w:rsidRDefault="00D92706" w:rsidP="00EE703D">
            <w:pPr>
              <w:keepNext/>
              <w:jc w:val="both"/>
              <w:rPr>
                <w:rFonts w:ascii="Times New Roman" w:eastAsia="MS Mincho" w:hAnsi="Times New Roman" w:cs="Times New Roman"/>
              </w:rPr>
            </w:pPr>
          </w:p>
          <w:p w14:paraId="14D2E254" w14:textId="65F9A51A" w:rsidR="00D92706" w:rsidRDefault="00D92706" w:rsidP="00EE703D">
            <w:pPr>
              <w:keepNext/>
              <w:jc w:val="both"/>
              <w:rPr>
                <w:rFonts w:ascii="Times New Roman" w:eastAsia="MS Mincho" w:hAnsi="Times New Roman" w:cs="Times New Roman"/>
              </w:rPr>
            </w:pPr>
          </w:p>
          <w:p w14:paraId="4A3C7F7D" w14:textId="77777777" w:rsidR="00E906CD" w:rsidRPr="003935EA" w:rsidRDefault="00E906CD" w:rsidP="00EE703D">
            <w:pPr>
              <w:keepNext/>
              <w:jc w:val="both"/>
              <w:rPr>
                <w:rFonts w:ascii="Times New Roman" w:eastAsia="MS Mincho" w:hAnsi="Times New Roman" w:cs="Times New Roman"/>
              </w:rPr>
            </w:pPr>
            <w:r w:rsidRPr="003935EA">
              <w:rPr>
                <w:rFonts w:ascii="Times New Roman" w:eastAsia="MS Mincho" w:hAnsi="Times New Roman" w:cs="Times New Roman"/>
              </w:rPr>
              <w:t>Divergent views.</w:t>
            </w:r>
          </w:p>
          <w:p w14:paraId="2171ABD8" w14:textId="7192CCB6" w:rsidR="000011CD" w:rsidRPr="003935EA" w:rsidRDefault="000011CD" w:rsidP="00E906CD">
            <w:pPr>
              <w:keepNext/>
              <w:rPr>
                <w:rFonts w:ascii="Times New Roman" w:eastAsia="MS Mincho" w:hAnsi="Times New Roman" w:cs="Times New Roman"/>
              </w:rPr>
            </w:pPr>
            <w:r w:rsidRPr="003935EA">
              <w:rPr>
                <w:rFonts w:ascii="Times New Roman" w:eastAsia="MS Mincho" w:hAnsi="Times New Roman" w:cs="Times New Roman"/>
              </w:rPr>
              <w:t xml:space="preserve">FFA: </w:t>
            </w:r>
            <w:r w:rsidR="008B70A1" w:rsidRPr="003935EA">
              <w:rPr>
                <w:rFonts w:ascii="Times New Roman" w:eastAsia="MS Mincho" w:hAnsi="Times New Roman" w:cs="Times New Roman"/>
              </w:rPr>
              <w:t>Retain, but d</w:t>
            </w:r>
            <w:r w:rsidR="00E906CD" w:rsidRPr="003935EA">
              <w:rPr>
                <w:rFonts w:ascii="Times New Roman" w:eastAsia="MS Mincho" w:hAnsi="Times New Roman" w:cs="Times New Roman"/>
              </w:rPr>
              <w:t>elete “south of 20N”and fn 9 and 10</w:t>
            </w:r>
            <w:r w:rsidR="008B70A1" w:rsidRPr="003935EA">
              <w:rPr>
                <w:rFonts w:ascii="Times New Roman" w:eastAsia="MS Mincho" w:hAnsi="Times New Roman" w:cs="Times New Roman"/>
              </w:rPr>
              <w:t xml:space="preserve"> as redundant</w:t>
            </w:r>
            <w:r w:rsidRPr="003935EA">
              <w:rPr>
                <w:rFonts w:ascii="Times New Roman" w:eastAsia="MS Mincho" w:hAnsi="Times New Roman" w:cs="Times New Roman"/>
              </w:rPr>
              <w:t>.</w:t>
            </w:r>
          </w:p>
          <w:p w14:paraId="0CD3E7AC" w14:textId="4B00D161" w:rsidR="00E906CD" w:rsidRPr="003935EA" w:rsidRDefault="000011CD" w:rsidP="00E906CD">
            <w:pPr>
              <w:keepNext/>
              <w:rPr>
                <w:rFonts w:ascii="Times New Roman" w:eastAsia="MS Mincho" w:hAnsi="Times New Roman" w:cs="Times New Roman"/>
              </w:rPr>
            </w:pPr>
            <w:r w:rsidRPr="00C67111">
              <w:rPr>
                <w:rFonts w:ascii="Times New Roman" w:eastAsia="MS Mincho" w:hAnsi="Times New Roman" w:cs="Times New Roman"/>
                <w:b/>
              </w:rPr>
              <w:t>Japan:</w:t>
            </w:r>
            <w:r w:rsidR="00E906CD" w:rsidRPr="003935EA">
              <w:rPr>
                <w:rFonts w:ascii="Times New Roman" w:eastAsia="MS Mincho" w:hAnsi="Times New Roman" w:cs="Times New Roman"/>
              </w:rPr>
              <w:t xml:space="preserve"> retain </w:t>
            </w:r>
            <w:r w:rsidRPr="003935EA">
              <w:rPr>
                <w:rFonts w:ascii="Times New Roman" w:eastAsia="MS Mincho" w:hAnsi="Times New Roman" w:cs="Times New Roman"/>
              </w:rPr>
              <w:t>p</w:t>
            </w:r>
            <w:r w:rsidR="00E906CD" w:rsidRPr="003935EA">
              <w:rPr>
                <w:rFonts w:ascii="Times New Roman" w:eastAsia="MS Mincho" w:hAnsi="Times New Roman" w:cs="Times New Roman"/>
              </w:rPr>
              <w:t>ara 52, 54 and fn 9 and 10.</w:t>
            </w:r>
          </w:p>
          <w:p w14:paraId="0DF2A1AD" w14:textId="3BC779F4" w:rsidR="00E906CD" w:rsidRPr="003935EA" w:rsidRDefault="00902B50" w:rsidP="00E906CD">
            <w:pPr>
              <w:keepNext/>
              <w:rPr>
                <w:rFonts w:ascii="Times New Roman" w:eastAsia="MS Mincho" w:hAnsi="Times New Roman" w:cs="Times New Roman"/>
              </w:rPr>
            </w:pPr>
            <w:r w:rsidRPr="00C67111">
              <w:rPr>
                <w:rFonts w:ascii="Times New Roman" w:eastAsia="MS Mincho" w:hAnsi="Times New Roman" w:cs="Times New Roman"/>
                <w:b/>
              </w:rPr>
              <w:t>Chinese Taipei:</w:t>
            </w:r>
            <w:r w:rsidRPr="003935EA">
              <w:rPr>
                <w:rFonts w:ascii="Times New Roman" w:eastAsia="MS Mincho" w:hAnsi="Times New Roman" w:cs="Times New Roman"/>
              </w:rPr>
              <w:t xml:space="preserve"> support retention para 52. 54, fn 9 and 10.</w:t>
            </w:r>
          </w:p>
          <w:p w14:paraId="64F3EFA3" w14:textId="7D3D2EF5" w:rsidR="00E906CD" w:rsidRPr="003935EA" w:rsidRDefault="00E906CD" w:rsidP="00E906CD">
            <w:pPr>
              <w:keepNext/>
              <w:rPr>
                <w:rFonts w:ascii="Times New Roman" w:eastAsia="MS Mincho" w:hAnsi="Times New Roman" w:cs="Times New Roman"/>
              </w:rPr>
            </w:pPr>
          </w:p>
          <w:p w14:paraId="2F8FCEB1" w14:textId="2BA759F2" w:rsidR="00E906CD" w:rsidRPr="003935EA" w:rsidRDefault="00E906CD" w:rsidP="000011CD">
            <w:pPr>
              <w:keepNext/>
              <w:rPr>
                <w:rFonts w:ascii="Times New Roman" w:eastAsia="MS Mincho" w:hAnsi="Times New Roman" w:cs="Times New Roman"/>
              </w:rPr>
            </w:pPr>
          </w:p>
        </w:tc>
      </w:tr>
      <w:tr w:rsidR="00D92706" w:rsidRPr="003935EA" w14:paraId="211A43CE" w14:textId="77777777" w:rsidTr="00A3644D">
        <w:tc>
          <w:tcPr>
            <w:tcW w:w="7715" w:type="dxa"/>
          </w:tcPr>
          <w:p w14:paraId="20F755DA" w14:textId="77777777" w:rsidR="00D92706" w:rsidRDefault="00D92706" w:rsidP="00E42914">
            <w:pPr>
              <w:pStyle w:val="ListParagraph"/>
              <w:keepNext/>
              <w:ind w:left="0"/>
              <w:jc w:val="both"/>
              <w:rPr>
                <w:rFonts w:ascii="Times New Roman" w:eastAsia="MS Mincho" w:hAnsi="Times New Roman" w:cs="Times New Roman"/>
                <w:color w:val="00B050"/>
              </w:rPr>
            </w:pPr>
            <w:r w:rsidRPr="003935EA">
              <w:rPr>
                <w:rFonts w:ascii="Times New Roman" w:eastAsia="MS Mincho" w:hAnsi="Times New Roman" w:cs="Times New Roman"/>
              </w:rPr>
              <w:t>53.</w:t>
            </w:r>
            <w:r w:rsidRPr="003935EA">
              <w:rPr>
                <w:rFonts w:ascii="Times New Roman" w:eastAsia="MS Mincho" w:hAnsi="Times New Roman" w:cs="Times New Roman"/>
              </w:rPr>
              <w:tab/>
            </w:r>
            <w:r w:rsidRPr="003935EA">
              <w:rPr>
                <w:rFonts w:ascii="Times New Roman" w:eastAsia="MS Mincho" w:hAnsi="Times New Roman" w:cs="Times New Roman"/>
                <w:color w:val="00B050"/>
              </w:rPr>
              <w:t>The Commission shall ensure the confidentiality of those data provided as non-public domain data.</w:t>
            </w:r>
          </w:p>
          <w:p w14:paraId="42696654" w14:textId="77777777" w:rsidR="00D92706" w:rsidRDefault="00D92706" w:rsidP="00E42914">
            <w:pPr>
              <w:pStyle w:val="ListParagraph"/>
              <w:keepNext/>
              <w:ind w:left="0"/>
              <w:jc w:val="both"/>
              <w:rPr>
                <w:rFonts w:ascii="Times New Roman" w:eastAsia="MS Mincho" w:hAnsi="Times New Roman" w:cs="Times New Roman"/>
              </w:rPr>
            </w:pPr>
          </w:p>
          <w:p w14:paraId="6FEE59B3" w14:textId="5AA9E2A9" w:rsidR="00E42914" w:rsidRPr="003935EA" w:rsidRDefault="00E42914" w:rsidP="00E42914">
            <w:pPr>
              <w:pStyle w:val="ListParagraph"/>
              <w:keepNext/>
              <w:ind w:left="0"/>
              <w:jc w:val="both"/>
              <w:rPr>
                <w:rFonts w:ascii="Times New Roman" w:eastAsia="MS Mincho" w:hAnsi="Times New Roman" w:cs="Times New Roman"/>
              </w:rPr>
            </w:pPr>
          </w:p>
        </w:tc>
        <w:tc>
          <w:tcPr>
            <w:tcW w:w="1843" w:type="dxa"/>
          </w:tcPr>
          <w:p w14:paraId="551E9CFC" w14:textId="77777777" w:rsidR="00D92706" w:rsidRDefault="00D92706" w:rsidP="00D92706">
            <w:pPr>
              <w:rPr>
                <w:rFonts w:ascii="Times New Roman" w:eastAsia="MS Mincho" w:hAnsi="Times New Roman" w:cs="Times New Roman"/>
              </w:rPr>
            </w:pPr>
            <w:r w:rsidRPr="003935EA">
              <w:rPr>
                <w:rFonts w:ascii="Times New Roman" w:eastAsia="MS Mincho" w:hAnsi="Times New Roman" w:cs="Times New Roman"/>
              </w:rPr>
              <w:t>Agreed to retain</w:t>
            </w:r>
          </w:p>
          <w:p w14:paraId="25F41D71" w14:textId="77777777" w:rsidR="00D92706" w:rsidRPr="003935EA" w:rsidRDefault="00D92706" w:rsidP="000011CD">
            <w:pPr>
              <w:keepNext/>
              <w:rPr>
                <w:rFonts w:ascii="Times New Roman" w:eastAsia="MS Mincho" w:hAnsi="Times New Roman" w:cs="Times New Roman"/>
              </w:rPr>
            </w:pPr>
          </w:p>
        </w:tc>
      </w:tr>
      <w:tr w:rsidR="00E42914" w:rsidRPr="003935EA" w14:paraId="4655A12F" w14:textId="77777777" w:rsidTr="00A3644D">
        <w:tc>
          <w:tcPr>
            <w:tcW w:w="7715" w:type="dxa"/>
          </w:tcPr>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E42914" w:rsidRPr="008D7D1B" w14:paraId="7CCA5FF1" w14:textId="77777777" w:rsidTr="000129CE">
              <w:trPr>
                <w:trHeight w:val="841"/>
              </w:trPr>
              <w:tc>
                <w:tcPr>
                  <w:tcW w:w="7489" w:type="dxa"/>
                  <w:shd w:val="clear" w:color="auto" w:fill="E2EFD9" w:themeFill="accent6" w:themeFillTint="33"/>
                </w:tcPr>
                <w:p w14:paraId="786F4183" w14:textId="77777777" w:rsidR="00E42914" w:rsidRPr="00310227" w:rsidRDefault="00E42914" w:rsidP="00E42914">
                  <w:pPr>
                    <w:pStyle w:val="ListParagraph"/>
                    <w:keepNext/>
                    <w:spacing w:line="276" w:lineRule="auto"/>
                    <w:jc w:val="both"/>
                    <w:rPr>
                      <w:b/>
                      <w:bCs/>
                      <w:u w:val="single"/>
                      <w:lang w:val="en-NZ"/>
                    </w:rPr>
                  </w:pPr>
                  <w:r w:rsidRPr="00310227">
                    <w:rPr>
                      <w:b/>
                      <w:bCs/>
                      <w:u w:val="single"/>
                      <w:lang w:val="en-NZ"/>
                    </w:rPr>
                    <w:t>Discussion Points</w:t>
                  </w:r>
                </w:p>
                <w:p w14:paraId="5F312E4E" w14:textId="77777777" w:rsidR="00E42914" w:rsidRPr="008D7D1B" w:rsidRDefault="00E42914" w:rsidP="00E42914">
                  <w:pPr>
                    <w:pStyle w:val="ListParagraph"/>
                    <w:keepNext/>
                    <w:numPr>
                      <w:ilvl w:val="0"/>
                      <w:numId w:val="40"/>
                    </w:numPr>
                    <w:spacing w:line="276" w:lineRule="auto"/>
                    <w:jc w:val="both"/>
                    <w:rPr>
                      <w:lang w:val="en-NZ"/>
                    </w:rPr>
                  </w:pPr>
                  <w:r>
                    <w:rPr>
                      <w:lang w:val="en-NZ"/>
                    </w:rPr>
                    <w:t>Deletion/retention</w:t>
                  </w:r>
                </w:p>
              </w:tc>
            </w:tr>
          </w:tbl>
          <w:p w14:paraId="7ACF992F" w14:textId="77777777" w:rsidR="00E42914" w:rsidRDefault="00E42914" w:rsidP="00E42914">
            <w:pPr>
              <w:keepNext/>
              <w:jc w:val="both"/>
              <w:rPr>
                <w:rFonts w:ascii="Times New Roman" w:eastAsia="MS Mincho" w:hAnsi="Times New Roman" w:cs="Times New Roman"/>
              </w:rPr>
            </w:pPr>
          </w:p>
          <w:p w14:paraId="09348B00" w14:textId="77777777" w:rsidR="00E42914" w:rsidRDefault="00E42914" w:rsidP="00E42914">
            <w:pPr>
              <w:keepNext/>
              <w:jc w:val="both"/>
              <w:rPr>
                <w:rFonts w:ascii="Times New Roman" w:eastAsia="MS Mincho" w:hAnsi="Times New Roman" w:cs="Times New Roman"/>
              </w:rPr>
            </w:pPr>
          </w:p>
          <w:p w14:paraId="3FC53A45" w14:textId="77777777" w:rsidR="00E42914" w:rsidRDefault="00E42914" w:rsidP="00E42914">
            <w:pPr>
              <w:keepNext/>
              <w:jc w:val="both"/>
              <w:rPr>
                <w:rFonts w:ascii="Times New Roman" w:eastAsia="MS Mincho" w:hAnsi="Times New Roman" w:cs="Times New Roman"/>
                <w:b/>
                <w:color w:val="FF0000"/>
              </w:rPr>
            </w:pPr>
            <w:r w:rsidRPr="003935EA">
              <w:rPr>
                <w:rFonts w:ascii="Times New Roman" w:eastAsia="MS Mincho" w:hAnsi="Times New Roman" w:cs="Times New Roman"/>
              </w:rPr>
              <w:t>54.</w:t>
            </w:r>
            <w:r w:rsidRPr="003935EA">
              <w:rPr>
                <w:rFonts w:ascii="Times New Roman" w:eastAsia="MS Mincho" w:hAnsi="Times New Roman" w:cs="Times New Roman"/>
              </w:rPr>
              <w:tab/>
            </w:r>
            <w:r w:rsidRPr="009155B5">
              <w:rPr>
                <w:rFonts w:ascii="Times New Roman" w:eastAsia="MS Mincho" w:hAnsi="Times New Roman" w:cs="Times New Roman"/>
                <w:b/>
                <w:color w:val="FF0000"/>
              </w:rPr>
              <w:t>[</w:t>
            </w:r>
            <w:r w:rsidRPr="003935EA">
              <w:rPr>
                <w:rFonts w:ascii="Times New Roman" w:eastAsia="MS Mincho" w:hAnsi="Times New Roman" w:cs="Times New Roman"/>
                <w:color w:val="FF0000"/>
              </w:rPr>
              <w:t>CCMs whose vessel fish in EEZs and high seas north of 20N subject to this CMM shall ensure that aggregated data by 1 x 1 in that area be provided to the Commission, and shall also, upon request, cooperate in providing operational level data in case of Commission’s stock assessment of tropical tuna stocks under a data handling agreement to be separately made between each CCM and the Scientific Provider.  Those CCMs shall report such agreement to the Commission.</w:t>
            </w:r>
            <w:r w:rsidRPr="009155B5">
              <w:rPr>
                <w:rFonts w:ascii="Times New Roman" w:eastAsia="MS Mincho" w:hAnsi="Times New Roman" w:cs="Times New Roman"/>
                <w:b/>
                <w:color w:val="FF0000"/>
              </w:rPr>
              <w:t>]</w:t>
            </w:r>
          </w:p>
          <w:p w14:paraId="0C59368C" w14:textId="77777777" w:rsidR="00E42914" w:rsidRDefault="00E42914" w:rsidP="00E42914">
            <w:pPr>
              <w:keepNext/>
              <w:jc w:val="both"/>
              <w:rPr>
                <w:rFonts w:ascii="Times New Roman" w:eastAsia="MS Mincho" w:hAnsi="Times New Roman" w:cs="Times New Roman"/>
                <w:b/>
                <w:color w:val="FF0000"/>
              </w:rPr>
            </w:pPr>
          </w:p>
          <w:p w14:paraId="558E454A" w14:textId="77777777" w:rsidR="00E42914" w:rsidRDefault="00E42914" w:rsidP="00E42914">
            <w:pPr>
              <w:keepNext/>
              <w:jc w:val="both"/>
              <w:rPr>
                <w:rFonts w:ascii="Times New Roman" w:eastAsia="MS Mincho" w:hAnsi="Times New Roman" w:cs="Times New Roman"/>
                <w:b/>
                <w:color w:val="FF0000"/>
              </w:rPr>
            </w:pPr>
          </w:p>
          <w:p w14:paraId="62CF3C89" w14:textId="77777777" w:rsidR="00E42914" w:rsidRPr="00B666EB" w:rsidRDefault="00E42914" w:rsidP="00E42914">
            <w:pPr>
              <w:keepNext/>
              <w:jc w:val="both"/>
              <w:rPr>
                <w:rFonts w:ascii="Times New Roman" w:eastAsia="MS Mincho" w:hAnsi="Times New Roman" w:cs="Times New Roman"/>
                <w:lang w:val="en-NZ"/>
              </w:rPr>
            </w:pPr>
          </w:p>
        </w:tc>
        <w:tc>
          <w:tcPr>
            <w:tcW w:w="1843" w:type="dxa"/>
          </w:tcPr>
          <w:p w14:paraId="20EFA56E" w14:textId="2BAA0252" w:rsidR="00E42914" w:rsidRDefault="00E42914" w:rsidP="00E42914">
            <w:pPr>
              <w:keepNext/>
              <w:jc w:val="both"/>
              <w:rPr>
                <w:rFonts w:ascii="Times New Roman" w:eastAsia="MS Mincho" w:hAnsi="Times New Roman" w:cs="Times New Roman"/>
              </w:rPr>
            </w:pPr>
            <w:r w:rsidRPr="00D92706">
              <w:rPr>
                <w:rFonts w:ascii="Times New Roman" w:eastAsia="MS Mincho" w:hAnsi="Times New Roman" w:cs="Times New Roman"/>
                <w:b/>
                <w:highlight w:val="yellow"/>
              </w:rPr>
              <w:t>Chair</w:t>
            </w:r>
            <w:r w:rsidRPr="00D92706">
              <w:rPr>
                <w:rFonts w:ascii="Times New Roman" w:eastAsia="MS Mincho" w:hAnsi="Times New Roman" w:cs="Times New Roman"/>
                <w:highlight w:val="yellow"/>
              </w:rPr>
              <w:t>: retain status quo</w:t>
            </w:r>
          </w:p>
          <w:p w14:paraId="3427D78F" w14:textId="482453D7" w:rsidR="00E42914" w:rsidRDefault="00E42914" w:rsidP="00E42914">
            <w:pPr>
              <w:keepNext/>
              <w:jc w:val="both"/>
              <w:rPr>
                <w:rFonts w:ascii="Times New Roman" w:eastAsia="MS Mincho" w:hAnsi="Times New Roman" w:cs="Times New Roman"/>
              </w:rPr>
            </w:pPr>
          </w:p>
          <w:p w14:paraId="34B1490E" w14:textId="49F58D0E" w:rsidR="00E42914" w:rsidRDefault="00E42914" w:rsidP="00E42914">
            <w:pPr>
              <w:keepNext/>
              <w:jc w:val="both"/>
              <w:rPr>
                <w:rFonts w:ascii="Times New Roman" w:eastAsia="MS Mincho" w:hAnsi="Times New Roman" w:cs="Times New Roman"/>
              </w:rPr>
            </w:pPr>
          </w:p>
          <w:p w14:paraId="6C311C6A" w14:textId="124A5471" w:rsidR="00E42914" w:rsidRDefault="00E42914" w:rsidP="00E42914">
            <w:pPr>
              <w:keepNext/>
              <w:jc w:val="both"/>
              <w:rPr>
                <w:rFonts w:ascii="Times New Roman" w:eastAsia="MS Mincho" w:hAnsi="Times New Roman" w:cs="Times New Roman"/>
              </w:rPr>
            </w:pPr>
          </w:p>
          <w:p w14:paraId="66E76DAC" w14:textId="77777777" w:rsidR="00E42914" w:rsidRPr="003935EA" w:rsidRDefault="00E42914" w:rsidP="00E42914">
            <w:pPr>
              <w:keepNext/>
              <w:jc w:val="both"/>
              <w:rPr>
                <w:rFonts w:ascii="Times New Roman" w:eastAsia="MS Mincho" w:hAnsi="Times New Roman" w:cs="Times New Roman"/>
              </w:rPr>
            </w:pPr>
            <w:r w:rsidRPr="003935EA">
              <w:rPr>
                <w:rFonts w:ascii="Times New Roman" w:eastAsia="MS Mincho" w:hAnsi="Times New Roman" w:cs="Times New Roman"/>
              </w:rPr>
              <w:t>Divergent views.</w:t>
            </w:r>
          </w:p>
          <w:p w14:paraId="57674516" w14:textId="77777777" w:rsidR="00E42914" w:rsidRPr="003935EA" w:rsidRDefault="00E42914" w:rsidP="00E42914">
            <w:pPr>
              <w:keepNext/>
              <w:jc w:val="both"/>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Delete</w:t>
            </w:r>
          </w:p>
          <w:p w14:paraId="2FD24285" w14:textId="77777777" w:rsidR="00E42914" w:rsidRPr="003935EA" w:rsidRDefault="00E42914" w:rsidP="00E42914">
            <w:pPr>
              <w:keepNext/>
              <w:jc w:val="both"/>
              <w:rPr>
                <w:rFonts w:ascii="Times New Roman" w:eastAsia="MS Mincho" w:hAnsi="Times New Roman" w:cs="Times New Roman"/>
              </w:rPr>
            </w:pPr>
            <w:r w:rsidRPr="00C67111">
              <w:rPr>
                <w:rFonts w:ascii="Times New Roman" w:eastAsia="MS Mincho" w:hAnsi="Times New Roman" w:cs="Times New Roman"/>
                <w:b/>
              </w:rPr>
              <w:t>Japan:</w:t>
            </w:r>
            <w:r w:rsidRPr="003935EA">
              <w:rPr>
                <w:rFonts w:ascii="Times New Roman" w:eastAsia="MS Mincho" w:hAnsi="Times New Roman" w:cs="Times New Roman"/>
              </w:rPr>
              <w:t xml:space="preserve"> Retain</w:t>
            </w:r>
          </w:p>
          <w:p w14:paraId="48963117" w14:textId="77777777" w:rsidR="00E42914" w:rsidRDefault="00E42914" w:rsidP="00E42914">
            <w:pPr>
              <w:keepNext/>
              <w:jc w:val="both"/>
              <w:rPr>
                <w:rFonts w:ascii="Times New Roman" w:eastAsia="MS Mincho" w:hAnsi="Times New Roman" w:cs="Times New Roman"/>
              </w:rPr>
            </w:pPr>
          </w:p>
          <w:p w14:paraId="43524609" w14:textId="77777777" w:rsidR="00E42914" w:rsidRPr="00D92706" w:rsidRDefault="00E42914" w:rsidP="0032282F">
            <w:pPr>
              <w:keepNext/>
              <w:jc w:val="both"/>
              <w:rPr>
                <w:rFonts w:ascii="Times New Roman" w:eastAsia="MS Mincho" w:hAnsi="Times New Roman" w:cs="Times New Roman"/>
                <w:b/>
                <w:highlight w:val="yellow"/>
              </w:rPr>
            </w:pPr>
          </w:p>
        </w:tc>
      </w:tr>
      <w:tr w:rsidR="008C64DE" w:rsidRPr="003935EA" w14:paraId="1A6197DA" w14:textId="77777777" w:rsidTr="00A3644D">
        <w:tc>
          <w:tcPr>
            <w:tcW w:w="7715" w:type="dxa"/>
          </w:tcPr>
          <w:p w14:paraId="79A2351F" w14:textId="77777777" w:rsidR="00B666EB" w:rsidRPr="00B666EB" w:rsidRDefault="00B666EB" w:rsidP="00E42914">
            <w:pPr>
              <w:keepNext/>
              <w:jc w:val="both"/>
              <w:rPr>
                <w:rFonts w:ascii="Times New Roman" w:eastAsia="MS Mincho" w:hAnsi="Times New Roman" w:cs="Times New Roman"/>
                <w:lang w:val="en-NZ"/>
              </w:rPr>
            </w:pPr>
          </w:p>
          <w:p w14:paraId="14B90AC5" w14:textId="77777777" w:rsidR="00D92706" w:rsidRDefault="00D92706" w:rsidP="00E42914">
            <w:pPr>
              <w:keepNext/>
              <w:jc w:val="both"/>
              <w:rPr>
                <w:rFonts w:ascii="Times New Roman" w:eastAsia="MS Mincho" w:hAnsi="Times New Roman" w:cs="Times New Roman"/>
                <w:b/>
                <w:color w:val="FF0000"/>
              </w:rPr>
            </w:pPr>
          </w:p>
          <w:p w14:paraId="179665E9" w14:textId="77777777" w:rsidR="00D92706" w:rsidRPr="003935EA" w:rsidRDefault="00D92706" w:rsidP="00E42914">
            <w:pPr>
              <w:keepNext/>
              <w:jc w:val="both"/>
              <w:rPr>
                <w:rFonts w:ascii="Times New Roman" w:eastAsia="MS Mincho" w:hAnsi="Times New Roman" w:cs="Times New Roman"/>
              </w:rPr>
            </w:pPr>
          </w:p>
          <w:p w14:paraId="513B983E" w14:textId="013BA6F3" w:rsidR="00D92706" w:rsidRDefault="00D92706" w:rsidP="00E42914">
            <w:pPr>
              <w:pStyle w:val="ListParagraph"/>
              <w:keepNext/>
              <w:ind w:left="0"/>
              <w:jc w:val="both"/>
              <w:rPr>
                <w:rFonts w:ascii="Times New Roman" w:eastAsia="MS Mincho" w:hAnsi="Times New Roman" w:cs="Times New Roman"/>
                <w:color w:val="FF0000"/>
                <w:lang w:val="en-NZ"/>
              </w:rPr>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D92706" w:rsidRPr="008D7D1B" w14:paraId="123331EF" w14:textId="77777777" w:rsidTr="00CC30E1">
              <w:trPr>
                <w:trHeight w:val="841"/>
              </w:trPr>
              <w:tc>
                <w:tcPr>
                  <w:tcW w:w="7489" w:type="dxa"/>
                  <w:shd w:val="clear" w:color="auto" w:fill="E2EFD9" w:themeFill="accent6" w:themeFillTint="33"/>
                </w:tcPr>
                <w:p w14:paraId="3516A2B1" w14:textId="77777777" w:rsidR="00D92706" w:rsidRPr="00310227" w:rsidRDefault="00D92706" w:rsidP="00E42914">
                  <w:pPr>
                    <w:pStyle w:val="ListParagraph"/>
                    <w:keepNext/>
                    <w:spacing w:line="276" w:lineRule="auto"/>
                    <w:jc w:val="both"/>
                    <w:rPr>
                      <w:b/>
                      <w:bCs/>
                      <w:u w:val="single"/>
                      <w:lang w:val="en-NZ"/>
                    </w:rPr>
                  </w:pPr>
                  <w:r w:rsidRPr="00310227">
                    <w:rPr>
                      <w:b/>
                      <w:bCs/>
                      <w:u w:val="single"/>
                      <w:lang w:val="en-NZ"/>
                    </w:rPr>
                    <w:t>Discussion Points</w:t>
                  </w:r>
                </w:p>
                <w:p w14:paraId="406C34D2" w14:textId="77777777" w:rsidR="00D92706" w:rsidRPr="008D7D1B" w:rsidRDefault="00D92706" w:rsidP="00E42914">
                  <w:pPr>
                    <w:pStyle w:val="ListParagraph"/>
                    <w:keepNext/>
                    <w:numPr>
                      <w:ilvl w:val="0"/>
                      <w:numId w:val="40"/>
                    </w:numPr>
                    <w:spacing w:line="276" w:lineRule="auto"/>
                    <w:jc w:val="both"/>
                    <w:rPr>
                      <w:lang w:val="en-NZ"/>
                    </w:rPr>
                  </w:pPr>
                  <w:r>
                    <w:rPr>
                      <w:lang w:val="en-NZ"/>
                    </w:rPr>
                    <w:t>New provision for “no data, no fish”</w:t>
                  </w:r>
                </w:p>
              </w:tc>
            </w:tr>
          </w:tbl>
          <w:p w14:paraId="764C53AB" w14:textId="77777777" w:rsidR="00D92706" w:rsidRPr="00213AC4" w:rsidRDefault="00D92706" w:rsidP="00E42914">
            <w:pPr>
              <w:pStyle w:val="ListParagraph"/>
              <w:keepNext/>
              <w:ind w:left="0"/>
              <w:jc w:val="both"/>
              <w:rPr>
                <w:rFonts w:ascii="Times New Roman" w:eastAsia="MS Mincho" w:hAnsi="Times New Roman" w:cs="Times New Roman"/>
                <w:color w:val="FF0000"/>
              </w:rPr>
            </w:pPr>
            <w:r w:rsidRPr="00213AC4">
              <w:rPr>
                <w:rFonts w:ascii="Times New Roman" w:eastAsia="MS Mincho" w:hAnsi="Times New Roman" w:cs="Times New Roman"/>
                <w:b/>
                <w:color w:val="FF0000"/>
              </w:rPr>
              <w:t>[EU: 54bis</w:t>
            </w:r>
            <w:r w:rsidRPr="00213AC4">
              <w:rPr>
                <w:rFonts w:ascii="Times New Roman" w:eastAsia="MS Mincho" w:hAnsi="Times New Roman" w:cs="Times New Roman"/>
                <w:color w:val="FF0000"/>
              </w:rPr>
              <w:t>. No data No fish: CCMs that do not provide their list of active vessels and the catch and effort data required by the Commission, in accordance with WCPFC reporting requirements, for one or more species for a given year, shall be prohibited from retaining such species as of the year following the lack or incomplete reporting until such data have been received by the WCPFC Secretariat.</w:t>
            </w:r>
            <w:r w:rsidRPr="00213AC4">
              <w:rPr>
                <w:rFonts w:ascii="Times New Roman" w:eastAsia="MS Mincho" w:hAnsi="Times New Roman" w:cs="Times New Roman"/>
                <w:b/>
                <w:color w:val="FF0000"/>
              </w:rPr>
              <w:t>]</w:t>
            </w:r>
          </w:p>
          <w:p w14:paraId="422B7A1C" w14:textId="77777777" w:rsidR="008C64DE" w:rsidRPr="003935EA" w:rsidRDefault="008C64DE" w:rsidP="00E42914">
            <w:pPr>
              <w:keepNext/>
              <w:jc w:val="both"/>
              <w:rPr>
                <w:rFonts w:ascii="Times New Roman" w:eastAsia="MS Mincho" w:hAnsi="Times New Roman" w:cs="Times New Roman"/>
              </w:rPr>
            </w:pPr>
          </w:p>
          <w:p w14:paraId="18F867FB" w14:textId="7E70EB5A" w:rsidR="008C64DE" w:rsidRDefault="008C64DE" w:rsidP="00E42914">
            <w:pPr>
              <w:pStyle w:val="Heading1"/>
              <w:keepLines w:val="0"/>
              <w:ind w:right="584"/>
              <w:rPr>
                <w:rFonts w:ascii="Times New Roman" w:hAnsi="Times New Roman" w:cs="Times New Roman"/>
                <w:b/>
                <w:color w:val="auto"/>
                <w:sz w:val="24"/>
                <w:szCs w:val="24"/>
              </w:rPr>
            </w:pPr>
            <w:r w:rsidRPr="009155B5">
              <w:rPr>
                <w:rFonts w:ascii="Times New Roman" w:hAnsi="Times New Roman" w:cs="Times New Roman"/>
                <w:b/>
                <w:color w:val="auto"/>
                <w:sz w:val="24"/>
                <w:szCs w:val="24"/>
              </w:rPr>
              <w:t>REVIEW AND FINAL PROVISIONS</w:t>
            </w:r>
          </w:p>
          <w:p w14:paraId="4D01CFF2" w14:textId="59935CE4" w:rsidR="008167F7" w:rsidRDefault="008167F7" w:rsidP="00E42914">
            <w:pPr>
              <w:keepNext/>
            </w:pPr>
          </w:p>
          <w:p w14:paraId="055F78D7" w14:textId="3AAB73B2" w:rsidR="008167F7" w:rsidRDefault="008167F7" w:rsidP="00E42914">
            <w:pPr>
              <w:keepNext/>
            </w:pPr>
          </w:p>
          <w:tbl>
            <w:tblPr>
              <w:tblStyle w:val="TableGrid"/>
              <w:tblpPr w:leftFromText="180" w:rightFromText="180" w:vertAnchor="text" w:horzAnchor="margin" w:tblpY="-312"/>
              <w:tblOverlap w:val="never"/>
              <w:tblW w:w="0" w:type="auto"/>
              <w:tblLayout w:type="fixed"/>
              <w:tblLook w:val="04A0" w:firstRow="1" w:lastRow="0" w:firstColumn="1" w:lastColumn="0" w:noHBand="0" w:noVBand="1"/>
            </w:tblPr>
            <w:tblGrid>
              <w:gridCol w:w="7489"/>
            </w:tblGrid>
            <w:tr w:rsidR="008167F7" w:rsidRPr="008D7D1B" w14:paraId="4039541E" w14:textId="77777777" w:rsidTr="006D6A33">
              <w:trPr>
                <w:trHeight w:val="841"/>
              </w:trPr>
              <w:tc>
                <w:tcPr>
                  <w:tcW w:w="7489" w:type="dxa"/>
                  <w:shd w:val="clear" w:color="auto" w:fill="E2EFD9" w:themeFill="accent6" w:themeFillTint="33"/>
                </w:tcPr>
                <w:p w14:paraId="497F2D0B" w14:textId="77777777" w:rsidR="008167F7" w:rsidRPr="00310227" w:rsidRDefault="008167F7" w:rsidP="00E42914">
                  <w:pPr>
                    <w:pStyle w:val="ListParagraph"/>
                    <w:keepNext/>
                    <w:spacing w:line="276" w:lineRule="auto"/>
                    <w:jc w:val="both"/>
                    <w:rPr>
                      <w:b/>
                      <w:bCs/>
                      <w:u w:val="single"/>
                      <w:lang w:val="en-NZ"/>
                    </w:rPr>
                  </w:pPr>
                  <w:r w:rsidRPr="00310227">
                    <w:rPr>
                      <w:b/>
                      <w:bCs/>
                      <w:u w:val="single"/>
                      <w:lang w:val="en-NZ"/>
                    </w:rPr>
                    <w:t>Discussion Points</w:t>
                  </w:r>
                </w:p>
                <w:p w14:paraId="2EEFCA86" w14:textId="1621C002" w:rsidR="008167F7" w:rsidRPr="008D7D1B" w:rsidRDefault="008167F7" w:rsidP="00E42914">
                  <w:pPr>
                    <w:pStyle w:val="ListParagraph"/>
                    <w:keepNext/>
                    <w:numPr>
                      <w:ilvl w:val="0"/>
                      <w:numId w:val="40"/>
                    </w:numPr>
                    <w:spacing w:line="276" w:lineRule="auto"/>
                    <w:jc w:val="both"/>
                    <w:rPr>
                      <w:lang w:val="en-NZ"/>
                    </w:rPr>
                  </w:pPr>
                  <w:r>
                    <w:rPr>
                      <w:lang w:val="en-NZ"/>
                    </w:rPr>
                    <w:t>Single year / multi-year CMM</w:t>
                  </w:r>
                </w:p>
              </w:tc>
            </w:tr>
          </w:tbl>
          <w:p w14:paraId="4C1097B0" w14:textId="1DFB09A2" w:rsidR="008C64DE" w:rsidRPr="003935EA" w:rsidRDefault="008C64DE" w:rsidP="00E42914">
            <w:pPr>
              <w:keepNext/>
              <w:jc w:val="both"/>
              <w:rPr>
                <w:rFonts w:ascii="Times New Roman" w:eastAsia="MS Mincho" w:hAnsi="Times New Roman" w:cs="Times New Roman"/>
                <w:color w:val="ED7D31" w:themeColor="accent2"/>
              </w:rPr>
            </w:pPr>
            <w:r w:rsidRPr="003935EA">
              <w:rPr>
                <w:rFonts w:ascii="Times New Roman" w:eastAsia="MS Mincho" w:hAnsi="Times New Roman" w:cs="Times New Roman"/>
              </w:rPr>
              <w:t>55.</w:t>
            </w:r>
            <w:r w:rsidRPr="003935EA">
              <w:rPr>
                <w:rFonts w:ascii="Times New Roman" w:eastAsia="MS Mincho" w:hAnsi="Times New Roman" w:cs="Times New Roman"/>
              </w:rPr>
              <w:tab/>
            </w:r>
            <w:r w:rsidRPr="009155B5">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The Commission shall review this CMM annually to ensure that the various provisions are having the intended effect.</w:t>
            </w:r>
            <w:r w:rsidRPr="009155B5">
              <w:rPr>
                <w:rFonts w:ascii="Times New Roman" w:eastAsia="MS Mincho" w:hAnsi="Times New Roman" w:cs="Times New Roman"/>
                <w:b/>
                <w:color w:val="ED7D31" w:themeColor="accent2"/>
              </w:rPr>
              <w:t>]</w:t>
            </w:r>
          </w:p>
          <w:p w14:paraId="339814A1" w14:textId="77777777" w:rsidR="008C64DE" w:rsidRPr="003935EA" w:rsidRDefault="008C64DE" w:rsidP="00E42914">
            <w:pPr>
              <w:keepNext/>
              <w:jc w:val="both"/>
              <w:rPr>
                <w:rFonts w:ascii="Times New Roman" w:eastAsia="MS Mincho" w:hAnsi="Times New Roman" w:cs="Times New Roman"/>
              </w:rPr>
            </w:pPr>
          </w:p>
          <w:p w14:paraId="6C5C2839" w14:textId="77777777" w:rsidR="008C64DE" w:rsidRPr="003935EA" w:rsidRDefault="008C64DE" w:rsidP="00E42914">
            <w:pPr>
              <w:keepNext/>
              <w:jc w:val="both"/>
              <w:rPr>
                <w:rFonts w:ascii="Times New Roman" w:eastAsia="MS Mincho" w:hAnsi="Times New Roman" w:cs="Times New Roman"/>
              </w:rPr>
            </w:pPr>
            <w:r w:rsidRPr="003935EA">
              <w:rPr>
                <w:rFonts w:ascii="Times New Roman" w:eastAsia="MS Mincho" w:hAnsi="Times New Roman" w:cs="Times New Roman"/>
              </w:rPr>
              <w:t>56.</w:t>
            </w:r>
            <w:r w:rsidRPr="003935EA">
              <w:rPr>
                <w:rFonts w:ascii="Times New Roman" w:eastAsia="MS Mincho" w:hAnsi="Times New Roman" w:cs="Times New Roman"/>
              </w:rPr>
              <w:tab/>
              <w:t>{</w:t>
            </w:r>
            <w:r w:rsidRPr="003935EA">
              <w:rPr>
                <w:rFonts w:ascii="Times New Roman" w:eastAsia="MS Mincho" w:hAnsi="Times New Roman" w:cs="Times New Roman"/>
                <w:i/>
              </w:rPr>
              <w:t>The Commission agreed at WCPFC15 that paragraph 56 in CMM 2017-01 applied only in 2018}</w:t>
            </w:r>
          </w:p>
          <w:p w14:paraId="267FF457" w14:textId="77777777" w:rsidR="008C64DE" w:rsidRPr="003935EA" w:rsidRDefault="008C64DE" w:rsidP="00E42914">
            <w:pPr>
              <w:pStyle w:val="ListParagraph"/>
              <w:keepNext/>
              <w:ind w:left="0"/>
              <w:jc w:val="both"/>
              <w:rPr>
                <w:rFonts w:ascii="Times New Roman" w:eastAsia="MS Mincho" w:hAnsi="Times New Roman" w:cs="Times New Roman"/>
              </w:rPr>
            </w:pPr>
          </w:p>
          <w:p w14:paraId="15CD7B29" w14:textId="347D501A" w:rsidR="008C64DE" w:rsidRPr="003935EA" w:rsidRDefault="008C64DE" w:rsidP="00E42914">
            <w:pPr>
              <w:pStyle w:val="ListParagraph"/>
              <w:keepNext/>
              <w:spacing w:after="160" w:line="259" w:lineRule="auto"/>
              <w:ind w:left="0"/>
              <w:jc w:val="both"/>
              <w:rPr>
                <w:rFonts w:ascii="Times New Roman" w:eastAsia="MS Mincho" w:hAnsi="Times New Roman" w:cs="Times New Roman"/>
              </w:rPr>
            </w:pPr>
            <w:r w:rsidRPr="003935EA">
              <w:rPr>
                <w:rFonts w:ascii="Times New Roman" w:eastAsia="MS Mincho" w:hAnsi="Times New Roman" w:cs="Times New Roman"/>
              </w:rPr>
              <w:t>57.</w:t>
            </w:r>
            <w:r w:rsidRPr="003935EA">
              <w:rPr>
                <w:rFonts w:ascii="Times New Roman" w:eastAsia="MS Mincho" w:hAnsi="Times New Roman" w:cs="Times New Roman"/>
              </w:rPr>
              <w:tab/>
            </w:r>
            <w:r w:rsidRPr="003B396F">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This measure replaces CMM </w:t>
            </w:r>
            <w:r w:rsidR="008B70A1" w:rsidRPr="003935EA">
              <w:rPr>
                <w:rFonts w:ascii="Times New Roman" w:eastAsia="MS Mincho" w:hAnsi="Times New Roman" w:cs="Times New Roman"/>
                <w:color w:val="ED7D31" w:themeColor="accent2"/>
              </w:rPr>
              <w:t>[</w:t>
            </w:r>
            <w:r w:rsidRPr="003935EA">
              <w:rPr>
                <w:rFonts w:ascii="Times New Roman" w:eastAsia="MS Mincho" w:hAnsi="Times New Roman" w:cs="Times New Roman"/>
                <w:color w:val="ED7D31" w:themeColor="accent2"/>
              </w:rPr>
              <w:t>2017-01</w:t>
            </w:r>
            <w:r w:rsidR="008B70A1" w:rsidRPr="003935EA">
              <w:rPr>
                <w:rFonts w:ascii="Times New Roman" w:eastAsia="MS Mincho" w:hAnsi="Times New Roman" w:cs="Times New Roman"/>
                <w:color w:val="ED7D31" w:themeColor="accent2"/>
              </w:rPr>
              <w:t>] [2021-01]</w:t>
            </w:r>
            <w:r w:rsidRPr="003935EA">
              <w:rPr>
                <w:rFonts w:ascii="Times New Roman" w:eastAsia="MS Mincho" w:hAnsi="Times New Roman" w:cs="Times New Roman"/>
                <w:color w:val="ED7D31" w:themeColor="accent2"/>
              </w:rPr>
              <w:t>.  This measure shall come into effect on 13 February 2019 and remain in effect until 10 February 2021 unless earlier replaced or amended by the Commission.</w:t>
            </w:r>
            <w:r w:rsidRPr="003B396F">
              <w:rPr>
                <w:rFonts w:ascii="Times New Roman" w:eastAsia="MS Mincho" w:hAnsi="Times New Roman" w:cs="Times New Roman"/>
                <w:b/>
                <w:color w:val="ED7D31" w:themeColor="accent2"/>
              </w:rPr>
              <w:t>]</w:t>
            </w:r>
            <w:r w:rsidRPr="003935EA">
              <w:rPr>
                <w:rFonts w:ascii="Times New Roman" w:eastAsia="MS Mincho" w:hAnsi="Times New Roman" w:cs="Times New Roman"/>
                <w:color w:val="ED7D31" w:themeColor="accent2"/>
              </w:rPr>
              <w:t xml:space="preserve">  </w:t>
            </w:r>
          </w:p>
          <w:p w14:paraId="2FE55D57" w14:textId="77777777" w:rsidR="008C64DE" w:rsidRPr="003935EA" w:rsidRDefault="008C64DE" w:rsidP="00E42914">
            <w:pPr>
              <w:pStyle w:val="ListParagraph"/>
              <w:keepNext/>
              <w:ind w:left="0"/>
              <w:jc w:val="both"/>
              <w:rPr>
                <w:rFonts w:ascii="Times New Roman" w:eastAsia="MS Mincho" w:hAnsi="Times New Roman" w:cs="Times New Roman"/>
              </w:rPr>
            </w:pPr>
          </w:p>
        </w:tc>
        <w:tc>
          <w:tcPr>
            <w:tcW w:w="1843" w:type="dxa"/>
          </w:tcPr>
          <w:p w14:paraId="0DF1B8B5" w14:textId="77777777" w:rsidR="008C64DE" w:rsidRPr="003935EA" w:rsidRDefault="008C64DE" w:rsidP="00EE703D">
            <w:pPr>
              <w:keepNext/>
              <w:jc w:val="both"/>
              <w:rPr>
                <w:rFonts w:ascii="Times New Roman" w:eastAsia="MS Mincho" w:hAnsi="Times New Roman" w:cs="Times New Roman"/>
              </w:rPr>
            </w:pPr>
          </w:p>
          <w:p w14:paraId="119D86D1" w14:textId="77777777" w:rsidR="008C64DE" w:rsidRPr="003935EA" w:rsidRDefault="008C64DE" w:rsidP="00EE703D">
            <w:pPr>
              <w:keepNext/>
              <w:jc w:val="both"/>
              <w:rPr>
                <w:rFonts w:ascii="Times New Roman" w:eastAsia="MS Mincho" w:hAnsi="Times New Roman" w:cs="Times New Roman"/>
              </w:rPr>
            </w:pPr>
          </w:p>
          <w:p w14:paraId="1CF5CDC8" w14:textId="77777777" w:rsidR="008C64DE" w:rsidRPr="003935EA" w:rsidRDefault="008C64DE" w:rsidP="00EE703D">
            <w:pPr>
              <w:keepNext/>
              <w:jc w:val="both"/>
              <w:rPr>
                <w:rFonts w:ascii="Times New Roman" w:eastAsia="MS Mincho" w:hAnsi="Times New Roman" w:cs="Times New Roman"/>
              </w:rPr>
            </w:pPr>
          </w:p>
          <w:p w14:paraId="0DC52F8E" w14:textId="3832CD69" w:rsidR="008C64DE" w:rsidRDefault="008C64DE" w:rsidP="00EE703D">
            <w:pPr>
              <w:keepNext/>
              <w:jc w:val="both"/>
              <w:rPr>
                <w:rFonts w:ascii="Times New Roman" w:eastAsia="MS Mincho" w:hAnsi="Times New Roman" w:cs="Times New Roman"/>
              </w:rPr>
            </w:pPr>
          </w:p>
          <w:p w14:paraId="0FFF03E6" w14:textId="4D4E3BF8" w:rsidR="00D92706" w:rsidRDefault="0032282F" w:rsidP="0032282F">
            <w:pPr>
              <w:keepNext/>
              <w:rPr>
                <w:rFonts w:ascii="Times New Roman" w:eastAsia="MS Mincho" w:hAnsi="Times New Roman" w:cs="Times New Roman"/>
              </w:rPr>
            </w:pPr>
            <w:r w:rsidRPr="0032282F">
              <w:rPr>
                <w:rFonts w:ascii="Times New Roman" w:eastAsia="MS Mincho" w:hAnsi="Times New Roman" w:cs="Times New Roman"/>
                <w:b/>
                <w:highlight w:val="yellow"/>
              </w:rPr>
              <w:t>Chair</w:t>
            </w:r>
            <w:r w:rsidRPr="0032282F">
              <w:rPr>
                <w:rFonts w:ascii="Times New Roman" w:eastAsia="MS Mincho" w:hAnsi="Times New Roman" w:cs="Times New Roman"/>
                <w:highlight w:val="yellow"/>
              </w:rPr>
              <w:t>:  not include</w:t>
            </w:r>
          </w:p>
          <w:p w14:paraId="68D52825" w14:textId="1D92C039" w:rsidR="00D92706" w:rsidRDefault="00D92706" w:rsidP="00EE703D">
            <w:pPr>
              <w:keepNext/>
              <w:jc w:val="both"/>
              <w:rPr>
                <w:rFonts w:ascii="Times New Roman" w:eastAsia="MS Mincho" w:hAnsi="Times New Roman" w:cs="Times New Roman"/>
              </w:rPr>
            </w:pPr>
          </w:p>
          <w:p w14:paraId="21E51886" w14:textId="47ED09FD" w:rsidR="00D92706" w:rsidRDefault="00D92706" w:rsidP="00EE703D">
            <w:pPr>
              <w:keepNext/>
              <w:jc w:val="both"/>
              <w:rPr>
                <w:rFonts w:ascii="Times New Roman" w:eastAsia="MS Mincho" w:hAnsi="Times New Roman" w:cs="Times New Roman"/>
              </w:rPr>
            </w:pPr>
          </w:p>
          <w:p w14:paraId="6BA509A5" w14:textId="51B5C60C" w:rsidR="00D92706" w:rsidRDefault="00D92706" w:rsidP="00EE703D">
            <w:pPr>
              <w:keepNext/>
              <w:jc w:val="both"/>
              <w:rPr>
                <w:rFonts w:ascii="Times New Roman" w:eastAsia="MS Mincho" w:hAnsi="Times New Roman" w:cs="Times New Roman"/>
              </w:rPr>
            </w:pPr>
          </w:p>
          <w:p w14:paraId="3EA48D44" w14:textId="77777777" w:rsidR="00D92706" w:rsidRPr="003935EA" w:rsidRDefault="00D92706" w:rsidP="00D92706">
            <w:pPr>
              <w:keepNext/>
              <w:rPr>
                <w:rFonts w:ascii="Times New Roman" w:eastAsia="MS Mincho" w:hAnsi="Times New Roman" w:cs="Times New Roman"/>
              </w:rPr>
            </w:pPr>
            <w:r w:rsidRPr="00213AC4">
              <w:rPr>
                <w:rFonts w:ascii="Times New Roman" w:eastAsia="MS Mincho" w:hAnsi="Times New Roman" w:cs="Times New Roman"/>
                <w:b/>
              </w:rPr>
              <w:t>EU</w:t>
            </w:r>
            <w:r>
              <w:rPr>
                <w:rFonts w:ascii="Times New Roman" w:eastAsia="MS Mincho" w:hAnsi="Times New Roman" w:cs="Times New Roman"/>
              </w:rPr>
              <w:t>: introduce “no data, no fish” proposal.</w:t>
            </w:r>
          </w:p>
          <w:p w14:paraId="457B8B0F" w14:textId="2ED6A9F9" w:rsidR="00D92706" w:rsidRDefault="00D92706" w:rsidP="00EE703D">
            <w:pPr>
              <w:keepNext/>
              <w:jc w:val="both"/>
              <w:rPr>
                <w:rFonts w:ascii="Times New Roman" w:eastAsia="MS Mincho" w:hAnsi="Times New Roman" w:cs="Times New Roman"/>
              </w:rPr>
            </w:pPr>
          </w:p>
          <w:p w14:paraId="7C437D29" w14:textId="487A8BA8" w:rsidR="00D92706" w:rsidRDefault="00D92706" w:rsidP="00EE703D">
            <w:pPr>
              <w:keepNext/>
              <w:jc w:val="both"/>
              <w:rPr>
                <w:rFonts w:ascii="Times New Roman" w:eastAsia="MS Mincho" w:hAnsi="Times New Roman" w:cs="Times New Roman"/>
              </w:rPr>
            </w:pPr>
          </w:p>
          <w:p w14:paraId="204C76E3" w14:textId="0E0E4AF9" w:rsidR="00D92706" w:rsidRDefault="00D92706" w:rsidP="00EE703D">
            <w:pPr>
              <w:keepNext/>
              <w:jc w:val="both"/>
              <w:rPr>
                <w:rFonts w:ascii="Times New Roman" w:eastAsia="MS Mincho" w:hAnsi="Times New Roman" w:cs="Times New Roman"/>
              </w:rPr>
            </w:pPr>
          </w:p>
          <w:p w14:paraId="555EFD4F" w14:textId="77777777" w:rsidR="00D92706" w:rsidRPr="003935EA" w:rsidRDefault="00D92706" w:rsidP="00EE703D">
            <w:pPr>
              <w:keepNext/>
              <w:jc w:val="both"/>
              <w:rPr>
                <w:rFonts w:ascii="Times New Roman" w:eastAsia="MS Mincho" w:hAnsi="Times New Roman" w:cs="Times New Roman"/>
              </w:rPr>
            </w:pPr>
          </w:p>
          <w:p w14:paraId="1844360F" w14:textId="77777777" w:rsidR="008C64DE" w:rsidRPr="003935EA" w:rsidRDefault="008C64DE" w:rsidP="00EE703D">
            <w:pPr>
              <w:keepNext/>
              <w:jc w:val="both"/>
              <w:rPr>
                <w:rFonts w:ascii="Times New Roman" w:eastAsia="MS Mincho" w:hAnsi="Times New Roman" w:cs="Times New Roman"/>
              </w:rPr>
            </w:pPr>
          </w:p>
          <w:p w14:paraId="5CAB921C" w14:textId="5D25E7AE" w:rsidR="008C64DE" w:rsidRDefault="008C64DE" w:rsidP="00EE703D">
            <w:pPr>
              <w:keepNext/>
              <w:jc w:val="both"/>
              <w:rPr>
                <w:rFonts w:ascii="Times New Roman" w:eastAsia="MS Mincho" w:hAnsi="Times New Roman" w:cs="Times New Roman"/>
              </w:rPr>
            </w:pPr>
          </w:p>
          <w:p w14:paraId="730D09E5" w14:textId="5AF17786" w:rsidR="0032282F" w:rsidRDefault="0032282F" w:rsidP="00EE703D">
            <w:pPr>
              <w:keepNext/>
              <w:jc w:val="both"/>
              <w:rPr>
                <w:rFonts w:ascii="Times New Roman" w:eastAsia="MS Mincho" w:hAnsi="Times New Roman" w:cs="Times New Roman"/>
              </w:rPr>
            </w:pPr>
          </w:p>
          <w:p w14:paraId="7C833D26" w14:textId="57F03255" w:rsidR="0032282F" w:rsidRDefault="00AC2926" w:rsidP="00AC2926">
            <w:pPr>
              <w:keepNext/>
              <w:rPr>
                <w:rFonts w:ascii="Times New Roman" w:eastAsia="MS Mincho" w:hAnsi="Times New Roman" w:cs="Times New Roman"/>
              </w:rPr>
            </w:pPr>
            <w:r w:rsidRPr="00AC2926">
              <w:rPr>
                <w:rFonts w:ascii="Times New Roman" w:eastAsia="MS Mincho" w:hAnsi="Times New Roman" w:cs="Times New Roman"/>
                <w:b/>
                <w:highlight w:val="yellow"/>
              </w:rPr>
              <w:t>Chair</w:t>
            </w:r>
            <w:r w:rsidRPr="00AC2926">
              <w:rPr>
                <w:rFonts w:ascii="Times New Roman" w:eastAsia="MS Mincho" w:hAnsi="Times New Roman" w:cs="Times New Roman"/>
                <w:highlight w:val="yellow"/>
              </w:rPr>
              <w:t>: not considered</w:t>
            </w:r>
          </w:p>
          <w:p w14:paraId="4E0941EB" w14:textId="230C78F6" w:rsidR="0032282F" w:rsidRDefault="0032282F" w:rsidP="00EE703D">
            <w:pPr>
              <w:keepNext/>
              <w:jc w:val="both"/>
              <w:rPr>
                <w:rFonts w:ascii="Times New Roman" w:eastAsia="MS Mincho" w:hAnsi="Times New Roman" w:cs="Times New Roman"/>
              </w:rPr>
            </w:pPr>
          </w:p>
          <w:p w14:paraId="308939EE" w14:textId="3C61A28A" w:rsidR="0032282F" w:rsidRDefault="0032282F" w:rsidP="00EE703D">
            <w:pPr>
              <w:keepNext/>
              <w:jc w:val="both"/>
              <w:rPr>
                <w:rFonts w:ascii="Times New Roman" w:eastAsia="MS Mincho" w:hAnsi="Times New Roman" w:cs="Times New Roman"/>
              </w:rPr>
            </w:pPr>
          </w:p>
          <w:p w14:paraId="379CB333" w14:textId="77777777" w:rsidR="0032282F" w:rsidRPr="003935EA" w:rsidRDefault="0032282F" w:rsidP="0032282F">
            <w:pPr>
              <w:keepNext/>
              <w:jc w:val="both"/>
              <w:rPr>
                <w:rFonts w:ascii="Times New Roman" w:eastAsia="MS Mincho" w:hAnsi="Times New Roman" w:cs="Times New Roman"/>
              </w:rPr>
            </w:pPr>
            <w:r w:rsidRPr="003935EA">
              <w:rPr>
                <w:rFonts w:ascii="Times New Roman" w:eastAsia="MS Mincho" w:hAnsi="Times New Roman" w:cs="Times New Roman"/>
              </w:rPr>
              <w:t>Not considered</w:t>
            </w:r>
          </w:p>
          <w:p w14:paraId="08A558D6" w14:textId="23BE9143" w:rsidR="0032282F" w:rsidRDefault="0032282F" w:rsidP="00EE703D">
            <w:pPr>
              <w:keepNext/>
              <w:jc w:val="both"/>
              <w:rPr>
                <w:rFonts w:ascii="Times New Roman" w:eastAsia="MS Mincho" w:hAnsi="Times New Roman" w:cs="Times New Roman"/>
              </w:rPr>
            </w:pPr>
          </w:p>
          <w:p w14:paraId="60D76A38" w14:textId="557CB7CD" w:rsidR="0032282F" w:rsidRDefault="0032282F" w:rsidP="00EE703D">
            <w:pPr>
              <w:keepNext/>
              <w:jc w:val="both"/>
              <w:rPr>
                <w:rFonts w:ascii="Times New Roman" w:eastAsia="MS Mincho" w:hAnsi="Times New Roman" w:cs="Times New Roman"/>
              </w:rPr>
            </w:pPr>
          </w:p>
          <w:p w14:paraId="7045C128" w14:textId="65642B4E" w:rsidR="008C64DE" w:rsidRPr="003935EA" w:rsidRDefault="008C64DE" w:rsidP="008C64DE">
            <w:pPr>
              <w:keepNext/>
              <w:rPr>
                <w:rFonts w:ascii="Times New Roman" w:eastAsia="MS Mincho" w:hAnsi="Times New Roman" w:cs="Times New Roman"/>
              </w:rPr>
            </w:pPr>
            <w:r w:rsidRPr="003935EA">
              <w:rPr>
                <w:rFonts w:ascii="Times New Roman" w:eastAsia="MS Mincho" w:hAnsi="Times New Roman" w:cs="Times New Roman"/>
              </w:rPr>
              <w:t>Delete and renumber</w:t>
            </w:r>
          </w:p>
          <w:p w14:paraId="3DA1C0B7" w14:textId="77777777" w:rsidR="008C64DE" w:rsidRPr="003935EA" w:rsidRDefault="008C64DE" w:rsidP="00EE703D">
            <w:pPr>
              <w:keepNext/>
              <w:jc w:val="both"/>
              <w:rPr>
                <w:rFonts w:ascii="Times New Roman" w:eastAsia="MS Mincho" w:hAnsi="Times New Roman" w:cs="Times New Roman"/>
              </w:rPr>
            </w:pPr>
          </w:p>
          <w:p w14:paraId="6632DC89" w14:textId="77777777" w:rsidR="008C64DE" w:rsidRPr="003935EA" w:rsidRDefault="008C64DE" w:rsidP="00EE703D">
            <w:pPr>
              <w:keepNext/>
              <w:jc w:val="both"/>
              <w:rPr>
                <w:rFonts w:ascii="Times New Roman" w:eastAsia="MS Mincho" w:hAnsi="Times New Roman" w:cs="Times New Roman"/>
              </w:rPr>
            </w:pPr>
            <w:r w:rsidRPr="003935EA">
              <w:rPr>
                <w:rFonts w:ascii="Times New Roman" w:eastAsia="MS Mincho" w:hAnsi="Times New Roman" w:cs="Times New Roman"/>
              </w:rPr>
              <w:t>Not considered</w:t>
            </w:r>
          </w:p>
          <w:p w14:paraId="0D3A8DE1" w14:textId="288D88CA" w:rsidR="008B70A1" w:rsidRPr="003935EA" w:rsidRDefault="008B70A1" w:rsidP="00EE703D">
            <w:pPr>
              <w:keepNext/>
              <w:jc w:val="both"/>
              <w:rPr>
                <w:rFonts w:ascii="Times New Roman" w:eastAsia="MS Mincho" w:hAnsi="Times New Roman" w:cs="Times New Roman"/>
              </w:rPr>
            </w:pPr>
            <w:r w:rsidRPr="003935EA">
              <w:rPr>
                <w:rFonts w:ascii="Times New Roman" w:eastAsia="MS Mincho" w:hAnsi="Times New Roman" w:cs="Times New Roman"/>
              </w:rPr>
              <w:t>Dates to be revised.</w:t>
            </w:r>
          </w:p>
        </w:tc>
      </w:tr>
    </w:tbl>
    <w:p w14:paraId="4B2FBE8D" w14:textId="77777777" w:rsidR="00A3644D" w:rsidRPr="003935EA" w:rsidRDefault="00A3644D">
      <w:r w:rsidRPr="003935EA">
        <w:br w:type="page"/>
      </w:r>
    </w:p>
    <w:tbl>
      <w:tblPr>
        <w:tblW w:w="955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5"/>
        <w:gridCol w:w="1843"/>
      </w:tblGrid>
      <w:tr w:rsidR="00F20E77" w:rsidRPr="003935EA" w14:paraId="701EA6BE" w14:textId="3AF916E5" w:rsidTr="00A3644D">
        <w:tc>
          <w:tcPr>
            <w:tcW w:w="7715" w:type="dxa"/>
          </w:tcPr>
          <w:p w14:paraId="79271025" w14:textId="599884E9" w:rsidR="00F20E77" w:rsidRPr="003B396F" w:rsidRDefault="00F20E77" w:rsidP="00EE703D">
            <w:pPr>
              <w:spacing w:after="160" w:line="259" w:lineRule="auto"/>
              <w:rPr>
                <w:rFonts w:ascii="Times New Roman" w:eastAsia="MS Mincho" w:hAnsi="Times New Roman" w:cs="Times New Roman"/>
                <w:b/>
                <w:color w:val="FF0000"/>
              </w:rPr>
            </w:pPr>
            <w:r w:rsidRPr="003B396F">
              <w:rPr>
                <w:rFonts w:ascii="Times New Roman" w:eastAsia="MS Mincho" w:hAnsi="Times New Roman" w:cs="Times New Roman"/>
                <w:b/>
                <w:color w:val="FF0000"/>
              </w:rPr>
              <w:lastRenderedPageBreak/>
              <w:t xml:space="preserve">Attachment 1  </w:t>
            </w:r>
          </w:p>
          <w:p w14:paraId="6AA34E9B" w14:textId="77777777" w:rsidR="00F20E77" w:rsidRPr="003B396F" w:rsidRDefault="00F20E77" w:rsidP="00EE703D">
            <w:pPr>
              <w:keepNext/>
              <w:spacing w:after="120" w:line="276" w:lineRule="auto"/>
              <w:contextualSpacing/>
              <w:jc w:val="both"/>
              <w:rPr>
                <w:rFonts w:ascii="Times New Roman" w:eastAsia="Times New Roman" w:hAnsi="Times New Roman" w:cs="Times New Roman"/>
                <w:b/>
                <w:color w:val="FF0000"/>
                <w:lang w:val="en-AU"/>
              </w:rPr>
            </w:pPr>
          </w:p>
          <w:p w14:paraId="160B7132" w14:textId="77777777" w:rsidR="00F20E77" w:rsidRPr="003B396F" w:rsidRDefault="00F20E77" w:rsidP="00EE703D">
            <w:pPr>
              <w:jc w:val="both"/>
              <w:rPr>
                <w:rFonts w:ascii="Times New Roman" w:eastAsia="Times New Roman" w:hAnsi="Times New Roman" w:cs="Times New Roman"/>
                <w:b/>
                <w:bCs/>
                <w:iCs/>
                <w:color w:val="FF0000"/>
                <w:lang w:val="en-AU"/>
              </w:rPr>
            </w:pPr>
            <w:r w:rsidRPr="003B396F">
              <w:rPr>
                <w:rFonts w:ascii="Times New Roman" w:eastAsia="MS Mincho" w:hAnsi="Times New Roman" w:cs="Times New Roman"/>
                <w:b/>
                <w:color w:val="FF0000"/>
              </w:rPr>
              <w:t xml:space="preserve">Table 1: </w:t>
            </w:r>
            <w:r w:rsidRPr="003B396F">
              <w:rPr>
                <w:rFonts w:ascii="Times New Roman" w:eastAsia="Times New Roman" w:hAnsi="Times New Roman" w:cs="Times New Roman"/>
                <w:b/>
                <w:bCs/>
                <w:iCs/>
                <w:color w:val="FF0000"/>
                <w:lang w:val="en-AU"/>
              </w:rPr>
              <w:t>EEZ purse seine effort limits</w:t>
            </w:r>
            <w:r w:rsidRPr="003B396F">
              <w:rPr>
                <w:rFonts w:ascii="Times New Roman" w:eastAsia="Times New Roman" w:hAnsi="Times New Roman" w:cs="Times New Roman"/>
                <w:b/>
                <w:bCs/>
                <w:i/>
                <w:iCs/>
                <w:color w:val="FF0000"/>
                <w:lang w:val="en-AU"/>
              </w:rPr>
              <w:t xml:space="preserve"> </w:t>
            </w:r>
            <w:r w:rsidRPr="003B396F">
              <w:rPr>
                <w:rFonts w:ascii="Times New Roman" w:eastAsia="Times New Roman" w:hAnsi="Times New Roman" w:cs="Times New Roman"/>
                <w:b/>
                <w:bCs/>
                <w:iCs/>
                <w:color w:val="FF0000"/>
                <w:lang w:val="en-AU"/>
              </w:rPr>
              <w:t>[paragraph 25]</w:t>
            </w:r>
          </w:p>
          <w:p w14:paraId="50023952" w14:textId="77777777" w:rsidR="00F20E77" w:rsidRPr="003935EA" w:rsidRDefault="00F20E77" w:rsidP="00EE703D">
            <w:pPr>
              <w:jc w:val="both"/>
              <w:rPr>
                <w:rFonts w:ascii="Times New Roman" w:eastAsia="Times New Roman" w:hAnsi="Times New Roman" w:cs="Times New Roman"/>
                <w:color w:val="FF0000"/>
                <w:lang w:val="en-AU"/>
              </w:rPr>
            </w:pPr>
          </w:p>
          <w:tbl>
            <w:tblPr>
              <w:tblW w:w="8780" w:type="dxa"/>
              <w:tblLayout w:type="fixed"/>
              <w:tblCellMar>
                <w:left w:w="0" w:type="dxa"/>
                <w:right w:w="0" w:type="dxa"/>
              </w:tblCellMar>
              <w:tblLook w:val="04A0" w:firstRow="1" w:lastRow="0" w:firstColumn="1" w:lastColumn="0" w:noHBand="0" w:noVBand="1"/>
            </w:tblPr>
            <w:tblGrid>
              <w:gridCol w:w="2258"/>
              <w:gridCol w:w="1843"/>
              <w:gridCol w:w="4679"/>
            </w:tblGrid>
            <w:tr w:rsidR="00F20E77" w:rsidRPr="003935EA" w14:paraId="0941C1C8" w14:textId="77777777" w:rsidTr="00F20E77">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DD470" w14:textId="77777777" w:rsidR="00F20E77" w:rsidRPr="003935EA" w:rsidRDefault="00F20E77" w:rsidP="00EE703D">
                  <w:pPr>
                    <w:spacing w:line="252" w:lineRule="auto"/>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Coastal CCMs’ EEZ/Group</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AB7167"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Effort in Vessel days/Catch limit</w:t>
                  </w:r>
                </w:p>
              </w:tc>
              <w:tc>
                <w:tcPr>
                  <w:tcW w:w="4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A5669"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Comment</w:t>
                  </w:r>
                </w:p>
              </w:tc>
            </w:tr>
            <w:tr w:rsidR="00F20E77" w:rsidRPr="003935EA" w14:paraId="7E3054C3"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3BBA5"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 xml:space="preserve">PNA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C32864E"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44,033 days</w:t>
                  </w:r>
                </w:p>
              </w:tc>
              <w:tc>
                <w:tcPr>
                  <w:tcW w:w="4679" w:type="dxa"/>
                  <w:vMerge w:val="restart"/>
                  <w:tcBorders>
                    <w:top w:val="nil"/>
                    <w:left w:val="nil"/>
                    <w:right w:val="single" w:sz="8" w:space="0" w:color="auto"/>
                  </w:tcBorders>
                  <w:tcMar>
                    <w:top w:w="0" w:type="dxa"/>
                    <w:left w:w="108" w:type="dxa"/>
                    <w:bottom w:w="0" w:type="dxa"/>
                    <w:right w:w="108" w:type="dxa"/>
                  </w:tcMar>
                  <w:hideMark/>
                </w:tcPr>
                <w:p w14:paraId="59571E40"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This limit will be managed cooperatively through the PNA Vessel Day Scheme.</w:t>
                  </w:r>
                </w:p>
              </w:tc>
            </w:tr>
            <w:tr w:rsidR="00F20E77" w:rsidRPr="003935EA" w14:paraId="5001FEED"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0C30A"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Tokelau</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CB71666"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1000 days</w:t>
                  </w:r>
                </w:p>
              </w:tc>
              <w:tc>
                <w:tcPr>
                  <w:tcW w:w="4679" w:type="dxa"/>
                  <w:vMerge/>
                  <w:tcBorders>
                    <w:left w:val="nil"/>
                    <w:bottom w:val="single" w:sz="8" w:space="0" w:color="auto"/>
                    <w:right w:val="single" w:sz="8" w:space="0" w:color="auto"/>
                  </w:tcBorders>
                  <w:tcMar>
                    <w:top w:w="0" w:type="dxa"/>
                    <w:left w:w="108" w:type="dxa"/>
                    <w:bottom w:w="0" w:type="dxa"/>
                    <w:right w:w="108" w:type="dxa"/>
                  </w:tcMar>
                </w:tcPr>
                <w:p w14:paraId="06E310A3"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2BC3BE42"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DAF66"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Cook Islands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75ECC12"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1,250 days</w:t>
                  </w:r>
                </w:p>
              </w:tc>
              <w:tc>
                <w:tcPr>
                  <w:tcW w:w="4679" w:type="dxa"/>
                  <w:vMerge w:val="restart"/>
                  <w:tcBorders>
                    <w:top w:val="nil"/>
                    <w:left w:val="nil"/>
                    <w:bottom w:val="single" w:sz="8" w:space="0" w:color="auto"/>
                    <w:right w:val="single" w:sz="8" w:space="0" w:color="auto"/>
                  </w:tcBorders>
                  <w:tcMar>
                    <w:top w:w="0" w:type="dxa"/>
                    <w:left w:w="108" w:type="dxa"/>
                    <w:bottom w:w="0" w:type="dxa"/>
                    <w:right w:w="108" w:type="dxa"/>
                  </w:tcMar>
                </w:tcPr>
                <w:p w14:paraId="0AC7BDA9"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color w:val="FF0000"/>
                    </w:rPr>
                    <w:t>These CCMs are developing joint arrangements which may incorporate measures such as pooling and transferability of limits between EEZs.</w:t>
                  </w:r>
                </w:p>
              </w:tc>
            </w:tr>
            <w:tr w:rsidR="00F20E77" w:rsidRPr="003935EA" w14:paraId="62DB239A"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6B6DB"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Fiji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281B0F8"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300 days</w:t>
                  </w:r>
                </w:p>
              </w:tc>
              <w:tc>
                <w:tcPr>
                  <w:tcW w:w="4679" w:type="dxa"/>
                  <w:vMerge/>
                  <w:tcBorders>
                    <w:top w:val="nil"/>
                    <w:left w:val="nil"/>
                    <w:bottom w:val="single" w:sz="8" w:space="0" w:color="auto"/>
                    <w:right w:val="single" w:sz="8" w:space="0" w:color="auto"/>
                  </w:tcBorders>
                  <w:vAlign w:val="center"/>
                  <w:hideMark/>
                </w:tcPr>
                <w:p w14:paraId="746F09E2" w14:textId="77777777" w:rsidR="00F20E77" w:rsidRPr="003935EA" w:rsidRDefault="00F20E77" w:rsidP="00EE703D">
                  <w:pPr>
                    <w:rPr>
                      <w:rFonts w:ascii="Times New Roman" w:eastAsia="Times New Roman" w:hAnsi="Times New Roman" w:cs="Times New Roman"/>
                      <w:color w:val="FF0000"/>
                    </w:rPr>
                  </w:pPr>
                </w:p>
              </w:tc>
            </w:tr>
            <w:tr w:rsidR="00F20E77" w:rsidRPr="003935EA" w14:paraId="7F00310D"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B892"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Niue</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342628C"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200 days</w:t>
                  </w:r>
                </w:p>
              </w:tc>
              <w:tc>
                <w:tcPr>
                  <w:tcW w:w="4679" w:type="dxa"/>
                  <w:vMerge/>
                  <w:tcBorders>
                    <w:top w:val="nil"/>
                    <w:left w:val="nil"/>
                    <w:bottom w:val="single" w:sz="8" w:space="0" w:color="auto"/>
                    <w:right w:val="single" w:sz="8" w:space="0" w:color="auto"/>
                  </w:tcBorders>
                  <w:vAlign w:val="center"/>
                  <w:hideMark/>
                </w:tcPr>
                <w:p w14:paraId="34CB86D4" w14:textId="77777777" w:rsidR="00F20E77" w:rsidRPr="003935EA" w:rsidRDefault="00F20E77" w:rsidP="00EE703D">
                  <w:pPr>
                    <w:rPr>
                      <w:rFonts w:ascii="Times New Roman" w:eastAsia="Times New Roman" w:hAnsi="Times New Roman" w:cs="Times New Roman"/>
                      <w:color w:val="FF0000"/>
                    </w:rPr>
                  </w:pPr>
                </w:p>
              </w:tc>
            </w:tr>
            <w:tr w:rsidR="00F20E77" w:rsidRPr="003935EA" w14:paraId="528D767C"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6CF36"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Samoa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4281E77"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150 days</w:t>
                  </w:r>
                </w:p>
              </w:tc>
              <w:tc>
                <w:tcPr>
                  <w:tcW w:w="4679" w:type="dxa"/>
                  <w:vMerge/>
                  <w:tcBorders>
                    <w:top w:val="nil"/>
                    <w:left w:val="nil"/>
                    <w:bottom w:val="single" w:sz="8" w:space="0" w:color="auto"/>
                    <w:right w:val="single" w:sz="8" w:space="0" w:color="auto"/>
                  </w:tcBorders>
                  <w:vAlign w:val="center"/>
                  <w:hideMark/>
                </w:tcPr>
                <w:p w14:paraId="62257885" w14:textId="77777777" w:rsidR="00F20E77" w:rsidRPr="003935EA" w:rsidRDefault="00F20E77" w:rsidP="00EE703D">
                  <w:pPr>
                    <w:rPr>
                      <w:rFonts w:ascii="Times New Roman" w:eastAsia="Times New Roman" w:hAnsi="Times New Roman" w:cs="Times New Roman"/>
                      <w:color w:val="FF0000"/>
                    </w:rPr>
                  </w:pPr>
                </w:p>
              </w:tc>
            </w:tr>
            <w:tr w:rsidR="00F20E77" w:rsidRPr="003935EA" w14:paraId="77AA9B50"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749AB"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Tonga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AA1D7B2"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250 days</w:t>
                  </w:r>
                </w:p>
              </w:tc>
              <w:tc>
                <w:tcPr>
                  <w:tcW w:w="4679" w:type="dxa"/>
                  <w:vMerge/>
                  <w:tcBorders>
                    <w:top w:val="nil"/>
                    <w:left w:val="nil"/>
                    <w:bottom w:val="single" w:sz="8" w:space="0" w:color="auto"/>
                    <w:right w:val="single" w:sz="8" w:space="0" w:color="auto"/>
                  </w:tcBorders>
                  <w:vAlign w:val="center"/>
                  <w:hideMark/>
                </w:tcPr>
                <w:p w14:paraId="5DDCB8CE" w14:textId="77777777" w:rsidR="00F20E77" w:rsidRPr="003935EA" w:rsidRDefault="00F20E77" w:rsidP="00EE703D">
                  <w:pPr>
                    <w:rPr>
                      <w:rFonts w:ascii="Times New Roman" w:eastAsia="Times New Roman" w:hAnsi="Times New Roman" w:cs="Times New Roman"/>
                      <w:color w:val="FF0000"/>
                    </w:rPr>
                  </w:pPr>
                </w:p>
              </w:tc>
            </w:tr>
            <w:tr w:rsidR="00F20E77" w:rsidRPr="003935EA" w14:paraId="44217D55"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53C27"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Vanuatu</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4B19A2E"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200 days</w:t>
                  </w:r>
                </w:p>
              </w:tc>
              <w:tc>
                <w:tcPr>
                  <w:tcW w:w="4679" w:type="dxa"/>
                  <w:vMerge/>
                  <w:tcBorders>
                    <w:top w:val="nil"/>
                    <w:left w:val="nil"/>
                    <w:bottom w:val="single" w:sz="8" w:space="0" w:color="auto"/>
                    <w:right w:val="single" w:sz="8" w:space="0" w:color="auto"/>
                  </w:tcBorders>
                  <w:vAlign w:val="center"/>
                  <w:hideMark/>
                </w:tcPr>
                <w:p w14:paraId="1C74B3C6" w14:textId="77777777" w:rsidR="00F20E77" w:rsidRPr="003935EA" w:rsidRDefault="00F20E77" w:rsidP="00EE703D">
                  <w:pPr>
                    <w:rPr>
                      <w:rFonts w:ascii="Times New Roman" w:eastAsia="Times New Roman" w:hAnsi="Times New Roman" w:cs="Times New Roman"/>
                      <w:color w:val="FF0000"/>
                    </w:rPr>
                  </w:pPr>
                </w:p>
              </w:tc>
            </w:tr>
            <w:tr w:rsidR="00F20E77" w:rsidRPr="003935EA" w14:paraId="2923178A"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20DE1"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Australia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C6B4F13"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30,000 mt SKJ</w:t>
                  </w:r>
                </w:p>
                <w:p w14:paraId="7BC559AD"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600 mt BET</w:t>
                  </w:r>
                </w:p>
                <w:p w14:paraId="5D0E3084"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600 mt YFT</w:t>
                  </w:r>
                </w:p>
              </w:tc>
              <w:tc>
                <w:tcPr>
                  <w:tcW w:w="4679" w:type="dxa"/>
                  <w:tcBorders>
                    <w:top w:val="nil"/>
                    <w:left w:val="nil"/>
                    <w:bottom w:val="single" w:sz="8" w:space="0" w:color="auto"/>
                    <w:right w:val="single" w:sz="8" w:space="0" w:color="auto"/>
                  </w:tcBorders>
                  <w:vAlign w:val="center"/>
                  <w:hideMark/>
                </w:tcPr>
                <w:p w14:paraId="04681CBC"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 </w:t>
                  </w:r>
                </w:p>
              </w:tc>
            </w:tr>
            <w:tr w:rsidR="00F20E77" w:rsidRPr="003935EA" w14:paraId="4C11AA47"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AC84C"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French Polynesia</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9F2EA2B"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0</w:t>
                  </w:r>
                </w:p>
              </w:tc>
              <w:tc>
                <w:tcPr>
                  <w:tcW w:w="4679" w:type="dxa"/>
                  <w:tcBorders>
                    <w:top w:val="nil"/>
                    <w:left w:val="nil"/>
                    <w:bottom w:val="single" w:sz="8" w:space="0" w:color="auto"/>
                    <w:right w:val="single" w:sz="8" w:space="0" w:color="auto"/>
                  </w:tcBorders>
                  <w:vAlign w:val="center"/>
                </w:tcPr>
                <w:p w14:paraId="070E564E"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61D32A35"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BE4B9E"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Indonesia</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B67E6D6"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w:t>
                  </w:r>
                </w:p>
              </w:tc>
              <w:tc>
                <w:tcPr>
                  <w:tcW w:w="4679" w:type="dxa"/>
                  <w:tcBorders>
                    <w:top w:val="nil"/>
                    <w:left w:val="nil"/>
                    <w:bottom w:val="single" w:sz="8" w:space="0" w:color="auto"/>
                    <w:right w:val="single" w:sz="8" w:space="0" w:color="auto"/>
                  </w:tcBorders>
                  <w:vAlign w:val="center"/>
                </w:tcPr>
                <w:p w14:paraId="2C0F4B9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58003722"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70AFE"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Japan</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23DA70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1500 days</w:t>
                  </w:r>
                </w:p>
              </w:tc>
              <w:tc>
                <w:tcPr>
                  <w:tcW w:w="4679" w:type="dxa"/>
                  <w:tcBorders>
                    <w:top w:val="nil"/>
                    <w:left w:val="nil"/>
                    <w:bottom w:val="single" w:sz="8" w:space="0" w:color="auto"/>
                    <w:right w:val="single" w:sz="8" w:space="0" w:color="auto"/>
                  </w:tcBorders>
                  <w:vAlign w:val="center"/>
                </w:tcPr>
                <w:p w14:paraId="623CF7ED"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07A44458"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4FECBE"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Korea</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43A033F"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w:t>
                  </w:r>
                </w:p>
              </w:tc>
              <w:tc>
                <w:tcPr>
                  <w:tcW w:w="4679" w:type="dxa"/>
                  <w:tcBorders>
                    <w:top w:val="nil"/>
                    <w:left w:val="nil"/>
                    <w:bottom w:val="single" w:sz="8" w:space="0" w:color="auto"/>
                    <w:right w:val="single" w:sz="8" w:space="0" w:color="auto"/>
                  </w:tcBorders>
                  <w:vAlign w:val="center"/>
                </w:tcPr>
                <w:p w14:paraId="209B7A01"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70D2B3E2"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E9E7D"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New Zealand</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E72F5EE"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40,000 mt SKJ</w:t>
                  </w:r>
                </w:p>
              </w:tc>
              <w:tc>
                <w:tcPr>
                  <w:tcW w:w="4679" w:type="dxa"/>
                  <w:tcBorders>
                    <w:top w:val="nil"/>
                    <w:left w:val="nil"/>
                    <w:bottom w:val="single" w:sz="8" w:space="0" w:color="auto"/>
                    <w:right w:val="single" w:sz="8" w:space="0" w:color="auto"/>
                  </w:tcBorders>
                  <w:vAlign w:val="center"/>
                </w:tcPr>
                <w:p w14:paraId="2B51811B"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14F6B06C"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4BE57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 xml:space="preserve">New Caledonia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0AE72D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20,000 mt SKJ</w:t>
                  </w:r>
                </w:p>
              </w:tc>
              <w:tc>
                <w:tcPr>
                  <w:tcW w:w="4679" w:type="dxa"/>
                  <w:tcBorders>
                    <w:top w:val="nil"/>
                    <w:left w:val="nil"/>
                    <w:bottom w:val="single" w:sz="8" w:space="0" w:color="auto"/>
                    <w:right w:val="single" w:sz="8" w:space="0" w:color="auto"/>
                  </w:tcBorders>
                  <w:vAlign w:val="center"/>
                </w:tcPr>
                <w:p w14:paraId="5F77E0C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382128CE"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DAE451"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Philippines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675E366"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w:t>
                  </w:r>
                </w:p>
              </w:tc>
              <w:tc>
                <w:tcPr>
                  <w:tcW w:w="4679" w:type="dxa"/>
                  <w:tcBorders>
                    <w:top w:val="nil"/>
                    <w:left w:val="nil"/>
                    <w:bottom w:val="single" w:sz="8" w:space="0" w:color="auto"/>
                    <w:right w:val="single" w:sz="8" w:space="0" w:color="auto"/>
                  </w:tcBorders>
                  <w:vAlign w:val="center"/>
                </w:tcPr>
                <w:p w14:paraId="13A19015"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69503D22"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2742FF"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Chinese Taipei</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C421A82"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w:t>
                  </w:r>
                </w:p>
              </w:tc>
              <w:tc>
                <w:tcPr>
                  <w:tcW w:w="4679" w:type="dxa"/>
                  <w:tcBorders>
                    <w:top w:val="nil"/>
                    <w:left w:val="nil"/>
                    <w:bottom w:val="single" w:sz="8" w:space="0" w:color="auto"/>
                    <w:right w:val="single" w:sz="8" w:space="0" w:color="auto"/>
                  </w:tcBorders>
                  <w:vAlign w:val="center"/>
                </w:tcPr>
                <w:p w14:paraId="6EFFE06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2BEA121F"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463544"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United States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E764B78"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r w:rsidRPr="003935EA">
                    <w:rPr>
                      <w:rFonts w:ascii="Times New Roman" w:eastAsia="Times New Roman" w:hAnsi="Times New Roman" w:cs="Times New Roman"/>
                      <w:iCs/>
                      <w:color w:val="FF0000"/>
                      <w:lang w:val="en-NZ"/>
                    </w:rPr>
                    <w:t>558 days</w:t>
                  </w:r>
                </w:p>
              </w:tc>
              <w:tc>
                <w:tcPr>
                  <w:tcW w:w="4679" w:type="dxa"/>
                  <w:tcBorders>
                    <w:top w:val="nil"/>
                    <w:left w:val="nil"/>
                    <w:bottom w:val="single" w:sz="8" w:space="0" w:color="auto"/>
                    <w:right w:val="single" w:sz="8" w:space="0" w:color="auto"/>
                  </w:tcBorders>
                  <w:vAlign w:val="center"/>
                </w:tcPr>
                <w:p w14:paraId="6B3A054C" w14:textId="77777777" w:rsidR="00F20E77" w:rsidRPr="003935EA" w:rsidRDefault="00F20E77" w:rsidP="00EE703D">
                  <w:pPr>
                    <w:spacing w:line="252" w:lineRule="auto"/>
                    <w:jc w:val="both"/>
                    <w:rPr>
                      <w:rFonts w:ascii="Times New Roman" w:eastAsia="Times New Roman" w:hAnsi="Times New Roman" w:cs="Times New Roman"/>
                      <w:iCs/>
                      <w:color w:val="FF0000"/>
                      <w:lang w:val="en-NZ"/>
                    </w:rPr>
                  </w:pPr>
                </w:p>
              </w:tc>
            </w:tr>
            <w:tr w:rsidR="00F20E77" w:rsidRPr="003935EA" w14:paraId="3AE398AA" w14:textId="77777777" w:rsidTr="00F20E77">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5FD1D"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Wallis and Futuna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F8C10CF"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w:t>
                  </w:r>
                </w:p>
              </w:tc>
              <w:tc>
                <w:tcPr>
                  <w:tcW w:w="4679" w:type="dxa"/>
                  <w:tcBorders>
                    <w:top w:val="nil"/>
                    <w:left w:val="nil"/>
                    <w:bottom w:val="single" w:sz="8" w:space="0" w:color="auto"/>
                    <w:right w:val="single" w:sz="8" w:space="0" w:color="auto"/>
                  </w:tcBorders>
                  <w:vAlign w:val="center"/>
                  <w:hideMark/>
                </w:tcPr>
                <w:p w14:paraId="7B6DB5C7" w14:textId="77777777" w:rsidR="00F20E77" w:rsidRPr="003935EA" w:rsidRDefault="00F20E77" w:rsidP="00EE703D">
                  <w:pPr>
                    <w:spacing w:line="252" w:lineRule="auto"/>
                    <w:jc w:val="both"/>
                    <w:rPr>
                      <w:rFonts w:ascii="Times New Roman" w:eastAsia="Times New Roman" w:hAnsi="Times New Roman" w:cs="Times New Roman"/>
                      <w:color w:val="FF0000"/>
                    </w:rPr>
                  </w:pPr>
                  <w:r w:rsidRPr="003935EA">
                    <w:rPr>
                      <w:rFonts w:ascii="Times New Roman" w:eastAsia="Times New Roman" w:hAnsi="Times New Roman" w:cs="Times New Roman"/>
                      <w:iCs/>
                      <w:color w:val="FF0000"/>
                      <w:lang w:val="en-NZ"/>
                    </w:rPr>
                    <w:t> </w:t>
                  </w:r>
                </w:p>
              </w:tc>
            </w:tr>
          </w:tbl>
          <w:p w14:paraId="486497E3" w14:textId="77777777" w:rsidR="00F20E77" w:rsidRPr="003935EA" w:rsidRDefault="00F20E77" w:rsidP="00EE703D">
            <w:pPr>
              <w:spacing w:after="120" w:line="276" w:lineRule="auto"/>
              <w:jc w:val="both"/>
              <w:rPr>
                <w:rFonts w:ascii="Times New Roman" w:eastAsia="Times New Roman" w:hAnsi="Times New Roman" w:cs="Times New Roman"/>
                <w:color w:val="FF0000"/>
                <w:lang w:val="en-AU"/>
              </w:rPr>
            </w:pPr>
            <w:r w:rsidRPr="003935EA">
              <w:rPr>
                <w:rFonts w:ascii="Times New Roman" w:eastAsia="Times New Roman" w:hAnsi="Times New Roman" w:cs="Times New Roman"/>
                <w:iCs/>
                <w:color w:val="FF0000"/>
              </w:rPr>
              <w:t> </w:t>
            </w:r>
          </w:p>
          <w:p w14:paraId="5623A90B" w14:textId="77777777" w:rsidR="00F20E77" w:rsidRPr="003935EA" w:rsidRDefault="00F20E77" w:rsidP="00EE703D">
            <w:pPr>
              <w:rPr>
                <w:rFonts w:ascii="Times New Roman" w:eastAsia="Times New Roman" w:hAnsi="Times New Roman" w:cs="Times New Roman"/>
                <w:color w:val="FF0000"/>
              </w:rPr>
            </w:pPr>
            <w:r w:rsidRPr="003935EA">
              <w:rPr>
                <w:rFonts w:ascii="Times New Roman" w:eastAsia="Times New Roman" w:hAnsi="Times New Roman" w:cs="Times New Roman"/>
                <w:color w:val="FF0000"/>
              </w:rPr>
              <w:t>* Limits not notified to the Commission</w:t>
            </w:r>
          </w:p>
          <w:p w14:paraId="3118F313" w14:textId="77777777" w:rsidR="00F20E77" w:rsidRPr="003935EA" w:rsidRDefault="00F20E77" w:rsidP="00EE703D">
            <w:pPr>
              <w:rPr>
                <w:rFonts w:ascii="Times New Roman" w:eastAsia="Times New Roman" w:hAnsi="Times New Roman" w:cs="Times New Roman"/>
                <w:color w:val="FF0000"/>
              </w:rPr>
            </w:pPr>
            <w:r w:rsidRPr="003935EA">
              <w:rPr>
                <w:rFonts w:ascii="Times New Roman" w:eastAsia="Times New Roman" w:hAnsi="Times New Roman" w:cs="Times New Roman"/>
                <w:color w:val="FF0000"/>
              </w:rPr>
              <w:t>** The United States notified the Secretariat of the combined US EEZ and high seas effort limits on 1 July 2016 (1828 fishing days on the high seas and in the U.S. EEZ (combined)).  The US EEZ limit is understood to be this notified limit minus the high seas effort limit for the United States set out in Table 2 of Attachment 1</w:t>
            </w:r>
          </w:p>
          <w:p w14:paraId="2531DED8" w14:textId="77777777" w:rsidR="00F20E77" w:rsidRPr="003935EA" w:rsidRDefault="00F20E77" w:rsidP="00EE703D">
            <w:pPr>
              <w:jc w:val="both"/>
              <w:rPr>
                <w:rFonts w:ascii="Times New Roman" w:eastAsia="MS Mincho" w:hAnsi="Times New Roman" w:cs="Times New Roman"/>
                <w:u w:val="single"/>
              </w:rPr>
            </w:pPr>
          </w:p>
          <w:p w14:paraId="62519DC6" w14:textId="77777777" w:rsidR="00F20E77" w:rsidRPr="003935EA" w:rsidRDefault="00F20E77" w:rsidP="00EE703D">
            <w:pPr>
              <w:keepNext/>
              <w:jc w:val="both"/>
              <w:rPr>
                <w:rFonts w:ascii="Times New Roman" w:eastAsia="MS Mincho" w:hAnsi="Times New Roman" w:cs="Times New Roman"/>
              </w:rPr>
            </w:pPr>
          </w:p>
        </w:tc>
        <w:tc>
          <w:tcPr>
            <w:tcW w:w="1843" w:type="dxa"/>
          </w:tcPr>
          <w:p w14:paraId="5D852D0F" w14:textId="1BB4798D" w:rsidR="008C64DE" w:rsidRPr="003935EA" w:rsidRDefault="005135B7" w:rsidP="008C64DE">
            <w:pPr>
              <w:rPr>
                <w:rFonts w:ascii="Times New Roman" w:eastAsia="MS Mincho" w:hAnsi="Times New Roman" w:cs="Times New Roman"/>
              </w:rPr>
            </w:pPr>
            <w:r w:rsidRPr="005135B7">
              <w:rPr>
                <w:rFonts w:ascii="Times New Roman" w:eastAsia="MS Mincho" w:hAnsi="Times New Roman" w:cs="Times New Roman"/>
                <w:b/>
                <w:highlight w:val="yellow"/>
              </w:rPr>
              <w:t>Chair</w:t>
            </w:r>
            <w:r w:rsidRPr="005135B7">
              <w:rPr>
                <w:rFonts w:ascii="Times New Roman" w:eastAsia="MS Mincho" w:hAnsi="Times New Roman" w:cs="Times New Roman"/>
                <w:highlight w:val="yellow"/>
              </w:rPr>
              <w:t>: consider further</w:t>
            </w:r>
          </w:p>
          <w:p w14:paraId="02271AA2" w14:textId="1FC5CAB4" w:rsidR="008C64DE" w:rsidRPr="003935EA" w:rsidRDefault="008C64DE" w:rsidP="008C64DE">
            <w:pPr>
              <w:rPr>
                <w:rFonts w:ascii="Times New Roman" w:eastAsia="MS Mincho" w:hAnsi="Times New Roman" w:cs="Times New Roman"/>
              </w:rPr>
            </w:pPr>
          </w:p>
          <w:p w14:paraId="01FE0D86" w14:textId="77777777" w:rsidR="008C64DE" w:rsidRPr="003935EA" w:rsidRDefault="008C64DE" w:rsidP="008C64DE">
            <w:pPr>
              <w:rPr>
                <w:rFonts w:ascii="Times New Roman" w:eastAsia="MS Mincho" w:hAnsi="Times New Roman" w:cs="Times New Roman"/>
              </w:rPr>
            </w:pPr>
          </w:p>
          <w:p w14:paraId="6147AC66" w14:textId="40C3F382" w:rsidR="008C64DE" w:rsidRPr="003935EA" w:rsidRDefault="008C64DE" w:rsidP="008C64DE">
            <w:pPr>
              <w:rPr>
                <w:rFonts w:ascii="Times New Roman" w:eastAsia="MS Mincho" w:hAnsi="Times New Roman" w:cs="Times New Roman"/>
              </w:rPr>
            </w:pPr>
            <w:r w:rsidRPr="003935EA">
              <w:rPr>
                <w:rFonts w:ascii="Times New Roman" w:eastAsia="MS Mincho" w:hAnsi="Times New Roman" w:cs="Times New Roman"/>
              </w:rPr>
              <w:t>Retain and update table</w:t>
            </w:r>
            <w:r w:rsidR="008B70A1" w:rsidRPr="003935EA">
              <w:rPr>
                <w:rFonts w:ascii="Times New Roman" w:eastAsia="MS Mincho" w:hAnsi="Times New Roman" w:cs="Times New Roman"/>
              </w:rPr>
              <w:t xml:space="preserve"> with limits that are missing</w:t>
            </w:r>
            <w:r w:rsidRPr="003935EA">
              <w:rPr>
                <w:rFonts w:ascii="Times New Roman" w:eastAsia="MS Mincho" w:hAnsi="Times New Roman" w:cs="Times New Roman"/>
              </w:rPr>
              <w:t>.</w:t>
            </w:r>
          </w:p>
          <w:p w14:paraId="427E944D" w14:textId="77777777" w:rsidR="008C64DE" w:rsidRPr="003935EA" w:rsidRDefault="008C64DE" w:rsidP="008C64DE">
            <w:pPr>
              <w:rPr>
                <w:rFonts w:ascii="Times New Roman" w:eastAsia="MS Mincho" w:hAnsi="Times New Roman" w:cs="Times New Roman"/>
              </w:rPr>
            </w:pPr>
          </w:p>
          <w:p w14:paraId="25D90E51" w14:textId="0A596EA7" w:rsidR="008C64DE" w:rsidRPr="003935EA" w:rsidRDefault="008C64DE" w:rsidP="008C64DE">
            <w:pPr>
              <w:rPr>
                <w:rFonts w:ascii="Times New Roman" w:eastAsia="MS Mincho" w:hAnsi="Times New Roman" w:cs="Times New Roman"/>
              </w:rPr>
            </w:pPr>
          </w:p>
          <w:p w14:paraId="23F6AD27" w14:textId="495D6948" w:rsidR="008C64DE" w:rsidRPr="003935EA" w:rsidRDefault="008C64DE" w:rsidP="008C64DE">
            <w:pPr>
              <w:rPr>
                <w:rFonts w:ascii="Times New Roman" w:eastAsia="MS Mincho" w:hAnsi="Times New Roman" w:cs="Times New Roman"/>
              </w:rPr>
            </w:pPr>
          </w:p>
          <w:p w14:paraId="1F9CBB9F" w14:textId="77777777" w:rsidR="008C64DE" w:rsidRPr="003935EA" w:rsidRDefault="008C64DE" w:rsidP="008C64DE">
            <w:pPr>
              <w:rPr>
                <w:rFonts w:ascii="Times New Roman" w:eastAsia="MS Mincho" w:hAnsi="Times New Roman" w:cs="Times New Roman"/>
              </w:rPr>
            </w:pPr>
          </w:p>
          <w:p w14:paraId="757C3A8A" w14:textId="77777777" w:rsidR="008C64DE" w:rsidRPr="003935EA" w:rsidRDefault="008C64DE" w:rsidP="008C64DE">
            <w:pPr>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delete comment re CI, Fiji, Niue, Samoa, Tonga and Vanuatu</w:t>
            </w:r>
          </w:p>
          <w:p w14:paraId="2E12FC9E" w14:textId="77777777" w:rsidR="008C64DE" w:rsidRPr="003935EA" w:rsidRDefault="008C64DE" w:rsidP="008C64DE">
            <w:pPr>
              <w:rPr>
                <w:rFonts w:ascii="Times New Roman" w:eastAsia="MS Mincho" w:hAnsi="Times New Roman" w:cs="Times New Roman"/>
              </w:rPr>
            </w:pPr>
          </w:p>
          <w:p w14:paraId="1827FF09" w14:textId="77777777" w:rsidR="008C64DE" w:rsidRPr="003935EA" w:rsidRDefault="008C64DE" w:rsidP="008C64DE">
            <w:pPr>
              <w:rPr>
                <w:rFonts w:ascii="Times New Roman" w:eastAsia="MS Mincho" w:hAnsi="Times New Roman" w:cs="Times New Roman"/>
              </w:rPr>
            </w:pPr>
          </w:p>
          <w:p w14:paraId="43A4F058" w14:textId="77777777" w:rsidR="008C64DE" w:rsidRPr="003935EA" w:rsidRDefault="008C64DE" w:rsidP="008C64DE">
            <w:pPr>
              <w:rPr>
                <w:rFonts w:ascii="Times New Roman" w:eastAsia="MS Mincho" w:hAnsi="Times New Roman" w:cs="Times New Roman"/>
              </w:rPr>
            </w:pPr>
          </w:p>
          <w:p w14:paraId="43C41F11" w14:textId="77777777" w:rsidR="008C64DE" w:rsidRPr="003935EA" w:rsidRDefault="008C64DE" w:rsidP="008C64DE">
            <w:pPr>
              <w:rPr>
                <w:rFonts w:ascii="Times New Roman" w:eastAsia="MS Mincho" w:hAnsi="Times New Roman" w:cs="Times New Roman"/>
              </w:rPr>
            </w:pPr>
          </w:p>
          <w:p w14:paraId="56E4ABC6" w14:textId="77777777" w:rsidR="008C64DE" w:rsidRPr="003935EA" w:rsidRDefault="008C64DE" w:rsidP="008C64DE">
            <w:pPr>
              <w:rPr>
                <w:rFonts w:ascii="Times New Roman" w:eastAsia="MS Mincho" w:hAnsi="Times New Roman" w:cs="Times New Roman"/>
              </w:rPr>
            </w:pPr>
          </w:p>
          <w:p w14:paraId="6A4389D0" w14:textId="77777777" w:rsidR="008C64DE" w:rsidRPr="003935EA" w:rsidRDefault="008C64DE" w:rsidP="008C64DE">
            <w:pPr>
              <w:rPr>
                <w:rFonts w:ascii="Times New Roman" w:eastAsia="MS Mincho" w:hAnsi="Times New Roman" w:cs="Times New Roman"/>
              </w:rPr>
            </w:pPr>
          </w:p>
          <w:p w14:paraId="09A6CDAF" w14:textId="77777777" w:rsidR="008C64DE" w:rsidRPr="003935EA" w:rsidRDefault="008C64DE" w:rsidP="008C64DE">
            <w:pPr>
              <w:rPr>
                <w:rFonts w:ascii="Times New Roman" w:eastAsia="MS Mincho" w:hAnsi="Times New Roman" w:cs="Times New Roman"/>
              </w:rPr>
            </w:pPr>
          </w:p>
          <w:p w14:paraId="69860B5A" w14:textId="77777777" w:rsidR="008C64DE" w:rsidRPr="003935EA" w:rsidRDefault="008C64DE" w:rsidP="008C64DE">
            <w:pPr>
              <w:rPr>
                <w:rFonts w:ascii="Times New Roman" w:eastAsia="MS Mincho" w:hAnsi="Times New Roman" w:cs="Times New Roman"/>
              </w:rPr>
            </w:pPr>
          </w:p>
          <w:p w14:paraId="65F8EAB8" w14:textId="77777777" w:rsidR="008C64DE" w:rsidRPr="003935EA" w:rsidRDefault="008C64DE" w:rsidP="008C64DE">
            <w:pPr>
              <w:rPr>
                <w:rFonts w:ascii="Times New Roman" w:eastAsia="MS Mincho" w:hAnsi="Times New Roman" w:cs="Times New Roman"/>
              </w:rPr>
            </w:pPr>
          </w:p>
          <w:p w14:paraId="66128A18" w14:textId="77777777" w:rsidR="008C64DE" w:rsidRPr="003935EA" w:rsidRDefault="008C64DE" w:rsidP="008C64DE">
            <w:pPr>
              <w:rPr>
                <w:rFonts w:ascii="Times New Roman" w:eastAsia="MS Mincho" w:hAnsi="Times New Roman" w:cs="Times New Roman"/>
              </w:rPr>
            </w:pPr>
          </w:p>
          <w:p w14:paraId="2FD63151" w14:textId="77777777" w:rsidR="008C64DE" w:rsidRPr="003935EA" w:rsidRDefault="008C64DE" w:rsidP="008C64DE">
            <w:pPr>
              <w:rPr>
                <w:rFonts w:ascii="Times New Roman" w:eastAsia="MS Mincho" w:hAnsi="Times New Roman" w:cs="Times New Roman"/>
              </w:rPr>
            </w:pPr>
          </w:p>
          <w:p w14:paraId="647D9923" w14:textId="77777777" w:rsidR="008C64DE" w:rsidRPr="003935EA" w:rsidRDefault="008C64DE" w:rsidP="008C64DE">
            <w:pPr>
              <w:rPr>
                <w:rFonts w:ascii="Times New Roman" w:eastAsia="MS Mincho" w:hAnsi="Times New Roman" w:cs="Times New Roman"/>
              </w:rPr>
            </w:pPr>
          </w:p>
          <w:p w14:paraId="6C887C32" w14:textId="77777777" w:rsidR="008C64DE" w:rsidRPr="003935EA" w:rsidRDefault="008C64DE" w:rsidP="008C64DE">
            <w:pPr>
              <w:rPr>
                <w:rFonts w:ascii="Times New Roman" w:eastAsia="MS Mincho" w:hAnsi="Times New Roman" w:cs="Times New Roman"/>
              </w:rPr>
            </w:pPr>
          </w:p>
          <w:p w14:paraId="0D865D42" w14:textId="14E5A081" w:rsidR="008C64DE" w:rsidRPr="003935EA" w:rsidRDefault="008C64DE" w:rsidP="008C64DE">
            <w:pPr>
              <w:rPr>
                <w:rFonts w:ascii="Times New Roman" w:eastAsia="MS Mincho" w:hAnsi="Times New Roman" w:cs="Times New Roman"/>
              </w:rPr>
            </w:pPr>
            <w:r w:rsidRPr="003935EA">
              <w:rPr>
                <w:rFonts w:ascii="Times New Roman" w:eastAsia="MS Mincho" w:hAnsi="Times New Roman" w:cs="Times New Roman"/>
              </w:rPr>
              <w:t>Provide value</w:t>
            </w:r>
            <w:r w:rsidR="008B70A1" w:rsidRPr="003935EA">
              <w:rPr>
                <w:rFonts w:ascii="Times New Roman" w:eastAsia="MS Mincho" w:hAnsi="Times New Roman" w:cs="Times New Roman"/>
              </w:rPr>
              <w:t xml:space="preserve"> for Wallis and Futuna</w:t>
            </w:r>
          </w:p>
          <w:p w14:paraId="038B754C" w14:textId="77777777" w:rsidR="00C05F44" w:rsidRPr="003935EA" w:rsidRDefault="00C05F44" w:rsidP="008C64DE">
            <w:pPr>
              <w:rPr>
                <w:rFonts w:ascii="Times New Roman" w:eastAsia="MS Mincho" w:hAnsi="Times New Roman" w:cs="Times New Roman"/>
              </w:rPr>
            </w:pPr>
          </w:p>
          <w:p w14:paraId="0D096D77" w14:textId="77777777" w:rsidR="00C05F44" w:rsidRPr="003935EA" w:rsidRDefault="00C05F44" w:rsidP="008C64DE">
            <w:pPr>
              <w:rPr>
                <w:rFonts w:ascii="Times New Roman" w:eastAsia="MS Mincho" w:hAnsi="Times New Roman" w:cs="Times New Roman"/>
              </w:rPr>
            </w:pPr>
          </w:p>
          <w:p w14:paraId="00E4BEBA" w14:textId="77777777" w:rsidR="00C05F44" w:rsidRPr="003935EA" w:rsidRDefault="00C05F44" w:rsidP="008C64DE">
            <w:pPr>
              <w:rPr>
                <w:rFonts w:ascii="Times New Roman" w:eastAsia="MS Mincho" w:hAnsi="Times New Roman" w:cs="Times New Roman"/>
              </w:rPr>
            </w:pPr>
          </w:p>
          <w:p w14:paraId="00F02AAF" w14:textId="7C2652EC" w:rsidR="00C05F44" w:rsidRPr="003935EA" w:rsidRDefault="00C05F44" w:rsidP="008C64DE">
            <w:pPr>
              <w:rPr>
                <w:rFonts w:ascii="Times New Roman" w:eastAsia="MS Mincho" w:hAnsi="Times New Roman" w:cs="Times New Roman"/>
              </w:rPr>
            </w:pPr>
            <w:r w:rsidRPr="00C67111">
              <w:rPr>
                <w:rFonts w:ascii="Times New Roman" w:eastAsia="MS Mincho" w:hAnsi="Times New Roman" w:cs="Times New Roman"/>
                <w:b/>
              </w:rPr>
              <w:t>FFA:</w:t>
            </w:r>
            <w:r w:rsidRPr="003935EA">
              <w:rPr>
                <w:rFonts w:ascii="Times New Roman" w:eastAsia="MS Mincho" w:hAnsi="Times New Roman" w:cs="Times New Roman"/>
              </w:rPr>
              <w:t xml:space="preserve"> delete </w:t>
            </w:r>
            <w:r w:rsidR="008B70A1" w:rsidRPr="003935EA">
              <w:rPr>
                <w:rFonts w:ascii="Times New Roman" w:eastAsia="MS Mincho" w:hAnsi="Times New Roman" w:cs="Times New Roman"/>
              </w:rPr>
              <w:t xml:space="preserve">US </w:t>
            </w:r>
            <w:r w:rsidRPr="003935EA">
              <w:rPr>
                <w:rFonts w:ascii="Times New Roman" w:eastAsia="MS Mincho" w:hAnsi="Times New Roman" w:cs="Times New Roman"/>
              </w:rPr>
              <w:t>footnote and clarify</w:t>
            </w:r>
          </w:p>
        </w:tc>
      </w:tr>
      <w:tr w:rsidR="00F20E77" w:rsidRPr="003935EA" w14:paraId="109CB90E" w14:textId="18A226BC" w:rsidTr="00F20E77">
        <w:trPr>
          <w:trHeight w:val="13920"/>
        </w:trPr>
        <w:tc>
          <w:tcPr>
            <w:tcW w:w="7715" w:type="dxa"/>
          </w:tcPr>
          <w:p w14:paraId="308AFFDF" w14:textId="77777777" w:rsidR="00F20E77" w:rsidRPr="003B396F" w:rsidRDefault="00F20E77" w:rsidP="00EE703D">
            <w:pPr>
              <w:jc w:val="both"/>
              <w:rPr>
                <w:rFonts w:ascii="Times New Roman" w:eastAsia="MS Mincho" w:hAnsi="Times New Roman" w:cs="Times New Roman"/>
                <w:b/>
              </w:rPr>
            </w:pPr>
            <w:r w:rsidRPr="003B396F">
              <w:rPr>
                <w:rFonts w:ascii="Times New Roman" w:eastAsia="MS Mincho" w:hAnsi="Times New Roman" w:cs="Times New Roman"/>
                <w:b/>
              </w:rPr>
              <w:lastRenderedPageBreak/>
              <w:t>Table 2. High seas purse seine effort control [paragraphs 26-28]</w:t>
            </w:r>
          </w:p>
          <w:p w14:paraId="5F86CE99" w14:textId="77777777" w:rsidR="00F20E77" w:rsidRPr="003935EA" w:rsidRDefault="00F20E77" w:rsidP="00EE703D">
            <w:pPr>
              <w:jc w:val="both"/>
              <w:rPr>
                <w:rFonts w:ascii="Times New Roman" w:eastAsia="MS Mincho" w:hAnsi="Times New Roman" w:cs="Times New Roman"/>
              </w:rPr>
            </w:pPr>
          </w:p>
          <w:tbl>
            <w:tblPr>
              <w:tblStyle w:val="TableGrid"/>
              <w:tblW w:w="0" w:type="auto"/>
              <w:tblLayout w:type="fixed"/>
              <w:tblLook w:val="04A0" w:firstRow="1" w:lastRow="0" w:firstColumn="1" w:lastColumn="0" w:noHBand="0" w:noVBand="1"/>
            </w:tblPr>
            <w:tblGrid>
              <w:gridCol w:w="8815"/>
            </w:tblGrid>
            <w:tr w:rsidR="00F20E77" w:rsidRPr="003935EA" w14:paraId="02E123E3" w14:textId="77777777" w:rsidTr="00F20E77">
              <w:tc>
                <w:tcPr>
                  <w:tcW w:w="8815" w:type="dxa"/>
                </w:tcPr>
                <w:p w14:paraId="51B0B373" w14:textId="77777777" w:rsidR="00F20E77" w:rsidRPr="003935EA" w:rsidRDefault="00F20E77" w:rsidP="00EE703D">
                  <w:pPr>
                    <w:jc w:val="both"/>
                    <w:rPr>
                      <w:rFonts w:ascii="Times New Roman" w:eastAsia="MS Mincho" w:hAnsi="Times New Roman" w:cs="Times New Roman"/>
                      <w:strike/>
                    </w:rPr>
                  </w:pPr>
                </w:p>
              </w:tc>
            </w:tr>
            <w:tr w:rsidR="00F20E77" w:rsidRPr="003935EA" w14:paraId="38F3D0A6" w14:textId="77777777" w:rsidTr="00F20E77">
              <w:tc>
                <w:tcPr>
                  <w:tcW w:w="8815" w:type="dxa"/>
                </w:tcPr>
                <w:p w14:paraId="122A7E87" w14:textId="77777777" w:rsidR="00F20E77" w:rsidRPr="003935EA" w:rsidRDefault="00F20E77" w:rsidP="00EE703D">
                  <w:pPr>
                    <w:jc w:val="both"/>
                    <w:rPr>
                      <w:rFonts w:ascii="Times New Roman" w:eastAsia="MS Mincho" w:hAnsi="Times New Roman" w:cs="Times New Roman"/>
                    </w:rPr>
                  </w:pPr>
                </w:p>
                <w:p w14:paraId="0344CA54"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CCM</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EFFORT LIMIT (DAYS)</w:t>
                  </w:r>
                </w:p>
                <w:p w14:paraId="0112B55D" w14:textId="77777777" w:rsidR="00F20E77" w:rsidRPr="003935EA" w:rsidRDefault="00F20E77" w:rsidP="00EE703D">
                  <w:pPr>
                    <w:jc w:val="both"/>
                    <w:rPr>
                      <w:rFonts w:ascii="Times New Roman" w:eastAsia="MS Mincho" w:hAnsi="Times New Roman" w:cs="Times New Roman"/>
                      <w:color w:val="FF0000"/>
                    </w:rPr>
                  </w:pPr>
                </w:p>
                <w:p w14:paraId="45C450C8"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CHINA</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26</w:t>
                  </w:r>
                </w:p>
                <w:p w14:paraId="175BE8A3" w14:textId="305EA1FE" w:rsidR="00F20E77" w:rsidRPr="003935EA" w:rsidRDefault="00F20E77" w:rsidP="00EE703D">
                  <w:pPr>
                    <w:jc w:val="both"/>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ECUADOR</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w:t>
                  </w:r>
                </w:p>
                <w:p w14:paraId="3BF86FBC" w14:textId="77777777" w:rsidR="00F20E77" w:rsidRPr="003935EA" w:rsidRDefault="00F20E77" w:rsidP="00EE703D">
                  <w:pPr>
                    <w:jc w:val="both"/>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EL SALVADOR</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w:t>
                  </w:r>
                </w:p>
                <w:p w14:paraId="44E353D1" w14:textId="397965EA" w:rsidR="00F20E77" w:rsidRPr="003935EA" w:rsidRDefault="00F20E77" w:rsidP="00EE703D">
                  <w:pPr>
                    <w:jc w:val="both"/>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EUROPEAN UNION</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403</w:t>
                  </w:r>
                </w:p>
                <w:p w14:paraId="60134E91" w14:textId="01479748"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INDONESIA</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(0)</w:t>
                  </w:r>
                </w:p>
                <w:p w14:paraId="5FBA021E"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JAPAN</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121</w:t>
                  </w:r>
                </w:p>
                <w:p w14:paraId="7DF012E2" w14:textId="32834D65"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NEW ZEALAND</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160</w:t>
                  </w:r>
                </w:p>
                <w:p w14:paraId="7E116E12" w14:textId="2500BDF9"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PHILIPPINES</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          </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     #</w:t>
                  </w:r>
                </w:p>
                <w:p w14:paraId="7DB8A00C"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REPUBLIC OF KOREA</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207</w:t>
                  </w:r>
                </w:p>
                <w:p w14:paraId="2EE0E1C6" w14:textId="2884C49D"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CHINESE TAIPEI</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 95</w:t>
                  </w:r>
                </w:p>
                <w:p w14:paraId="044234B0" w14:textId="27124C65"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USA</w:t>
                  </w:r>
                  <w:r w:rsidRPr="003935EA">
                    <w:rPr>
                      <w:rFonts w:ascii="Times New Roman" w:eastAsia="MS Mincho" w:hAnsi="Times New Roman" w:cs="Times New Roman"/>
                      <w:color w:val="FF0000"/>
                    </w:rPr>
                    <w:tab/>
                    <w:t xml:space="preserve"> </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       </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1270 </w:t>
                  </w:r>
                </w:p>
                <w:p w14:paraId="7AEBE98C" w14:textId="77777777" w:rsidR="00F20E77" w:rsidRPr="003935EA" w:rsidRDefault="00F20E77" w:rsidP="00EE703D">
                  <w:pPr>
                    <w:jc w:val="both"/>
                    <w:rPr>
                      <w:rFonts w:ascii="Times New Roman" w:eastAsia="MS Mincho" w:hAnsi="Times New Roman" w:cs="Times New Roman"/>
                      <w:color w:val="FF0000"/>
                    </w:rPr>
                  </w:pPr>
                </w:p>
                <w:p w14:paraId="476BA71B"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 subject to CNM on participatory rights </w:t>
                  </w:r>
                </w:p>
                <w:p w14:paraId="07F68B68" w14:textId="77777777" w:rsidR="00F20E77" w:rsidRPr="003935EA" w:rsidRDefault="00F20E77" w:rsidP="00EE703D">
                  <w:pPr>
                    <w:jc w:val="both"/>
                    <w:rPr>
                      <w:rFonts w:ascii="Times New Roman" w:eastAsia="MS Mincho" w:hAnsi="Times New Roman" w:cs="Times New Roman"/>
                      <w:color w:val="FF0000"/>
                    </w:rPr>
                  </w:pPr>
                  <w:r w:rsidRPr="003935EA">
                    <w:rPr>
                      <w:rFonts w:ascii="Times New Roman" w:eastAsia="MS Mincho" w:hAnsi="Times New Roman" w:cs="Times New Roman"/>
                      <w:color w:val="FF0000"/>
                    </w:rPr>
                    <w:t>#  The measures that the Philippines will take are in Attachment 2.</w:t>
                  </w:r>
                </w:p>
                <w:p w14:paraId="184ECB08" w14:textId="77777777" w:rsidR="00F20E77" w:rsidRPr="003935EA" w:rsidRDefault="00F20E77" w:rsidP="00EE703D">
                  <w:pPr>
                    <w:jc w:val="both"/>
                    <w:rPr>
                      <w:rFonts w:ascii="Times New Roman" w:eastAsia="MS Mincho" w:hAnsi="Times New Roman" w:cs="Times New Roman"/>
                    </w:rPr>
                  </w:pPr>
                </w:p>
                <w:p w14:paraId="21CFB8DE" w14:textId="77777777" w:rsidR="00F20E77" w:rsidRPr="003935EA" w:rsidRDefault="00F20E77" w:rsidP="00EE703D">
                  <w:pPr>
                    <w:jc w:val="both"/>
                    <w:rPr>
                      <w:rFonts w:ascii="Times New Roman" w:eastAsia="MS Mincho" w:hAnsi="Times New Roman" w:cs="Times New Roman"/>
                    </w:rPr>
                  </w:pPr>
                </w:p>
              </w:tc>
            </w:tr>
            <w:tr w:rsidR="00F20E77" w:rsidRPr="003935EA" w14:paraId="3C0B44A8" w14:textId="77777777" w:rsidTr="00F20E77">
              <w:tc>
                <w:tcPr>
                  <w:tcW w:w="8815" w:type="dxa"/>
                </w:tcPr>
                <w:p w14:paraId="6A077B1F" w14:textId="77777777" w:rsidR="00F20E77" w:rsidRPr="003935EA" w:rsidRDefault="00F20E77" w:rsidP="00EE703D">
                  <w:pPr>
                    <w:jc w:val="both"/>
                    <w:rPr>
                      <w:rFonts w:ascii="Times New Roman" w:eastAsia="MS Mincho" w:hAnsi="Times New Roman" w:cs="Times New Roman"/>
                    </w:rPr>
                  </w:pPr>
                  <w:bookmarkStart w:id="1" w:name="_GoBack"/>
                  <w:bookmarkEnd w:id="1"/>
                </w:p>
              </w:tc>
            </w:tr>
          </w:tbl>
          <w:p w14:paraId="0A399CAA" w14:textId="77777777" w:rsidR="003B396F" w:rsidRDefault="003B396F" w:rsidP="00EE703D">
            <w:pPr>
              <w:spacing w:after="160" w:line="259" w:lineRule="auto"/>
              <w:rPr>
                <w:rFonts w:ascii="Times New Roman" w:eastAsia="MS Mincho" w:hAnsi="Times New Roman" w:cs="Times New Roman"/>
              </w:rPr>
            </w:pPr>
          </w:p>
          <w:p w14:paraId="79B77B3B" w14:textId="6049CC90" w:rsidR="00F20E77" w:rsidRPr="003B396F" w:rsidRDefault="00F20E77" w:rsidP="00EE703D">
            <w:pPr>
              <w:spacing w:after="160" w:line="259" w:lineRule="auto"/>
              <w:rPr>
                <w:rFonts w:ascii="Times New Roman" w:eastAsia="MS Mincho" w:hAnsi="Times New Roman" w:cs="Times New Roman"/>
                <w:b/>
              </w:rPr>
            </w:pPr>
            <w:r w:rsidRPr="003B396F">
              <w:rPr>
                <w:rFonts w:ascii="Times New Roman" w:eastAsia="MS Mincho" w:hAnsi="Times New Roman" w:cs="Times New Roman"/>
                <w:b/>
              </w:rPr>
              <w:t>Table 3. Bigeye Longline Catch Limits [paragraphs 39-42]</w:t>
            </w:r>
          </w:p>
          <w:tbl>
            <w:tblPr>
              <w:tblStyle w:val="TableGrid"/>
              <w:tblW w:w="0" w:type="auto"/>
              <w:tblLayout w:type="fixed"/>
              <w:tblLook w:val="04A0" w:firstRow="1" w:lastRow="0" w:firstColumn="1" w:lastColumn="0" w:noHBand="0" w:noVBand="1"/>
            </w:tblPr>
            <w:tblGrid>
              <w:gridCol w:w="8217"/>
            </w:tblGrid>
            <w:tr w:rsidR="00F20E77" w:rsidRPr="003935EA" w14:paraId="7A83FC7A" w14:textId="77777777" w:rsidTr="00F20E77">
              <w:tc>
                <w:tcPr>
                  <w:tcW w:w="8217" w:type="dxa"/>
                  <w:shd w:val="clear" w:color="auto" w:fill="D9D9D9" w:themeFill="background1" w:themeFillShade="D9"/>
                </w:tcPr>
                <w:p w14:paraId="0EFF7DA6" w14:textId="77777777" w:rsidR="00F20E77" w:rsidRPr="003935EA" w:rsidRDefault="00F20E77" w:rsidP="00EE703D">
                  <w:pPr>
                    <w:rPr>
                      <w:rFonts w:ascii="Times New Roman" w:eastAsia="MS Mincho" w:hAnsi="Times New Roman" w:cs="Times New Roman"/>
                    </w:rPr>
                  </w:pPr>
                  <w:r w:rsidRPr="003935EA">
                    <w:rPr>
                      <w:rFonts w:ascii="Times New Roman" w:eastAsia="MS Mincho" w:hAnsi="Times New Roman" w:cs="Times New Roman"/>
                    </w:rPr>
                    <w:t>Bigeye catch limits by flag</w:t>
                  </w:r>
                </w:p>
              </w:tc>
            </w:tr>
            <w:tr w:rsidR="00F20E77" w:rsidRPr="003935EA" w14:paraId="2661CDD2" w14:textId="77777777" w:rsidTr="00F20E77">
              <w:tc>
                <w:tcPr>
                  <w:tcW w:w="8217" w:type="dxa"/>
                </w:tcPr>
                <w:p w14:paraId="3479D6D9" w14:textId="77777777" w:rsidR="00F20E77" w:rsidRPr="003935EA" w:rsidRDefault="00F20E77" w:rsidP="00EE703D">
                  <w:pPr>
                    <w:rPr>
                      <w:rFonts w:ascii="Times New Roman" w:eastAsia="MS Mincho" w:hAnsi="Times New Roman" w:cs="Times New Roman"/>
                      <w:strike/>
                      <w:color w:val="FF0000"/>
                    </w:rPr>
                  </w:pPr>
                </w:p>
                <w:p w14:paraId="4134067E" w14:textId="3212AB69" w:rsidR="00F20E77" w:rsidRPr="003935EA" w:rsidRDefault="00EA4807" w:rsidP="00EE703D">
                  <w:pPr>
                    <w:rPr>
                      <w:rFonts w:ascii="Times New Roman" w:eastAsia="MS Mincho" w:hAnsi="Times New Roman" w:cs="Times New Roman"/>
                      <w:color w:val="FF0000"/>
                    </w:rPr>
                  </w:pPr>
                  <w:r w:rsidRPr="003B396F">
                    <w:rPr>
                      <w:rFonts w:ascii="Times New Roman" w:eastAsia="MS Mincho" w:hAnsi="Times New Roman" w:cs="Times New Roman"/>
                      <w:b/>
                      <w:color w:val="FF0000"/>
                    </w:rPr>
                    <w:t>[</w:t>
                  </w:r>
                  <w:r w:rsidR="00F20E77" w:rsidRPr="003935EA">
                    <w:rPr>
                      <w:rFonts w:ascii="Times New Roman" w:eastAsia="MS Mincho" w:hAnsi="Times New Roman" w:cs="Times New Roman"/>
                      <w:color w:val="FF0000"/>
                    </w:rPr>
                    <w:t>CCMs</w:t>
                  </w:r>
                  <w:r w:rsidR="00F20E77" w:rsidRPr="003935EA">
                    <w:rPr>
                      <w:rFonts w:ascii="Times New Roman" w:eastAsia="MS Mincho" w:hAnsi="Times New Roman" w:cs="Times New Roman"/>
                      <w:color w:val="FF0000"/>
                    </w:rPr>
                    <w:tab/>
                    <w:t xml:space="preserve">   </w:t>
                  </w:r>
                  <w:r w:rsidR="00F20E77" w:rsidRPr="003935EA">
                    <w:rPr>
                      <w:rFonts w:ascii="Times New Roman" w:eastAsia="MS Mincho" w:hAnsi="Times New Roman" w:cs="Times New Roman"/>
                      <w:color w:val="FF0000"/>
                    </w:rPr>
                    <w:tab/>
                    <w:t>Catch Limits</w:t>
                  </w:r>
                </w:p>
                <w:p w14:paraId="03E9EA71" w14:textId="77777777" w:rsidR="00F20E77" w:rsidRPr="003935EA" w:rsidRDefault="00F20E77" w:rsidP="00EE703D">
                  <w:pPr>
                    <w:rPr>
                      <w:rFonts w:ascii="Times New Roman" w:eastAsia="MS Mincho" w:hAnsi="Times New Roman" w:cs="Times New Roman"/>
                      <w:color w:val="FF0000"/>
                    </w:rPr>
                  </w:pPr>
                  <w:r w:rsidRPr="003935EA">
                    <w:rPr>
                      <w:rFonts w:ascii="Times New Roman" w:eastAsia="MS Mincho" w:hAnsi="Times New Roman" w:cs="Times New Roman"/>
                      <w:color w:val="FF0000"/>
                    </w:rPr>
                    <w:tab/>
                    <w:t xml:space="preserve"> </w:t>
                  </w:r>
                </w:p>
                <w:p w14:paraId="3FD39C49" w14:textId="77777777" w:rsidR="00F20E77" w:rsidRPr="003935EA" w:rsidRDefault="00F20E77" w:rsidP="00EE703D">
                  <w:pPr>
                    <w:rPr>
                      <w:rFonts w:ascii="Times New Roman" w:eastAsia="MS Mincho" w:hAnsi="Times New Roman" w:cs="Times New Roman"/>
                      <w:color w:val="FF0000"/>
                    </w:rPr>
                  </w:pPr>
                  <w:r w:rsidRPr="003935EA">
                    <w:rPr>
                      <w:rFonts w:ascii="Times New Roman" w:eastAsia="MS Mincho" w:hAnsi="Times New Roman" w:cs="Times New Roman"/>
                      <w:color w:val="FF0000"/>
                    </w:rPr>
                    <w:t>CHINA</w:t>
                  </w:r>
                  <w:r w:rsidRPr="003935EA">
                    <w:rPr>
                      <w:rFonts w:ascii="Times New Roman" w:eastAsia="MS Mincho" w:hAnsi="Times New Roman" w:cs="Times New Roman"/>
                      <w:color w:val="FF0000"/>
                    </w:rPr>
                    <w:tab/>
                  </w:r>
                  <w:r w:rsidRPr="003935EA">
                    <w:rPr>
                      <w:rFonts w:ascii="Times New Roman" w:eastAsia="MS Mincho" w:hAnsi="Times New Roman" w:cs="Times New Roman"/>
                      <w:color w:val="FF0000"/>
                    </w:rPr>
                    <w:tab/>
                    <w:t xml:space="preserve">          8,224</w:t>
                  </w:r>
                </w:p>
                <w:p w14:paraId="341F6EF1" w14:textId="1ED19591" w:rsidR="00F20E77" w:rsidRPr="003935EA" w:rsidRDefault="00F20E77" w:rsidP="00EE703D">
                  <w:pPr>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INDONESIA </w:t>
                  </w:r>
                  <w:r w:rsidRPr="003935EA">
                    <w:rPr>
                      <w:rFonts w:ascii="Times New Roman" w:eastAsia="MS Mincho" w:hAnsi="Times New Roman" w:cs="Times New Roman"/>
                      <w:color w:val="FF0000"/>
                    </w:rPr>
                    <w:tab/>
                    <w:t xml:space="preserve">          </w:t>
                  </w:r>
                  <w:r w:rsidR="008C64DE" w:rsidRPr="003935EA">
                    <w:rPr>
                      <w:rFonts w:ascii="Times New Roman" w:eastAsia="MS Mincho" w:hAnsi="Times New Roman" w:cs="Times New Roman"/>
                      <w:color w:val="FF0000"/>
                    </w:rPr>
                    <w:t xml:space="preserve">           </w:t>
                  </w:r>
                  <w:r w:rsidRPr="003935EA">
                    <w:rPr>
                      <w:rFonts w:ascii="Times New Roman" w:eastAsia="MS Mincho" w:hAnsi="Times New Roman" w:cs="Times New Roman"/>
                      <w:color w:val="FF0000"/>
                    </w:rPr>
                    <w:t>5,889*</w:t>
                  </w:r>
                </w:p>
                <w:p w14:paraId="34EFE5E6" w14:textId="77777777" w:rsidR="00F20E77" w:rsidRPr="003935EA" w:rsidRDefault="00F20E77" w:rsidP="00EE703D">
                  <w:pPr>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JAPAN</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 xml:space="preserve">        18,265</w:t>
                  </w:r>
                </w:p>
                <w:p w14:paraId="725373EE" w14:textId="77777777" w:rsidR="00F20E77" w:rsidRPr="003935EA" w:rsidRDefault="00F20E77" w:rsidP="00EE703D">
                  <w:pPr>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KOREA</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 xml:space="preserve">        13,942</w:t>
                  </w:r>
                </w:p>
                <w:p w14:paraId="06936754" w14:textId="391093CD" w:rsidR="00F20E77" w:rsidRPr="003935EA" w:rsidRDefault="00F20E77" w:rsidP="00EE703D">
                  <w:pPr>
                    <w:rPr>
                      <w:rFonts w:ascii="Times New Roman" w:eastAsia="MS Mincho" w:hAnsi="Times New Roman" w:cs="Times New Roman"/>
                      <w:color w:val="FF0000"/>
                      <w:lang w:val="es-ES"/>
                    </w:rPr>
                  </w:pPr>
                  <w:r w:rsidRPr="003935EA">
                    <w:rPr>
                      <w:rFonts w:ascii="Times New Roman" w:eastAsia="MS Mincho" w:hAnsi="Times New Roman" w:cs="Times New Roman"/>
                      <w:color w:val="FF0000"/>
                      <w:lang w:val="es-ES"/>
                    </w:rPr>
                    <w:t xml:space="preserve">CHINESE TAIPEI  </w:t>
                  </w:r>
                  <w:r w:rsidR="008C64DE" w:rsidRPr="003935EA">
                    <w:rPr>
                      <w:rFonts w:ascii="Times New Roman" w:eastAsia="MS Mincho" w:hAnsi="Times New Roman" w:cs="Times New Roman"/>
                      <w:color w:val="FF0000"/>
                      <w:lang w:val="es-ES"/>
                    </w:rPr>
                    <w:t xml:space="preserve">      </w:t>
                  </w:r>
                  <w:r w:rsidRPr="003935EA">
                    <w:rPr>
                      <w:rFonts w:ascii="Times New Roman" w:eastAsia="MS Mincho" w:hAnsi="Times New Roman" w:cs="Times New Roman"/>
                      <w:color w:val="FF0000"/>
                      <w:lang w:val="es-ES"/>
                    </w:rPr>
                    <w:t xml:space="preserve">     10,481</w:t>
                  </w:r>
                </w:p>
                <w:p w14:paraId="5FEFAA5A" w14:textId="078275B8" w:rsidR="00F20E77" w:rsidRPr="003935EA" w:rsidRDefault="00F20E77" w:rsidP="00EE703D">
                  <w:pPr>
                    <w:rPr>
                      <w:rFonts w:ascii="Times New Roman" w:eastAsia="MS Mincho" w:hAnsi="Times New Roman" w:cs="Times New Roman"/>
                      <w:strike/>
                      <w:color w:val="FF0000"/>
                      <w:lang w:val="es-ES"/>
                    </w:rPr>
                  </w:pPr>
                  <w:r w:rsidRPr="003935EA">
                    <w:rPr>
                      <w:rFonts w:ascii="Times New Roman" w:eastAsia="MS Mincho" w:hAnsi="Times New Roman" w:cs="Times New Roman"/>
                      <w:color w:val="FF0000"/>
                      <w:lang w:val="es-ES"/>
                    </w:rPr>
                    <w:t>USA</w:t>
                  </w:r>
                  <w:r w:rsidRPr="003935EA">
                    <w:rPr>
                      <w:rFonts w:ascii="Times New Roman" w:eastAsia="MS Mincho" w:hAnsi="Times New Roman" w:cs="Times New Roman"/>
                      <w:color w:val="FF0000"/>
                      <w:lang w:val="es-ES"/>
                    </w:rPr>
                    <w:tab/>
                  </w:r>
                  <w:r w:rsidRPr="003935EA">
                    <w:rPr>
                      <w:rFonts w:ascii="Times New Roman" w:eastAsia="MS Mincho" w:hAnsi="Times New Roman" w:cs="Times New Roman"/>
                      <w:color w:val="FF0000"/>
                      <w:lang w:val="es-ES"/>
                    </w:rPr>
                    <w:tab/>
                    <w:t xml:space="preserve">        </w:t>
                  </w:r>
                  <w:r w:rsidR="008C64DE" w:rsidRPr="003935EA">
                    <w:rPr>
                      <w:rFonts w:ascii="Times New Roman" w:eastAsia="MS Mincho" w:hAnsi="Times New Roman" w:cs="Times New Roman"/>
                      <w:color w:val="FF0000"/>
                      <w:lang w:val="es-ES"/>
                    </w:rPr>
                    <w:t xml:space="preserve">           </w:t>
                  </w:r>
                  <w:r w:rsidRPr="003935EA">
                    <w:rPr>
                      <w:rFonts w:ascii="Times New Roman" w:eastAsia="MS Mincho" w:hAnsi="Times New Roman" w:cs="Times New Roman"/>
                      <w:color w:val="FF0000"/>
                      <w:lang w:val="es-ES"/>
                    </w:rPr>
                    <w:t xml:space="preserve">  3,554</w:t>
                  </w:r>
                </w:p>
                <w:p w14:paraId="08671850" w14:textId="77777777" w:rsidR="00F20E77" w:rsidRPr="003935EA" w:rsidRDefault="00F20E77" w:rsidP="00EE703D">
                  <w:pPr>
                    <w:rPr>
                      <w:rFonts w:ascii="Times New Roman" w:eastAsia="MS Mincho" w:hAnsi="Times New Roman" w:cs="Times New Roman"/>
                      <w:color w:val="FF0000"/>
                    </w:rPr>
                  </w:pPr>
                </w:p>
                <w:p w14:paraId="761C71D4" w14:textId="77777777" w:rsidR="00F20E77" w:rsidRPr="003935EA" w:rsidRDefault="00F20E77" w:rsidP="00EE703D">
                  <w:pPr>
                    <w:rPr>
                      <w:rFonts w:ascii="Times New Roman" w:eastAsia="MS Mincho" w:hAnsi="Times New Roman" w:cs="Times New Roman"/>
                      <w:color w:val="FF0000"/>
                    </w:rPr>
                  </w:pPr>
                  <w:r w:rsidRPr="003935EA">
                    <w:rPr>
                      <w:rFonts w:ascii="Times New Roman" w:eastAsia="MS Mincho" w:hAnsi="Times New Roman" w:cs="Times New Roman"/>
                      <w:color w:val="FF0000"/>
                    </w:rPr>
                    <w:t>*Provisional and maybe subject to revision following data analysis and verification</w:t>
                  </w:r>
                </w:p>
                <w:p w14:paraId="3C47B7C5" w14:textId="77777777" w:rsidR="00F20E77" w:rsidRPr="003935EA" w:rsidRDefault="00F20E77" w:rsidP="00EE703D">
                  <w:pPr>
                    <w:rPr>
                      <w:rFonts w:ascii="Times New Roman" w:eastAsia="MS Mincho" w:hAnsi="Times New Roman" w:cs="Times New Roman"/>
                      <w:color w:val="FF0000"/>
                    </w:rPr>
                  </w:pPr>
                </w:p>
              </w:tc>
            </w:tr>
            <w:tr w:rsidR="00F20E77" w:rsidRPr="003935EA" w14:paraId="544A52E6" w14:textId="77777777" w:rsidTr="00F20E77">
              <w:tc>
                <w:tcPr>
                  <w:tcW w:w="8217" w:type="dxa"/>
                </w:tcPr>
                <w:p w14:paraId="1121AF2F" w14:textId="6DEC8A8D" w:rsidR="00F20E77" w:rsidRPr="003935EA" w:rsidRDefault="00F20E77" w:rsidP="00094FE0">
                  <w:pPr>
                    <w:widowControl w:val="0"/>
                    <w:rPr>
                      <w:rFonts w:ascii="Times New Roman" w:eastAsia="MS Mincho" w:hAnsi="Times New Roman" w:cs="Times New Roman"/>
                      <w:color w:val="FF0000"/>
                    </w:rPr>
                  </w:pPr>
                  <w:r w:rsidRPr="003935EA">
                    <w:rPr>
                      <w:rFonts w:ascii="Times New Roman" w:eastAsia="MS Mincho" w:hAnsi="Times New Roman" w:cs="Times New Roman"/>
                      <w:color w:val="FF0000"/>
                    </w:rPr>
                    <w:t xml:space="preserve">Japan will make an annual one-off transfer of 500 metric tonnes of its bigeye tuna catch limit to China. </w:t>
                  </w:r>
                  <w:r w:rsidR="00EA4807" w:rsidRPr="003B396F">
                    <w:rPr>
                      <w:rFonts w:ascii="Times New Roman" w:eastAsia="MS Mincho" w:hAnsi="Times New Roman" w:cs="Times New Roman"/>
                      <w:b/>
                      <w:color w:val="FF0000"/>
                    </w:rPr>
                    <w:t>]</w:t>
                  </w:r>
                  <w:r w:rsidRPr="003935EA">
                    <w:rPr>
                      <w:rFonts w:ascii="Times New Roman" w:eastAsia="MS Mincho" w:hAnsi="Times New Roman" w:cs="Times New Roman"/>
                      <w:color w:val="FF0000"/>
                    </w:rPr>
                    <w:t xml:space="preserve"> </w:t>
                  </w:r>
                </w:p>
              </w:tc>
            </w:tr>
          </w:tbl>
          <w:p w14:paraId="55910563" w14:textId="17ECB8BA" w:rsidR="00F20E77" w:rsidRPr="003B396F" w:rsidRDefault="003A7EA3" w:rsidP="00EE703D">
            <w:pPr>
              <w:keepNext/>
              <w:jc w:val="both"/>
              <w:rPr>
                <w:rFonts w:ascii="Times New Roman" w:eastAsia="MS Mincho" w:hAnsi="Times New Roman" w:cs="Times New Roman"/>
                <w:b/>
                <w:color w:val="FF0000"/>
              </w:rPr>
            </w:pPr>
            <w:r w:rsidRPr="003B396F">
              <w:rPr>
                <w:rFonts w:ascii="Times New Roman" w:eastAsia="MS Mincho" w:hAnsi="Times New Roman" w:cs="Times New Roman"/>
                <w:b/>
                <w:color w:val="FF0000"/>
              </w:rPr>
              <w:lastRenderedPageBreak/>
              <w:t xml:space="preserve">[US ALT </w:t>
            </w:r>
          </w:p>
          <w:p w14:paraId="4EE6B5C2" w14:textId="648B31D4" w:rsidR="003A7EA3" w:rsidRPr="003B396F" w:rsidRDefault="003A7EA3" w:rsidP="00EE703D">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Bigeye catch limits by flag</w:t>
            </w:r>
          </w:p>
          <w:p w14:paraId="394F211B" w14:textId="1053603B" w:rsidR="003A7EA3" w:rsidRPr="003B396F" w:rsidRDefault="003A7EA3" w:rsidP="003A7EA3">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CHINA</w:t>
            </w:r>
            <w:r w:rsidRPr="003B396F">
              <w:rPr>
                <w:rFonts w:ascii="Times New Roman" w:eastAsia="MS Mincho" w:hAnsi="Times New Roman" w:cs="Times New Roman"/>
                <w:color w:val="FF0000"/>
                <w:u w:val="single"/>
              </w:rPr>
              <w:tab/>
            </w:r>
            <w:r w:rsidRPr="003B396F">
              <w:rPr>
                <w:rFonts w:ascii="Times New Roman" w:eastAsia="MS Mincho" w:hAnsi="Times New Roman" w:cs="Times New Roman"/>
                <w:color w:val="FF0000"/>
                <w:u w:val="single"/>
              </w:rPr>
              <w:tab/>
              <w:t xml:space="preserve">        11,224</w:t>
            </w:r>
          </w:p>
          <w:p w14:paraId="2BB5C8F3" w14:textId="467A7781" w:rsidR="003A7EA3" w:rsidRPr="003B396F" w:rsidRDefault="003A7EA3" w:rsidP="003A7EA3">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 xml:space="preserve">INDONESIA </w:t>
            </w:r>
            <w:r w:rsidRPr="003B396F">
              <w:rPr>
                <w:rFonts w:ascii="Times New Roman" w:eastAsia="MS Mincho" w:hAnsi="Times New Roman" w:cs="Times New Roman"/>
                <w:color w:val="FF0000"/>
                <w:u w:val="single"/>
              </w:rPr>
              <w:tab/>
              <w:t xml:space="preserve">                      5,889*</w:t>
            </w:r>
          </w:p>
          <w:p w14:paraId="77EAD855" w14:textId="77777777" w:rsidR="003A7EA3" w:rsidRPr="003B396F" w:rsidRDefault="003A7EA3" w:rsidP="003A7EA3">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JAPAN</w:t>
            </w:r>
            <w:r w:rsidRPr="003B396F">
              <w:rPr>
                <w:rFonts w:ascii="Times New Roman" w:eastAsia="MS Mincho" w:hAnsi="Times New Roman" w:cs="Times New Roman"/>
                <w:color w:val="FF0000"/>
                <w:u w:val="single"/>
              </w:rPr>
              <w:tab/>
            </w:r>
            <w:r w:rsidRPr="003B396F">
              <w:rPr>
                <w:rFonts w:ascii="Times New Roman" w:eastAsia="MS Mincho" w:hAnsi="Times New Roman" w:cs="Times New Roman"/>
                <w:color w:val="FF0000"/>
                <w:u w:val="single"/>
              </w:rPr>
              <w:tab/>
              <w:t xml:space="preserve">        18,265</w:t>
            </w:r>
          </w:p>
          <w:p w14:paraId="077A2EB7" w14:textId="27955320" w:rsidR="003A7EA3" w:rsidRPr="003B396F" w:rsidRDefault="003A7EA3" w:rsidP="003A7EA3">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KOREA</w:t>
            </w:r>
            <w:r w:rsidRPr="003B396F">
              <w:rPr>
                <w:rFonts w:ascii="Times New Roman" w:eastAsia="MS Mincho" w:hAnsi="Times New Roman" w:cs="Times New Roman"/>
                <w:color w:val="FF0000"/>
                <w:u w:val="single"/>
              </w:rPr>
              <w:tab/>
            </w:r>
            <w:r w:rsidRPr="003B396F">
              <w:rPr>
                <w:rFonts w:ascii="Times New Roman" w:eastAsia="MS Mincho" w:hAnsi="Times New Roman" w:cs="Times New Roman"/>
                <w:color w:val="FF0000"/>
                <w:u w:val="single"/>
              </w:rPr>
              <w:tab/>
              <w:t xml:space="preserve">        16,942</w:t>
            </w:r>
          </w:p>
          <w:p w14:paraId="755EE371" w14:textId="7CECFCDE" w:rsidR="003A7EA3" w:rsidRPr="003B396F" w:rsidRDefault="003A7EA3" w:rsidP="003A7EA3">
            <w:pPr>
              <w:keepNext/>
              <w:jc w:val="both"/>
              <w:rPr>
                <w:rFonts w:ascii="Times New Roman" w:eastAsia="MS Mincho" w:hAnsi="Times New Roman" w:cs="Times New Roman"/>
                <w:color w:val="FF0000"/>
                <w:u w:val="single"/>
              </w:rPr>
            </w:pPr>
            <w:r w:rsidRPr="003B396F">
              <w:rPr>
                <w:rFonts w:ascii="Times New Roman" w:eastAsia="MS Mincho" w:hAnsi="Times New Roman" w:cs="Times New Roman"/>
                <w:color w:val="FF0000"/>
                <w:u w:val="single"/>
              </w:rPr>
              <w:t>CHINESE TAIPEI              13,481</w:t>
            </w:r>
          </w:p>
          <w:p w14:paraId="54485265" w14:textId="5AAF7372" w:rsidR="003A7EA3" w:rsidRPr="003935EA" w:rsidRDefault="003A7EA3" w:rsidP="003A7EA3">
            <w:pPr>
              <w:keepNext/>
              <w:jc w:val="both"/>
              <w:rPr>
                <w:rFonts w:ascii="Times New Roman" w:eastAsia="MS Mincho" w:hAnsi="Times New Roman" w:cs="Times New Roman"/>
                <w:color w:val="FF0000"/>
              </w:rPr>
            </w:pPr>
            <w:r w:rsidRPr="003B396F">
              <w:rPr>
                <w:rFonts w:ascii="Times New Roman" w:eastAsia="MS Mincho" w:hAnsi="Times New Roman" w:cs="Times New Roman"/>
                <w:color w:val="FF0000"/>
                <w:u w:val="single"/>
              </w:rPr>
              <w:t>USA</w:t>
            </w:r>
            <w:r w:rsidRPr="003B396F">
              <w:rPr>
                <w:rFonts w:ascii="Times New Roman" w:eastAsia="MS Mincho" w:hAnsi="Times New Roman" w:cs="Times New Roman"/>
                <w:color w:val="FF0000"/>
                <w:u w:val="single"/>
              </w:rPr>
              <w:tab/>
            </w:r>
            <w:r w:rsidRPr="003B396F">
              <w:rPr>
                <w:rFonts w:ascii="Times New Roman" w:eastAsia="MS Mincho" w:hAnsi="Times New Roman" w:cs="Times New Roman"/>
                <w:color w:val="FF0000"/>
                <w:u w:val="single"/>
              </w:rPr>
              <w:tab/>
              <w:t xml:space="preserve">                      6,554</w:t>
            </w:r>
          </w:p>
          <w:p w14:paraId="758DDFB4" w14:textId="77777777" w:rsidR="003A7EA3" w:rsidRPr="003935EA" w:rsidRDefault="003A7EA3" w:rsidP="003A7EA3">
            <w:pPr>
              <w:keepNext/>
              <w:jc w:val="both"/>
              <w:rPr>
                <w:rFonts w:ascii="Times New Roman" w:eastAsia="MS Mincho" w:hAnsi="Times New Roman" w:cs="Times New Roman"/>
                <w:color w:val="FF0000"/>
              </w:rPr>
            </w:pPr>
          </w:p>
          <w:p w14:paraId="089B9B7F" w14:textId="77777777" w:rsidR="003A7EA3" w:rsidRPr="003935EA" w:rsidRDefault="003A7EA3" w:rsidP="003A7EA3">
            <w:pPr>
              <w:keepNext/>
              <w:jc w:val="both"/>
              <w:rPr>
                <w:rFonts w:ascii="Times New Roman" w:eastAsia="MS Mincho" w:hAnsi="Times New Roman" w:cs="Times New Roman"/>
                <w:color w:val="FF0000"/>
              </w:rPr>
            </w:pPr>
            <w:r w:rsidRPr="003935EA">
              <w:rPr>
                <w:rFonts w:ascii="Times New Roman" w:eastAsia="MS Mincho" w:hAnsi="Times New Roman" w:cs="Times New Roman"/>
                <w:color w:val="FF0000"/>
              </w:rPr>
              <w:t>*Provisional and maybe subject to revision following data analysis and verification</w:t>
            </w:r>
          </w:p>
          <w:p w14:paraId="70B2A624" w14:textId="6F778904" w:rsidR="003A7EA3" w:rsidRPr="003935EA" w:rsidRDefault="003A7EA3" w:rsidP="003A7EA3">
            <w:pPr>
              <w:keepNext/>
              <w:jc w:val="both"/>
              <w:rPr>
                <w:rFonts w:ascii="Times New Roman" w:eastAsia="MS Mincho" w:hAnsi="Times New Roman" w:cs="Times New Roman"/>
              </w:rPr>
            </w:pPr>
            <w:r w:rsidRPr="003935EA">
              <w:rPr>
                <w:rFonts w:ascii="Times New Roman" w:eastAsia="MS Mincho" w:hAnsi="Times New Roman" w:cs="Times New Roman"/>
                <w:color w:val="FF0000"/>
              </w:rPr>
              <w:t>Japan will make an annual one-off transfer of 500 metric tonnes of its bigeye tuna catch limit to China.</w:t>
            </w:r>
            <w:r w:rsidRPr="003B396F">
              <w:rPr>
                <w:rFonts w:ascii="Times New Roman" w:eastAsia="MS Mincho" w:hAnsi="Times New Roman" w:cs="Times New Roman"/>
                <w:b/>
                <w:color w:val="FF0000"/>
              </w:rPr>
              <w:t xml:space="preserve">] </w:t>
            </w:r>
            <w:r w:rsidRPr="003935EA">
              <w:rPr>
                <w:rFonts w:ascii="Times New Roman" w:eastAsia="MS Mincho" w:hAnsi="Times New Roman" w:cs="Times New Roman"/>
                <w:color w:val="FF0000"/>
              </w:rPr>
              <w:t xml:space="preserve"> </w:t>
            </w:r>
          </w:p>
        </w:tc>
        <w:tc>
          <w:tcPr>
            <w:tcW w:w="1843" w:type="dxa"/>
          </w:tcPr>
          <w:p w14:paraId="1A99C730" w14:textId="62376DA2" w:rsidR="00F20E77" w:rsidRPr="003935EA" w:rsidRDefault="005135B7" w:rsidP="005135B7">
            <w:pPr>
              <w:rPr>
                <w:rFonts w:ascii="Times New Roman" w:eastAsia="MS Mincho" w:hAnsi="Times New Roman" w:cs="Times New Roman"/>
              </w:rPr>
            </w:pPr>
            <w:r w:rsidRPr="005135B7">
              <w:rPr>
                <w:rFonts w:ascii="Times New Roman" w:eastAsia="MS Mincho" w:hAnsi="Times New Roman" w:cs="Times New Roman"/>
                <w:b/>
                <w:highlight w:val="yellow"/>
              </w:rPr>
              <w:lastRenderedPageBreak/>
              <w:t>Chair</w:t>
            </w:r>
            <w:r w:rsidRPr="005135B7">
              <w:rPr>
                <w:rFonts w:ascii="Times New Roman" w:eastAsia="MS Mincho" w:hAnsi="Times New Roman" w:cs="Times New Roman"/>
                <w:highlight w:val="yellow"/>
              </w:rPr>
              <w:t>: consider further</w:t>
            </w:r>
          </w:p>
          <w:p w14:paraId="4C878C09" w14:textId="77777777" w:rsidR="008C64DE" w:rsidRPr="003935EA" w:rsidRDefault="008C64DE" w:rsidP="00EE703D">
            <w:pPr>
              <w:jc w:val="both"/>
              <w:rPr>
                <w:rFonts w:ascii="Times New Roman" w:eastAsia="MS Mincho" w:hAnsi="Times New Roman" w:cs="Times New Roman"/>
              </w:rPr>
            </w:pPr>
          </w:p>
          <w:p w14:paraId="29DEDC77" w14:textId="77777777" w:rsidR="008C64DE" w:rsidRPr="003935EA" w:rsidRDefault="008C64DE" w:rsidP="00EE703D">
            <w:pPr>
              <w:jc w:val="both"/>
              <w:rPr>
                <w:rFonts w:ascii="Times New Roman" w:eastAsia="MS Mincho" w:hAnsi="Times New Roman" w:cs="Times New Roman"/>
              </w:rPr>
            </w:pPr>
          </w:p>
          <w:p w14:paraId="0A435084" w14:textId="77777777" w:rsidR="008C64DE" w:rsidRPr="003935EA" w:rsidRDefault="008C64DE" w:rsidP="00EE703D">
            <w:pPr>
              <w:jc w:val="both"/>
              <w:rPr>
                <w:rFonts w:ascii="Times New Roman" w:eastAsia="MS Mincho" w:hAnsi="Times New Roman" w:cs="Times New Roman"/>
              </w:rPr>
            </w:pPr>
          </w:p>
          <w:p w14:paraId="76296CB9" w14:textId="559C3E99" w:rsidR="008C64DE" w:rsidRPr="003935EA" w:rsidRDefault="008C64DE" w:rsidP="00FD418F">
            <w:pPr>
              <w:rPr>
                <w:rFonts w:ascii="Times New Roman" w:eastAsia="MS Mincho" w:hAnsi="Times New Roman" w:cs="Times New Roman"/>
              </w:rPr>
            </w:pPr>
            <w:r w:rsidRPr="003935EA">
              <w:rPr>
                <w:rFonts w:ascii="Times New Roman" w:eastAsia="MS Mincho" w:hAnsi="Times New Roman" w:cs="Times New Roman"/>
              </w:rPr>
              <w:t>Consider effort limits</w:t>
            </w:r>
          </w:p>
          <w:p w14:paraId="661A45ED" w14:textId="57895EA2" w:rsidR="00FD418F" w:rsidRPr="003935EA" w:rsidRDefault="00FD418F" w:rsidP="00FD418F">
            <w:pPr>
              <w:rPr>
                <w:rFonts w:ascii="Times New Roman" w:eastAsia="MS Mincho" w:hAnsi="Times New Roman" w:cs="Times New Roman"/>
              </w:rPr>
            </w:pPr>
            <w:r w:rsidRPr="00213AC4">
              <w:rPr>
                <w:rFonts w:ascii="Times New Roman" w:eastAsia="MS Mincho" w:hAnsi="Times New Roman" w:cs="Times New Roman"/>
                <w:b/>
              </w:rPr>
              <w:t>Korea:</w:t>
            </w:r>
            <w:r w:rsidRPr="003935EA">
              <w:rPr>
                <w:rFonts w:ascii="Times New Roman" w:eastAsia="MS Mincho" w:hAnsi="Times New Roman" w:cs="Times New Roman"/>
              </w:rPr>
              <w:t xml:space="preserve"> These CCMs keep their PS HS effort at 2010-2012 level. Other CCMs do not have limits. Either limits for other CCMs or allow CCMs listed to increase their PS effort to some extent.</w:t>
            </w:r>
          </w:p>
          <w:p w14:paraId="7163888D" w14:textId="08764160" w:rsidR="008C64DE" w:rsidRDefault="008C64DE" w:rsidP="00EE703D">
            <w:pPr>
              <w:jc w:val="both"/>
              <w:rPr>
                <w:rFonts w:ascii="Times New Roman" w:eastAsia="MS Mincho" w:hAnsi="Times New Roman" w:cs="Times New Roman"/>
              </w:rPr>
            </w:pPr>
          </w:p>
          <w:p w14:paraId="3BB6A21E" w14:textId="097149FC" w:rsidR="00213AC4" w:rsidRPr="003935EA" w:rsidRDefault="00213AC4" w:rsidP="00213AC4">
            <w:pPr>
              <w:rPr>
                <w:rFonts w:ascii="Times New Roman" w:eastAsia="MS Mincho" w:hAnsi="Times New Roman" w:cs="Times New Roman"/>
              </w:rPr>
            </w:pPr>
            <w:r w:rsidRPr="00213AC4">
              <w:rPr>
                <w:rFonts w:ascii="Times New Roman" w:eastAsia="MS Mincho" w:hAnsi="Times New Roman" w:cs="Times New Roman"/>
                <w:b/>
              </w:rPr>
              <w:t>EU:</w:t>
            </w:r>
            <w:r>
              <w:rPr>
                <w:rFonts w:ascii="Times New Roman" w:eastAsia="MS Mincho" w:hAnsi="Times New Roman" w:cs="Times New Roman"/>
              </w:rPr>
              <w:t xml:space="preserve"> supports retention of this Table.</w:t>
            </w:r>
          </w:p>
          <w:p w14:paraId="653D553F" w14:textId="77777777" w:rsidR="008C64DE" w:rsidRPr="003935EA" w:rsidRDefault="008C64DE" w:rsidP="00EE703D">
            <w:pPr>
              <w:jc w:val="both"/>
              <w:rPr>
                <w:rFonts w:ascii="Times New Roman" w:eastAsia="MS Mincho" w:hAnsi="Times New Roman" w:cs="Times New Roman"/>
              </w:rPr>
            </w:pPr>
          </w:p>
          <w:p w14:paraId="73E3B0AF" w14:textId="123243EB" w:rsidR="008C64DE" w:rsidRPr="003935EA" w:rsidRDefault="005135B7" w:rsidP="005135B7">
            <w:pPr>
              <w:rPr>
                <w:rFonts w:ascii="Times New Roman" w:eastAsia="MS Mincho" w:hAnsi="Times New Roman" w:cs="Times New Roman"/>
              </w:rPr>
            </w:pPr>
            <w:r w:rsidRPr="005135B7">
              <w:rPr>
                <w:rFonts w:ascii="Times New Roman" w:eastAsia="MS Mincho" w:hAnsi="Times New Roman" w:cs="Times New Roman"/>
                <w:b/>
                <w:highlight w:val="yellow"/>
              </w:rPr>
              <w:t>Chair</w:t>
            </w:r>
            <w:r w:rsidRPr="005135B7">
              <w:rPr>
                <w:rFonts w:ascii="Times New Roman" w:eastAsia="MS Mincho" w:hAnsi="Times New Roman" w:cs="Times New Roman"/>
                <w:highlight w:val="yellow"/>
              </w:rPr>
              <w:t>: consider further</w:t>
            </w:r>
          </w:p>
          <w:p w14:paraId="13B955DF" w14:textId="77777777" w:rsidR="008C64DE" w:rsidRPr="003935EA" w:rsidRDefault="008C64DE" w:rsidP="00EE703D">
            <w:pPr>
              <w:jc w:val="both"/>
              <w:rPr>
                <w:rFonts w:ascii="Times New Roman" w:eastAsia="MS Mincho" w:hAnsi="Times New Roman" w:cs="Times New Roman"/>
              </w:rPr>
            </w:pPr>
          </w:p>
          <w:p w14:paraId="0F94B4C5" w14:textId="77777777" w:rsidR="008C64DE" w:rsidRPr="003935EA" w:rsidRDefault="008C64DE" w:rsidP="00EE703D">
            <w:pPr>
              <w:jc w:val="both"/>
              <w:rPr>
                <w:rFonts w:ascii="Times New Roman" w:eastAsia="MS Mincho" w:hAnsi="Times New Roman" w:cs="Times New Roman"/>
              </w:rPr>
            </w:pPr>
          </w:p>
          <w:p w14:paraId="47C59802" w14:textId="54C579A7" w:rsidR="008C64DE" w:rsidRPr="003935EA" w:rsidRDefault="008C64DE" w:rsidP="00EE703D">
            <w:pPr>
              <w:jc w:val="both"/>
              <w:rPr>
                <w:rFonts w:ascii="Times New Roman" w:eastAsia="MS Mincho" w:hAnsi="Times New Roman" w:cs="Times New Roman"/>
              </w:rPr>
            </w:pPr>
            <w:r w:rsidRPr="003935EA">
              <w:rPr>
                <w:rFonts w:ascii="Times New Roman" w:eastAsia="MS Mincho" w:hAnsi="Times New Roman" w:cs="Times New Roman"/>
              </w:rPr>
              <w:t>Consider limits</w:t>
            </w:r>
          </w:p>
          <w:p w14:paraId="36D8F042" w14:textId="2A767A19" w:rsidR="00FD418F" w:rsidRPr="003935EA" w:rsidRDefault="00FD418F" w:rsidP="00FD418F">
            <w:pPr>
              <w:rPr>
                <w:rFonts w:ascii="Times New Roman" w:eastAsia="MS Mincho" w:hAnsi="Times New Roman" w:cs="Times New Roman"/>
              </w:rPr>
            </w:pPr>
            <w:r w:rsidRPr="00213AC4">
              <w:rPr>
                <w:rFonts w:ascii="Times New Roman" w:eastAsia="MS Mincho" w:hAnsi="Times New Roman" w:cs="Times New Roman"/>
                <w:b/>
              </w:rPr>
              <w:t>Korea:</w:t>
            </w:r>
            <w:r w:rsidRPr="003935EA">
              <w:rPr>
                <w:rFonts w:ascii="Times New Roman" w:eastAsia="MS Mincho" w:hAnsi="Times New Roman" w:cs="Times New Roman"/>
              </w:rPr>
              <w:t xml:space="preserve"> the amounts should be increased to some extent considering the advice from SSP</w:t>
            </w:r>
          </w:p>
          <w:p w14:paraId="19512B1B" w14:textId="77777777" w:rsidR="00EA4807" w:rsidRPr="003935EA" w:rsidRDefault="00EA4807" w:rsidP="003A7EA3">
            <w:pPr>
              <w:rPr>
                <w:rFonts w:ascii="Times New Roman" w:eastAsia="MS Mincho" w:hAnsi="Times New Roman" w:cs="Times New Roman"/>
              </w:rPr>
            </w:pPr>
          </w:p>
          <w:p w14:paraId="0BB78445" w14:textId="655669ED" w:rsidR="00EA4807" w:rsidRDefault="00EA4807" w:rsidP="003A7EA3">
            <w:pPr>
              <w:rPr>
                <w:rFonts w:ascii="Times New Roman" w:eastAsia="MS Mincho" w:hAnsi="Times New Roman" w:cs="Times New Roman"/>
              </w:rPr>
            </w:pPr>
          </w:p>
          <w:p w14:paraId="3F2A9465" w14:textId="60195E2D" w:rsidR="00213AC4" w:rsidRDefault="00213AC4" w:rsidP="003A7EA3">
            <w:pPr>
              <w:rPr>
                <w:rFonts w:ascii="Times New Roman" w:eastAsia="MS Mincho" w:hAnsi="Times New Roman" w:cs="Times New Roman"/>
              </w:rPr>
            </w:pPr>
          </w:p>
          <w:p w14:paraId="3C41305C" w14:textId="611B2739" w:rsidR="00213AC4" w:rsidRDefault="00213AC4" w:rsidP="003A7EA3">
            <w:pPr>
              <w:rPr>
                <w:rFonts w:ascii="Times New Roman" w:eastAsia="MS Mincho" w:hAnsi="Times New Roman" w:cs="Times New Roman"/>
              </w:rPr>
            </w:pPr>
          </w:p>
          <w:p w14:paraId="69BCAAE5" w14:textId="77777777" w:rsidR="00213AC4" w:rsidRPr="003935EA" w:rsidRDefault="00213AC4" w:rsidP="003A7EA3">
            <w:pPr>
              <w:rPr>
                <w:rFonts w:ascii="Times New Roman" w:eastAsia="MS Mincho" w:hAnsi="Times New Roman" w:cs="Times New Roman"/>
              </w:rPr>
            </w:pPr>
          </w:p>
          <w:p w14:paraId="04EF7932" w14:textId="77777777" w:rsidR="00EA4807" w:rsidRPr="003935EA" w:rsidRDefault="00EA4807" w:rsidP="003A7EA3">
            <w:pPr>
              <w:rPr>
                <w:rFonts w:ascii="Times New Roman" w:eastAsia="MS Mincho" w:hAnsi="Times New Roman" w:cs="Times New Roman"/>
              </w:rPr>
            </w:pPr>
          </w:p>
          <w:p w14:paraId="1FB4C5C1" w14:textId="714C3F8E" w:rsidR="003A7EA3" w:rsidRPr="003935EA" w:rsidRDefault="003A7EA3" w:rsidP="003A7EA3">
            <w:pPr>
              <w:rPr>
                <w:rFonts w:ascii="Times New Roman" w:eastAsia="MS Mincho" w:hAnsi="Times New Roman" w:cs="Times New Roman"/>
              </w:rPr>
            </w:pPr>
            <w:r w:rsidRPr="00213AC4">
              <w:rPr>
                <w:rFonts w:ascii="Times New Roman" w:eastAsia="MS Mincho" w:hAnsi="Times New Roman" w:cs="Times New Roman"/>
                <w:b/>
              </w:rPr>
              <w:t>US:</w:t>
            </w:r>
            <w:r w:rsidRPr="003935EA">
              <w:rPr>
                <w:rFonts w:ascii="Times New Roman" w:eastAsia="MS Mincho" w:hAnsi="Times New Roman" w:cs="Times New Roman"/>
              </w:rPr>
              <w:t xml:space="preserve"> specific </w:t>
            </w:r>
            <w:r w:rsidR="00EA4807" w:rsidRPr="003935EA">
              <w:rPr>
                <w:rFonts w:ascii="Times New Roman" w:eastAsia="MS Mincho" w:hAnsi="Times New Roman" w:cs="Times New Roman"/>
              </w:rPr>
              <w:t xml:space="preserve">ALT </w:t>
            </w:r>
            <w:r w:rsidRPr="003935EA">
              <w:rPr>
                <w:rFonts w:ascii="Times New Roman" w:eastAsia="MS Mincho" w:hAnsi="Times New Roman" w:cs="Times New Roman"/>
              </w:rPr>
              <w:t>proposal</w:t>
            </w:r>
            <w:r w:rsidR="00EA4807" w:rsidRPr="003935EA">
              <w:rPr>
                <w:rFonts w:ascii="Times New Roman" w:eastAsia="MS Mincho" w:hAnsi="Times New Roman" w:cs="Times New Roman"/>
              </w:rPr>
              <w:t xml:space="preserve"> below</w:t>
            </w:r>
            <w:r w:rsidRPr="003935EA">
              <w:rPr>
                <w:rFonts w:ascii="Times New Roman" w:eastAsia="MS Mincho" w:hAnsi="Times New Roman" w:cs="Times New Roman"/>
              </w:rPr>
              <w:t>. See US paper for full explanation.</w:t>
            </w:r>
          </w:p>
        </w:tc>
      </w:tr>
      <w:tr w:rsidR="00F20E77" w:rsidRPr="003935EA" w14:paraId="27E20379" w14:textId="751338B7" w:rsidTr="00A3644D">
        <w:tc>
          <w:tcPr>
            <w:tcW w:w="7715" w:type="dxa"/>
          </w:tcPr>
          <w:p w14:paraId="29042E03" w14:textId="6901179D" w:rsidR="00F20E77" w:rsidRPr="003B396F" w:rsidRDefault="00F20E77" w:rsidP="00EE703D">
            <w:pPr>
              <w:pStyle w:val="Heading1"/>
              <w:rPr>
                <w:rFonts w:ascii="Times New Roman" w:hAnsi="Times New Roman" w:cs="Times New Roman"/>
                <w:b/>
                <w:color w:val="auto"/>
                <w:sz w:val="24"/>
                <w:szCs w:val="24"/>
              </w:rPr>
            </w:pPr>
            <w:bookmarkStart w:id="2" w:name="_Toc469650344"/>
            <w:r w:rsidRPr="003B396F">
              <w:rPr>
                <w:rFonts w:ascii="Times New Roman" w:hAnsi="Times New Roman" w:cs="Times New Roman"/>
                <w:b/>
                <w:color w:val="auto"/>
                <w:sz w:val="24"/>
                <w:szCs w:val="24"/>
              </w:rPr>
              <w:lastRenderedPageBreak/>
              <w:t>Attachment 2: Measure for Philippines</w:t>
            </w:r>
            <w:bookmarkEnd w:id="2"/>
          </w:p>
          <w:p w14:paraId="2065EB54" w14:textId="77777777" w:rsidR="00F20E77" w:rsidRPr="003935EA" w:rsidRDefault="00F20E77" w:rsidP="00EE703D">
            <w:pPr>
              <w:rPr>
                <w:rFonts w:ascii="Times New Roman" w:hAnsi="Times New Roman" w:cs="Times New Roman"/>
              </w:rPr>
            </w:pPr>
          </w:p>
          <w:p w14:paraId="0101BEE0"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1. This Attachment shall apply to Philippine traditional fresh/ice chilled fishing vessels operating as a group. </w:t>
            </w:r>
          </w:p>
          <w:p w14:paraId="3B04442F" w14:textId="77777777" w:rsidR="00F20E77" w:rsidRPr="000503C7" w:rsidRDefault="00F20E77" w:rsidP="00EE703D">
            <w:pPr>
              <w:pStyle w:val="Default"/>
              <w:spacing w:after="200"/>
              <w:rPr>
                <w:b/>
                <w:color w:val="ED7D31" w:themeColor="accent2"/>
              </w:rPr>
            </w:pPr>
            <w:r w:rsidRPr="000503C7">
              <w:rPr>
                <w:b/>
                <w:color w:val="ED7D31" w:themeColor="accent2"/>
              </w:rPr>
              <w:t xml:space="preserve">AREA OF APPLICATION </w:t>
            </w:r>
          </w:p>
          <w:p w14:paraId="2DB88A61" w14:textId="77777777" w:rsidR="00F20E77" w:rsidRPr="003935EA" w:rsidRDefault="00F20E77" w:rsidP="00EE703D">
            <w:pPr>
              <w:pStyle w:val="Default"/>
              <w:spacing w:after="200"/>
              <w:jc w:val="both"/>
              <w:rPr>
                <w:color w:val="ED7D31" w:themeColor="accent2"/>
              </w:rPr>
            </w:pPr>
            <w:r w:rsidRPr="003935EA">
              <w:rPr>
                <w:color w:val="ED7D31" w:themeColor="accent2"/>
              </w:rPr>
              <w:t>2. This measure shall apply only to High Seas Pocket no. 1 (HSP-1), which is the area of high seas bounded by the Exclusive Economic Zones (EEZs) of the Federated States of Micronesia to the north and east, Republic of Palau to the west, Indonesia and Papua New Guinea to the south. For the purposes of this measure, the exact coordinates for the area shall be those used by the WCPFC vessel monitoring system (VMS). A map showing the HSP-1 Special Management Area is attached.</w:t>
            </w:r>
          </w:p>
          <w:p w14:paraId="1BA17F3C" w14:textId="77777777" w:rsidR="00F20E77" w:rsidRPr="000503C7" w:rsidRDefault="00F20E77" w:rsidP="00EE703D">
            <w:pPr>
              <w:pStyle w:val="Default"/>
              <w:spacing w:after="200"/>
              <w:rPr>
                <w:b/>
                <w:color w:val="ED7D31" w:themeColor="accent2"/>
              </w:rPr>
            </w:pPr>
            <w:r w:rsidRPr="000503C7">
              <w:rPr>
                <w:b/>
                <w:color w:val="ED7D31" w:themeColor="accent2"/>
              </w:rPr>
              <w:t xml:space="preserve">REPORTING </w:t>
            </w:r>
          </w:p>
          <w:p w14:paraId="1D9AEC07"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3. Philippines shall require its concerned vessels to submit reports to the Commission at least 24 hours prior to entry and no more than 6 hours prior to exiting the HSP-1 SMA. This information may, in turn, be transmitted to the adjacent coastal States/Territories. </w:t>
            </w:r>
          </w:p>
          <w:p w14:paraId="5B5D8A1B"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The report shall be in the following format: </w:t>
            </w:r>
          </w:p>
          <w:p w14:paraId="2E88052D" w14:textId="77777777" w:rsidR="00F20E77" w:rsidRPr="003935EA" w:rsidRDefault="00F20E77" w:rsidP="00EE703D">
            <w:pPr>
              <w:pStyle w:val="Default"/>
              <w:spacing w:after="200"/>
              <w:rPr>
                <w:color w:val="ED7D31" w:themeColor="accent2"/>
              </w:rPr>
            </w:pPr>
            <w:r w:rsidRPr="003935EA">
              <w:rPr>
                <w:color w:val="ED7D31" w:themeColor="accent2"/>
              </w:rPr>
              <w:t xml:space="preserve">VID/Entry or Exit: Date/Time; Lat/Long </w:t>
            </w:r>
          </w:p>
          <w:p w14:paraId="333B613F"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4. Philippines shall ensure that its flagged vessels operating in the HSP-1 SMA report sightings of any fishing vessel to the Commission Secretariat. Such information shall include: vessel type, date, time, position, markings, heading and speed. </w:t>
            </w:r>
          </w:p>
          <w:p w14:paraId="080E75D2" w14:textId="77777777" w:rsidR="00F20E77" w:rsidRPr="000503C7" w:rsidRDefault="00F20E77" w:rsidP="00EE703D">
            <w:pPr>
              <w:pStyle w:val="Default"/>
              <w:spacing w:after="200"/>
              <w:rPr>
                <w:b/>
                <w:color w:val="ED7D31" w:themeColor="accent2"/>
              </w:rPr>
            </w:pPr>
            <w:r w:rsidRPr="000503C7">
              <w:rPr>
                <w:b/>
                <w:color w:val="ED7D31" w:themeColor="accent2"/>
              </w:rPr>
              <w:t xml:space="preserve">OBSERVER </w:t>
            </w:r>
          </w:p>
          <w:p w14:paraId="2DCABB27"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5. The fishing vessels covered by this measure shall employ a WCPFC Regional Observer on board during the whole duration while they operate in HSP-1 SMA in accordance with the provisions of CMM 2018-05. </w:t>
            </w:r>
          </w:p>
          <w:p w14:paraId="557A940B"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6. Regional Observers from other CCMs shall be given preference/priority. For this purpose, the Philippines and the Commission Secretariat shall inform the CCMs and the Adjacent Coastal State of the deployment needs and requirements at 60 days prior expected departure. The Secretariat and the CCM that has available qualified regional observer shall inform the Philippines of the readiness and availability of the Regional Observer at least 30 days prior to the deployment date. If none is available, the Philippines is authorized to deploy regional observers from the Philippines.  </w:t>
            </w:r>
          </w:p>
          <w:p w14:paraId="5A8E51C5" w14:textId="77777777" w:rsidR="00F20E77" w:rsidRPr="000503C7" w:rsidRDefault="00F20E77" w:rsidP="00EE703D">
            <w:pPr>
              <w:pStyle w:val="Default"/>
              <w:spacing w:after="200"/>
              <w:jc w:val="both"/>
              <w:rPr>
                <w:b/>
                <w:color w:val="ED7D31" w:themeColor="accent2"/>
              </w:rPr>
            </w:pPr>
            <w:r w:rsidRPr="000503C7">
              <w:rPr>
                <w:b/>
                <w:color w:val="ED7D31" w:themeColor="accent2"/>
              </w:rPr>
              <w:t xml:space="preserve">VESSEL LIST </w:t>
            </w:r>
          </w:p>
          <w:p w14:paraId="20E3E25D"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7. The Commission shall maintain an updated list of all fishing vessels operating in HSP1 SMA based on the foregoing vessel’s entry and exit reports submitted to the Commission. The list will be made available to Commission Members through the WCPFC website. </w:t>
            </w:r>
          </w:p>
          <w:p w14:paraId="616FBD8F" w14:textId="77777777" w:rsidR="00F20E77" w:rsidRPr="003935EA" w:rsidRDefault="00F20E77" w:rsidP="00EE703D">
            <w:pPr>
              <w:spacing w:after="160" w:line="259" w:lineRule="auto"/>
              <w:rPr>
                <w:rFonts w:ascii="Times New Roman" w:eastAsiaTheme="minorHAnsi" w:hAnsi="Times New Roman" w:cs="Times New Roman"/>
                <w:color w:val="ED7D31" w:themeColor="accent2"/>
                <w:lang w:val="en-AU"/>
              </w:rPr>
            </w:pPr>
            <w:r w:rsidRPr="003935EA">
              <w:rPr>
                <w:rFonts w:ascii="Times New Roman" w:hAnsi="Times New Roman" w:cs="Times New Roman"/>
                <w:color w:val="ED7D31" w:themeColor="accent2"/>
              </w:rPr>
              <w:lastRenderedPageBreak/>
              <w:br w:type="page"/>
            </w:r>
          </w:p>
          <w:p w14:paraId="16C8047F" w14:textId="77777777" w:rsidR="00F20E77" w:rsidRPr="000503C7" w:rsidRDefault="00F20E77" w:rsidP="00EE703D">
            <w:pPr>
              <w:pStyle w:val="Default"/>
              <w:spacing w:after="200"/>
              <w:rPr>
                <w:b/>
                <w:color w:val="ED7D31" w:themeColor="accent2"/>
              </w:rPr>
            </w:pPr>
            <w:r w:rsidRPr="000503C7">
              <w:rPr>
                <w:b/>
                <w:color w:val="ED7D31" w:themeColor="accent2"/>
              </w:rPr>
              <w:t xml:space="preserve">MONITORING OF PORT LANDINGS </w:t>
            </w:r>
          </w:p>
          <w:p w14:paraId="1261450C" w14:textId="77777777" w:rsidR="00F20E77" w:rsidRPr="003935EA" w:rsidRDefault="00F20E77" w:rsidP="00EE703D">
            <w:pPr>
              <w:pStyle w:val="Default"/>
              <w:spacing w:after="200"/>
              <w:jc w:val="both"/>
              <w:rPr>
                <w:color w:val="ED7D31" w:themeColor="accent2"/>
              </w:rPr>
            </w:pPr>
            <w:r w:rsidRPr="003935EA">
              <w:rPr>
                <w:color w:val="ED7D31" w:themeColor="accent2"/>
              </w:rPr>
              <w:t xml:space="preserve">8. The Philippines shall ensure that all port landings of its vessels covered by this decision are monitored and accounted for to make certain that reliable catch data by species are collected for processing and analysis. </w:t>
            </w:r>
          </w:p>
          <w:p w14:paraId="38A286B8" w14:textId="77777777" w:rsidR="00F20E77" w:rsidRPr="000503C7" w:rsidRDefault="00F20E77" w:rsidP="00EE703D">
            <w:pPr>
              <w:pStyle w:val="Default"/>
              <w:spacing w:after="200"/>
              <w:rPr>
                <w:b/>
                <w:color w:val="ED7D31" w:themeColor="accent2"/>
              </w:rPr>
            </w:pPr>
            <w:r w:rsidRPr="000503C7">
              <w:rPr>
                <w:b/>
                <w:color w:val="ED7D31" w:themeColor="accent2"/>
              </w:rPr>
              <w:t xml:space="preserve">COMPLIANCE </w:t>
            </w:r>
          </w:p>
          <w:p w14:paraId="4E1724DF" w14:textId="216D57E5" w:rsidR="00F20E77" w:rsidRPr="003935EA" w:rsidRDefault="00F20E77" w:rsidP="00EE703D">
            <w:pPr>
              <w:pStyle w:val="Default"/>
              <w:spacing w:after="200"/>
              <w:jc w:val="both"/>
              <w:rPr>
                <w:color w:val="ED7D31" w:themeColor="accent2"/>
              </w:rPr>
            </w:pPr>
            <w:r w:rsidRPr="003935EA">
              <w:rPr>
                <w:color w:val="ED7D31" w:themeColor="accent2"/>
              </w:rPr>
              <w:t>9. All vessels conducting their fishing activities pursuant to this Attachment to CMM 2018-01 shall comply with all other relevant CMMs. Vessels found to be non-</w:t>
            </w:r>
            <w:r w:rsidRPr="003935EA">
              <w:rPr>
                <w:strike/>
                <w:color w:val="ED7D31" w:themeColor="accent2"/>
              </w:rPr>
              <w:t>complaint</w:t>
            </w:r>
            <w:r w:rsidR="008B70A1" w:rsidRPr="003935EA">
              <w:rPr>
                <w:color w:val="ED7D31" w:themeColor="accent2"/>
              </w:rPr>
              <w:t xml:space="preserve"> </w:t>
            </w:r>
            <w:r w:rsidR="008B70A1" w:rsidRPr="003935EA">
              <w:rPr>
                <w:color w:val="ED7D31" w:themeColor="accent2"/>
                <w:u w:val="single"/>
              </w:rPr>
              <w:t>compliant</w:t>
            </w:r>
            <w:r w:rsidRPr="003935EA">
              <w:rPr>
                <w:color w:val="ED7D31" w:themeColor="accent2"/>
              </w:rPr>
              <w:t xml:space="preserve"> with this decision shall be dealt with in accordance with CMM 2010-06, and any other applicable measure adopted by the Commission. </w:t>
            </w:r>
          </w:p>
          <w:p w14:paraId="68EE6BA8" w14:textId="77777777" w:rsidR="00F20E77" w:rsidRPr="000503C7" w:rsidRDefault="00F20E77" w:rsidP="00EE703D">
            <w:pPr>
              <w:pStyle w:val="Default"/>
              <w:spacing w:after="200"/>
              <w:rPr>
                <w:b/>
                <w:color w:val="ED7D31" w:themeColor="accent2"/>
              </w:rPr>
            </w:pPr>
            <w:r w:rsidRPr="000503C7">
              <w:rPr>
                <w:b/>
                <w:color w:val="ED7D31" w:themeColor="accent2"/>
              </w:rPr>
              <w:t xml:space="preserve">EFFORT LIMIT </w:t>
            </w:r>
          </w:p>
          <w:p w14:paraId="1DA4F469" w14:textId="2638143B" w:rsidR="00F20E77" w:rsidRPr="003935EA" w:rsidRDefault="00F20E77" w:rsidP="00EE703D">
            <w:pPr>
              <w:spacing w:after="200"/>
              <w:rPr>
                <w:rFonts w:ascii="Times New Roman" w:hAnsi="Times New Roman" w:cs="Times New Roman"/>
                <w:color w:val="ED7D31" w:themeColor="accent2"/>
              </w:rPr>
            </w:pPr>
            <w:r w:rsidRPr="003935EA">
              <w:rPr>
                <w:rFonts w:ascii="Times New Roman" w:hAnsi="Times New Roman" w:cs="Times New Roman"/>
                <w:color w:val="ED7D31" w:themeColor="accent2"/>
              </w:rPr>
              <w:t xml:space="preserve">10. The total effort of these vessels shall not exceed 4,659 </w:t>
            </w:r>
            <w:r w:rsidRPr="003935EA">
              <w:rPr>
                <w:rStyle w:val="FootnoteReference"/>
                <w:color w:val="ED7D31" w:themeColor="accent2"/>
              </w:rPr>
              <w:t xml:space="preserve">14 </w:t>
            </w:r>
            <w:r w:rsidRPr="003935EA">
              <w:rPr>
                <w:rFonts w:ascii="Times New Roman" w:hAnsi="Times New Roman" w:cs="Times New Roman"/>
                <w:color w:val="ED7D31" w:themeColor="accent2"/>
              </w:rPr>
              <w:t>days. The Philippines shall limit its fleet to 36 fishing vessels (described by the Philippines as catcher fishing vessels) in the HSP-1 SMA.</w:t>
            </w:r>
          </w:p>
          <w:p w14:paraId="24481815" w14:textId="77777777" w:rsidR="00F20E77" w:rsidRPr="003935EA" w:rsidRDefault="00F20E77" w:rsidP="00F6514B">
            <w:pPr>
              <w:pStyle w:val="FootnoteText"/>
              <w:rPr>
                <w:rFonts w:cs="Times New Roman"/>
                <w:color w:val="ED7D31" w:themeColor="accent2"/>
              </w:rPr>
            </w:pPr>
            <w:r w:rsidRPr="003935EA">
              <w:rPr>
                <w:rFonts w:ascii="Times New Roman" w:eastAsia="MS Mincho" w:hAnsi="Times New Roman" w:cs="Times New Roman"/>
                <w:color w:val="ED7D31" w:themeColor="accent2"/>
                <w:sz w:val="24"/>
                <w:szCs w:val="24"/>
              </w:rPr>
              <w:br w:type="page"/>
            </w:r>
            <w:r w:rsidRPr="003935EA">
              <w:rPr>
                <w:rStyle w:val="FootnoteReference"/>
                <w:color w:val="ED7D31" w:themeColor="accent2"/>
              </w:rPr>
              <w:t>14</w:t>
            </w:r>
            <w:r w:rsidRPr="003935EA">
              <w:rPr>
                <w:rFonts w:ascii="Times New Roman" w:hAnsi="Times New Roman" w:cs="Times New Roman"/>
                <w:color w:val="ED7D31" w:themeColor="accent2"/>
              </w:rPr>
              <w:t xml:space="preserve"> Reference Table 2(b), WCPFC9-2012-IP09_rev3</w:t>
            </w:r>
          </w:p>
          <w:p w14:paraId="5C411498" w14:textId="77777777" w:rsidR="00F20E77" w:rsidRPr="003935EA" w:rsidRDefault="00F20E77" w:rsidP="00EE703D">
            <w:pPr>
              <w:spacing w:after="160" w:line="259" w:lineRule="auto"/>
              <w:rPr>
                <w:rFonts w:ascii="Times New Roman" w:eastAsia="MS Mincho" w:hAnsi="Times New Roman" w:cs="Times New Roman"/>
                <w:color w:val="ED7D31" w:themeColor="accent2"/>
              </w:rPr>
            </w:pPr>
          </w:p>
          <w:p w14:paraId="47BFEAC1" w14:textId="77777777" w:rsidR="00F20E77" w:rsidRPr="003935EA" w:rsidRDefault="00F20E77" w:rsidP="00EE703D">
            <w:pPr>
              <w:rPr>
                <w:rFonts w:ascii="Times New Roman" w:eastAsia="MS Mincho" w:hAnsi="Times New Roman" w:cs="Times New Roman"/>
                <w:color w:val="ED7D31" w:themeColor="accent2"/>
                <w:kern w:val="2"/>
                <w:lang w:eastAsia="ja-JP"/>
              </w:rPr>
            </w:pPr>
          </w:p>
          <w:p w14:paraId="289DB84B" w14:textId="77777777" w:rsidR="00F20E77" w:rsidRPr="003935EA" w:rsidRDefault="00F20E77" w:rsidP="00EE703D">
            <w:pPr>
              <w:widowControl w:val="0"/>
              <w:numPr>
                <w:ilvl w:val="0"/>
                <w:numId w:val="17"/>
              </w:numPr>
              <w:jc w:val="both"/>
              <w:rPr>
                <w:rFonts w:ascii="Times New Roman" w:eastAsia="MS Mincho" w:hAnsi="Times New Roman" w:cs="Times New Roman"/>
                <w:color w:val="ED7D31" w:themeColor="accent2"/>
                <w:kern w:val="2"/>
                <w:lang w:eastAsia="ja-JP"/>
              </w:rPr>
            </w:pPr>
            <w:r w:rsidRPr="003935EA">
              <w:rPr>
                <w:rFonts w:ascii="Times New Roman" w:eastAsia="MS Mincho" w:hAnsi="Times New Roman" w:cs="Times New Roman"/>
                <w:color w:val="ED7D31" w:themeColor="accent2"/>
                <w:kern w:val="2"/>
                <w:lang w:eastAsia="ja-JP"/>
              </w:rPr>
              <w:t>Map Showing HSP-1 SMA Where the Arrangements in Attachment 2 Apply</w:t>
            </w:r>
          </w:p>
          <w:p w14:paraId="45B3E857" w14:textId="77777777" w:rsidR="00F20E77" w:rsidRPr="003935EA" w:rsidRDefault="00F20E77" w:rsidP="00EE703D">
            <w:pPr>
              <w:spacing w:after="160" w:line="259" w:lineRule="auto"/>
              <w:rPr>
                <w:rFonts w:ascii="Times New Roman" w:eastAsia="MS Mincho" w:hAnsi="Times New Roman" w:cs="Times New Roman"/>
                <w:color w:val="ED7D31" w:themeColor="accent2"/>
                <w:u w:val="single"/>
              </w:rPr>
            </w:pPr>
          </w:p>
          <w:p w14:paraId="21E53C4E" w14:textId="77777777" w:rsidR="00F20E77" w:rsidRPr="003935EA" w:rsidRDefault="00F20E77" w:rsidP="00EE703D">
            <w:pPr>
              <w:rPr>
                <w:rFonts w:ascii="Times New Roman" w:hAnsi="Times New Roman" w:cs="Times New Roman"/>
                <w:color w:val="ED7D31" w:themeColor="accent2"/>
              </w:rPr>
            </w:pPr>
            <w:r w:rsidRPr="003935EA">
              <w:rPr>
                <w:rFonts w:ascii="Times New Roman" w:hAnsi="Times New Roman" w:cs="Times New Roman"/>
                <w:noProof/>
                <w:color w:val="ED7D31" w:themeColor="accent2"/>
                <w:lang w:val="en-NZ" w:eastAsia="en-NZ"/>
              </w:rPr>
              <w:drawing>
                <wp:inline distT="0" distB="0" distL="0" distR="0" wp14:anchorId="2B8AAE89" wp14:editId="02568747">
                  <wp:extent cx="4686300" cy="379095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86300" cy="3790950"/>
                          </a:xfrm>
                          <a:prstGeom prst="rect">
                            <a:avLst/>
                          </a:prstGeom>
                          <a:noFill/>
                          <a:ln w="9525">
                            <a:noFill/>
                            <a:miter lim="800000"/>
                            <a:headEnd/>
                            <a:tailEnd/>
                          </a:ln>
                        </pic:spPr>
                      </pic:pic>
                    </a:graphicData>
                  </a:graphic>
                </wp:inline>
              </w:drawing>
            </w:r>
          </w:p>
          <w:p w14:paraId="724748FC" w14:textId="77777777" w:rsidR="00F20E77" w:rsidRPr="003935EA" w:rsidRDefault="00F20E77" w:rsidP="00EE703D">
            <w:pPr>
              <w:jc w:val="both"/>
              <w:rPr>
                <w:rFonts w:ascii="Times New Roman" w:hAnsi="Times New Roman" w:cs="Times New Roman"/>
                <w:color w:val="ED7D31" w:themeColor="accent2"/>
              </w:rPr>
            </w:pPr>
            <w:r w:rsidRPr="003935EA">
              <w:rPr>
                <w:rFonts w:ascii="Times New Roman" w:hAnsi="Times New Roman" w:cs="Times New Roman"/>
                <w:color w:val="ED7D31" w:themeColor="accent2"/>
              </w:rPr>
              <w:lastRenderedPageBreak/>
              <w:t xml:space="preserve">This map displays indicative maritime boundaries only. It is presented without prejudice to any past, current or future claims by any State. It is not intended for use to support any past, current or future claims by any State or territory in the western and central Pacific or east Asian region. Individual States are responsible for maintaining the coordinates for their maritime claims. It is the responsibility of flag States to ensure their vessels are informed of the coordinates of maritime limits within the Convention Area. Coastal States are invited to register the coordinates for their negotiated and agreed maritime areas with the Commission Secretariat. </w:t>
            </w:r>
          </w:p>
          <w:p w14:paraId="33C7E4C8" w14:textId="77777777" w:rsidR="00F20E77" w:rsidRPr="003935EA" w:rsidRDefault="00F20E77" w:rsidP="00EE703D">
            <w:pPr>
              <w:rPr>
                <w:rFonts w:ascii="Times New Roman" w:hAnsi="Times New Roman" w:cs="Times New Roman"/>
                <w:color w:val="ED7D31" w:themeColor="accent2"/>
              </w:rPr>
            </w:pPr>
          </w:p>
          <w:p w14:paraId="16A0A29A" w14:textId="77777777" w:rsidR="00F20E77" w:rsidRPr="003935EA" w:rsidRDefault="00F20E77" w:rsidP="00EE703D">
            <w:pPr>
              <w:spacing w:after="160" w:line="259" w:lineRule="auto"/>
              <w:rPr>
                <w:rFonts w:ascii="Times New Roman" w:eastAsia="MS Mincho" w:hAnsi="Times New Roman" w:cs="Times New Roman"/>
                <w:color w:val="ED7D31" w:themeColor="accent2"/>
              </w:rPr>
            </w:pPr>
            <w:r w:rsidRPr="003935EA">
              <w:rPr>
                <w:rFonts w:ascii="Times New Roman" w:eastAsia="MS Mincho" w:hAnsi="Times New Roman" w:cs="Times New Roman"/>
                <w:color w:val="ED7D31" w:themeColor="accent2"/>
              </w:rPr>
              <w:t>---</w:t>
            </w:r>
          </w:p>
          <w:p w14:paraId="40340CF6" w14:textId="77777777" w:rsidR="00F20E77" w:rsidRPr="003935EA" w:rsidRDefault="00F20E77" w:rsidP="00EE703D">
            <w:pPr>
              <w:keepNext/>
              <w:jc w:val="both"/>
              <w:rPr>
                <w:rFonts w:ascii="Times New Roman" w:eastAsia="MS Mincho" w:hAnsi="Times New Roman" w:cs="Times New Roman"/>
              </w:rPr>
            </w:pPr>
          </w:p>
        </w:tc>
        <w:tc>
          <w:tcPr>
            <w:tcW w:w="1843" w:type="dxa"/>
          </w:tcPr>
          <w:p w14:paraId="17E00621" w14:textId="5DBDE575" w:rsidR="00F20E77" w:rsidRPr="003935EA" w:rsidRDefault="005135B7" w:rsidP="00EE703D">
            <w:pPr>
              <w:pStyle w:val="Heading1"/>
              <w:rPr>
                <w:rFonts w:ascii="Times New Roman" w:hAnsi="Times New Roman" w:cs="Times New Roman"/>
                <w:color w:val="auto"/>
                <w:sz w:val="24"/>
                <w:szCs w:val="24"/>
              </w:rPr>
            </w:pPr>
            <w:r w:rsidRPr="005135B7">
              <w:rPr>
                <w:rFonts w:ascii="Times New Roman" w:hAnsi="Times New Roman" w:cs="Times New Roman"/>
                <w:b/>
                <w:color w:val="auto"/>
                <w:sz w:val="24"/>
                <w:szCs w:val="24"/>
                <w:highlight w:val="yellow"/>
              </w:rPr>
              <w:lastRenderedPageBreak/>
              <w:t>Chair:</w:t>
            </w:r>
            <w:r w:rsidRPr="005135B7">
              <w:rPr>
                <w:rFonts w:ascii="Times New Roman" w:hAnsi="Times New Roman" w:cs="Times New Roman"/>
                <w:color w:val="auto"/>
                <w:sz w:val="24"/>
                <w:szCs w:val="24"/>
                <w:highlight w:val="yellow"/>
              </w:rPr>
              <w:t xml:space="preserve"> keep status quo</w:t>
            </w:r>
          </w:p>
          <w:p w14:paraId="2CD3E858" w14:textId="77777777" w:rsidR="008C64DE" w:rsidRPr="003935EA" w:rsidRDefault="008C64DE" w:rsidP="008C64DE">
            <w:pPr>
              <w:rPr>
                <w:rFonts w:ascii="Times New Roman" w:hAnsi="Times New Roman" w:cs="Times New Roman"/>
              </w:rPr>
            </w:pPr>
          </w:p>
          <w:p w14:paraId="7D73C47E" w14:textId="69FFA02D" w:rsidR="008C64DE" w:rsidRPr="003935EA" w:rsidRDefault="008C64DE" w:rsidP="008C64DE">
            <w:r w:rsidRPr="003935EA">
              <w:rPr>
                <w:rFonts w:ascii="Times New Roman" w:hAnsi="Times New Roman" w:cs="Times New Roman"/>
              </w:rPr>
              <w:t>Not considered</w:t>
            </w:r>
          </w:p>
        </w:tc>
      </w:tr>
    </w:tbl>
    <w:p w14:paraId="0C3E02FE" w14:textId="42A80F8C" w:rsidR="0004580B" w:rsidRPr="003935EA" w:rsidRDefault="0004580B" w:rsidP="00F6514B">
      <w:pPr>
        <w:pStyle w:val="Heading1"/>
        <w:rPr>
          <w:rFonts w:ascii="Times New Roman" w:eastAsia="MS Mincho" w:hAnsi="Times New Roman" w:cs="Times New Roman"/>
          <w:sz w:val="24"/>
          <w:szCs w:val="24"/>
        </w:rPr>
      </w:pPr>
    </w:p>
    <w:sectPr w:rsidR="0004580B" w:rsidRPr="003935EA" w:rsidSect="00E82EE5">
      <w:footerReference w:type="default" r:id="rId10"/>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6DBBB" w16cid:durableId="25543A73"/>
  <w16cid:commentId w16cid:paraId="32974BF8" w16cid:durableId="25543C33"/>
  <w16cid:commentId w16cid:paraId="24A107F9" w16cid:durableId="25543BEF"/>
  <w16cid:commentId w16cid:paraId="7993CBC6" w16cid:durableId="25543D51"/>
  <w16cid:commentId w16cid:paraId="207E4CCF" w16cid:durableId="25543E17"/>
  <w16cid:commentId w16cid:paraId="3A8991B8" w16cid:durableId="25543EFD"/>
  <w16cid:commentId w16cid:paraId="57EC716D" w16cid:durableId="2554390F"/>
  <w16cid:commentId w16cid:paraId="7E44149D" w16cid:durableId="25543FEE"/>
  <w16cid:commentId w16cid:paraId="309C2998" w16cid:durableId="25544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3DA18" w14:textId="77777777" w:rsidR="003647DB" w:rsidRDefault="003647DB" w:rsidP="008F7CAE">
      <w:r>
        <w:separator/>
      </w:r>
    </w:p>
  </w:endnote>
  <w:endnote w:type="continuationSeparator" w:id="0">
    <w:p w14:paraId="67CB3825" w14:textId="77777777" w:rsidR="003647DB" w:rsidRDefault="003647DB" w:rsidP="008F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035717"/>
      <w:docPartObj>
        <w:docPartGallery w:val="Page Numbers (Bottom of Page)"/>
        <w:docPartUnique/>
      </w:docPartObj>
    </w:sdtPr>
    <w:sdtEndPr>
      <w:rPr>
        <w:noProof/>
      </w:rPr>
    </w:sdtEndPr>
    <w:sdtContent>
      <w:p w14:paraId="22BB6586" w14:textId="3DE39B7D" w:rsidR="00CC30E1" w:rsidRDefault="00CC30E1">
        <w:pPr>
          <w:pStyle w:val="Footer"/>
          <w:jc w:val="center"/>
        </w:pPr>
        <w:r>
          <w:fldChar w:fldCharType="begin"/>
        </w:r>
        <w:r>
          <w:instrText xml:space="preserve"> PAGE   \* MERGEFORMAT </w:instrText>
        </w:r>
        <w:r>
          <w:fldChar w:fldCharType="separate"/>
        </w:r>
        <w:r w:rsidR="00C772D2">
          <w:rPr>
            <w:noProof/>
          </w:rPr>
          <w:t>24</w:t>
        </w:r>
        <w:r>
          <w:rPr>
            <w:noProof/>
          </w:rPr>
          <w:fldChar w:fldCharType="end"/>
        </w:r>
      </w:p>
    </w:sdtContent>
  </w:sdt>
  <w:p w14:paraId="75CA5E68" w14:textId="77777777" w:rsidR="00CC30E1" w:rsidRDefault="00CC3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BBA40" w14:textId="77777777" w:rsidR="003647DB" w:rsidRDefault="003647DB" w:rsidP="008F7CAE">
      <w:r>
        <w:separator/>
      </w:r>
    </w:p>
  </w:footnote>
  <w:footnote w:type="continuationSeparator" w:id="0">
    <w:p w14:paraId="39156EE4" w14:textId="77777777" w:rsidR="003647DB" w:rsidRDefault="003647DB" w:rsidP="008F7CAE">
      <w:r>
        <w:continuationSeparator/>
      </w:r>
    </w:p>
  </w:footnote>
  <w:footnote w:id="1">
    <w:p w14:paraId="7063EA67" w14:textId="2F37FFF0" w:rsidR="00CC30E1" w:rsidRDefault="00CC30E1" w:rsidP="00D442F2">
      <w:pPr>
        <w:pStyle w:val="FootnoteText"/>
      </w:pPr>
      <w:r>
        <w:rPr>
          <w:rStyle w:val="FootnoteReference"/>
        </w:rPr>
        <w:footnoteRef/>
      </w:r>
      <w:r>
        <w:t xml:space="preserve"> Rev 1 replaces the version issued on 1 November which was also issued as Circular 2021-94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0001"/>
    <w:multiLevelType w:val="hybridMultilevel"/>
    <w:tmpl w:val="13D2AAEE"/>
    <w:lvl w:ilvl="0" w:tplc="24FE70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C5EA7"/>
    <w:multiLevelType w:val="hybridMultilevel"/>
    <w:tmpl w:val="F7BEFF94"/>
    <w:lvl w:ilvl="0" w:tplc="1409000F">
      <w:start w:val="4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420153"/>
    <w:multiLevelType w:val="hybridMultilevel"/>
    <w:tmpl w:val="1184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D70A3"/>
    <w:multiLevelType w:val="hybridMultilevel"/>
    <w:tmpl w:val="CBB2F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F568F"/>
    <w:multiLevelType w:val="hybridMultilevel"/>
    <w:tmpl w:val="01E8784C"/>
    <w:lvl w:ilvl="0" w:tplc="79A4EC3A">
      <w:start w:val="15"/>
      <w:numFmt w:val="bullet"/>
      <w:lvlText w:val="-"/>
      <w:lvlJc w:val="left"/>
      <w:pPr>
        <w:ind w:left="720" w:hanging="360"/>
      </w:pPr>
      <w:rPr>
        <w:rFonts w:ascii="Calibri" w:eastAsia="MS Mincho"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6FE736B"/>
    <w:multiLevelType w:val="hybridMultilevel"/>
    <w:tmpl w:val="AB3EE63A"/>
    <w:lvl w:ilvl="0" w:tplc="0C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01771"/>
    <w:multiLevelType w:val="hybridMultilevel"/>
    <w:tmpl w:val="E18C5530"/>
    <w:lvl w:ilvl="0" w:tplc="86004646">
      <w:start w:val="1"/>
      <w:numFmt w:val="lowerLetter"/>
      <w:lvlText w:val="(%1)"/>
      <w:lvlJc w:val="left"/>
      <w:pPr>
        <w:ind w:left="720" w:hanging="360"/>
      </w:pPr>
      <w:rPr>
        <w:rFonts w:asciiTheme="minorHAnsi" w:eastAsia="MS Mincho" w:hAnsiTheme="minorHAnsi" w:cstheme="minorHAns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C01B68"/>
    <w:multiLevelType w:val="hybridMultilevel"/>
    <w:tmpl w:val="526C5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31065"/>
    <w:multiLevelType w:val="hybridMultilevel"/>
    <w:tmpl w:val="E116C35E"/>
    <w:lvl w:ilvl="0" w:tplc="E098E342">
      <w:start w:val="5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6FC68B1"/>
    <w:multiLevelType w:val="hybridMultilevel"/>
    <w:tmpl w:val="F6FA7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66B9C"/>
    <w:multiLevelType w:val="hybridMultilevel"/>
    <w:tmpl w:val="65D4D704"/>
    <w:lvl w:ilvl="0" w:tplc="1409000F">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8522B10"/>
    <w:multiLevelType w:val="hybridMultilevel"/>
    <w:tmpl w:val="F730B3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B26ABD"/>
    <w:multiLevelType w:val="hybridMultilevel"/>
    <w:tmpl w:val="26D28A78"/>
    <w:lvl w:ilvl="0" w:tplc="3A647940">
      <w:start w:val="4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57A04"/>
    <w:multiLevelType w:val="hybridMultilevel"/>
    <w:tmpl w:val="1B84FBC2"/>
    <w:lvl w:ilvl="0" w:tplc="14090001">
      <w:start w:val="600"/>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F7D2D3F"/>
    <w:multiLevelType w:val="hybridMultilevel"/>
    <w:tmpl w:val="F2320130"/>
    <w:lvl w:ilvl="0" w:tplc="63288C8C">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66210"/>
    <w:multiLevelType w:val="hybridMultilevel"/>
    <w:tmpl w:val="831673B8"/>
    <w:lvl w:ilvl="0" w:tplc="522CE8B2">
      <w:start w:val="4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5E6285A"/>
    <w:multiLevelType w:val="hybridMultilevel"/>
    <w:tmpl w:val="7C648A24"/>
    <w:lvl w:ilvl="0" w:tplc="93E8A898">
      <w:start w:val="1"/>
      <w:numFmt w:val="lowerRoman"/>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7" w15:restartNumberingAfterBreak="0">
    <w:nsid w:val="300B4451"/>
    <w:multiLevelType w:val="hybridMultilevel"/>
    <w:tmpl w:val="7F5C90C8"/>
    <w:lvl w:ilvl="0" w:tplc="1409000F">
      <w:start w:val="2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0236600"/>
    <w:multiLevelType w:val="hybridMultilevel"/>
    <w:tmpl w:val="419EDD2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C56CF1"/>
    <w:multiLevelType w:val="hybridMultilevel"/>
    <w:tmpl w:val="BCEC6476"/>
    <w:lvl w:ilvl="0" w:tplc="0D18B680">
      <w:start w:val="2"/>
      <w:numFmt w:val="lowerLetter"/>
      <w:lvlText w:val="%1."/>
      <w:lvlJc w:val="left"/>
      <w:pPr>
        <w:ind w:left="1026" w:hanging="360"/>
      </w:pPr>
      <w:rPr>
        <w:rFonts w:hint="default"/>
      </w:rPr>
    </w:lvl>
    <w:lvl w:ilvl="1" w:tplc="14090019" w:tentative="1">
      <w:start w:val="1"/>
      <w:numFmt w:val="lowerLetter"/>
      <w:lvlText w:val="%2."/>
      <w:lvlJc w:val="left"/>
      <w:pPr>
        <w:ind w:left="1746" w:hanging="360"/>
      </w:pPr>
    </w:lvl>
    <w:lvl w:ilvl="2" w:tplc="1409001B" w:tentative="1">
      <w:start w:val="1"/>
      <w:numFmt w:val="lowerRoman"/>
      <w:lvlText w:val="%3."/>
      <w:lvlJc w:val="right"/>
      <w:pPr>
        <w:ind w:left="2466" w:hanging="180"/>
      </w:pPr>
    </w:lvl>
    <w:lvl w:ilvl="3" w:tplc="1409000F" w:tentative="1">
      <w:start w:val="1"/>
      <w:numFmt w:val="decimal"/>
      <w:lvlText w:val="%4."/>
      <w:lvlJc w:val="left"/>
      <w:pPr>
        <w:ind w:left="3186" w:hanging="360"/>
      </w:pPr>
    </w:lvl>
    <w:lvl w:ilvl="4" w:tplc="14090019" w:tentative="1">
      <w:start w:val="1"/>
      <w:numFmt w:val="lowerLetter"/>
      <w:lvlText w:val="%5."/>
      <w:lvlJc w:val="left"/>
      <w:pPr>
        <w:ind w:left="3906" w:hanging="360"/>
      </w:pPr>
    </w:lvl>
    <w:lvl w:ilvl="5" w:tplc="1409001B" w:tentative="1">
      <w:start w:val="1"/>
      <w:numFmt w:val="lowerRoman"/>
      <w:lvlText w:val="%6."/>
      <w:lvlJc w:val="right"/>
      <w:pPr>
        <w:ind w:left="4626" w:hanging="180"/>
      </w:pPr>
    </w:lvl>
    <w:lvl w:ilvl="6" w:tplc="1409000F" w:tentative="1">
      <w:start w:val="1"/>
      <w:numFmt w:val="decimal"/>
      <w:lvlText w:val="%7."/>
      <w:lvlJc w:val="left"/>
      <w:pPr>
        <w:ind w:left="5346" w:hanging="360"/>
      </w:pPr>
    </w:lvl>
    <w:lvl w:ilvl="7" w:tplc="14090019" w:tentative="1">
      <w:start w:val="1"/>
      <w:numFmt w:val="lowerLetter"/>
      <w:lvlText w:val="%8."/>
      <w:lvlJc w:val="left"/>
      <w:pPr>
        <w:ind w:left="6066" w:hanging="360"/>
      </w:pPr>
    </w:lvl>
    <w:lvl w:ilvl="8" w:tplc="1409001B" w:tentative="1">
      <w:start w:val="1"/>
      <w:numFmt w:val="lowerRoman"/>
      <w:lvlText w:val="%9."/>
      <w:lvlJc w:val="right"/>
      <w:pPr>
        <w:ind w:left="6786" w:hanging="180"/>
      </w:pPr>
    </w:lvl>
  </w:abstractNum>
  <w:abstractNum w:abstractNumId="20" w15:restartNumberingAfterBreak="0">
    <w:nsid w:val="338C4043"/>
    <w:multiLevelType w:val="hybridMultilevel"/>
    <w:tmpl w:val="D03AD466"/>
    <w:lvl w:ilvl="0" w:tplc="1409000F">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3F45A93"/>
    <w:multiLevelType w:val="hybridMultilevel"/>
    <w:tmpl w:val="6E06403C"/>
    <w:lvl w:ilvl="0" w:tplc="CE66C05C">
      <w:start w:val="24"/>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66759AA"/>
    <w:multiLevelType w:val="hybridMultilevel"/>
    <w:tmpl w:val="25D85846"/>
    <w:lvl w:ilvl="0" w:tplc="C1F8F902">
      <w:start w:val="13"/>
      <w:numFmt w:val="decimal"/>
      <w:lvlText w:val="%1."/>
      <w:lvlJc w:val="left"/>
      <w:pPr>
        <w:ind w:left="1211" w:hanging="360"/>
      </w:pPr>
      <w:rPr>
        <w:rFonts w:ascii="Calibri" w:eastAsia="MS Mincho" w:hAnsi="Calibri"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67D24EB"/>
    <w:multiLevelType w:val="hybridMultilevel"/>
    <w:tmpl w:val="F782E3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3035CC"/>
    <w:multiLevelType w:val="hybridMultilevel"/>
    <w:tmpl w:val="59080222"/>
    <w:lvl w:ilvl="0" w:tplc="1409000F">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85E1D56"/>
    <w:multiLevelType w:val="hybridMultilevel"/>
    <w:tmpl w:val="5ACCA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A665AC"/>
    <w:multiLevelType w:val="hybridMultilevel"/>
    <w:tmpl w:val="B4EEB326"/>
    <w:lvl w:ilvl="0" w:tplc="1409000F">
      <w:start w:val="1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2F319DF"/>
    <w:multiLevelType w:val="hybridMultilevel"/>
    <w:tmpl w:val="634A9FC6"/>
    <w:lvl w:ilvl="0" w:tplc="EB7445D6">
      <w:start w:val="18"/>
      <w:numFmt w:val="decimal"/>
      <w:lvlText w:val="%1."/>
      <w:lvlJc w:val="left"/>
      <w:pPr>
        <w:ind w:left="360" w:hanging="360"/>
      </w:pPr>
      <w:rPr>
        <w:rFonts w:hint="default"/>
        <w:strike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437A5860"/>
    <w:multiLevelType w:val="hybridMultilevel"/>
    <w:tmpl w:val="717C0CC6"/>
    <w:lvl w:ilvl="0" w:tplc="9D50AE98">
      <w:start w:val="8"/>
      <w:numFmt w:val="bullet"/>
      <w:lvlText w:val="-"/>
      <w:lvlJc w:val="left"/>
      <w:pPr>
        <w:ind w:left="720" w:hanging="360"/>
      </w:pPr>
      <w:rPr>
        <w:rFonts w:ascii="Times New Roman" w:eastAsia="MS Mincho"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C9748A"/>
    <w:multiLevelType w:val="hybridMultilevel"/>
    <w:tmpl w:val="5A8071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F4673FA"/>
    <w:multiLevelType w:val="hybridMultilevel"/>
    <w:tmpl w:val="F2320130"/>
    <w:lvl w:ilvl="0" w:tplc="63288C8C">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0181C"/>
    <w:multiLevelType w:val="hybridMultilevel"/>
    <w:tmpl w:val="110C7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0313E02"/>
    <w:multiLevelType w:val="hybridMultilevel"/>
    <w:tmpl w:val="F4588998"/>
    <w:lvl w:ilvl="0" w:tplc="1409000F">
      <w:start w:val="5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14758EB"/>
    <w:multiLevelType w:val="hybridMultilevel"/>
    <w:tmpl w:val="358A4092"/>
    <w:lvl w:ilvl="0" w:tplc="1409000F">
      <w:start w:val="2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4D77755"/>
    <w:multiLevelType w:val="hybridMultilevel"/>
    <w:tmpl w:val="877651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374359"/>
    <w:multiLevelType w:val="hybridMultilevel"/>
    <w:tmpl w:val="E4EA6B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B93682E"/>
    <w:multiLevelType w:val="hybridMultilevel"/>
    <w:tmpl w:val="7EECCB34"/>
    <w:lvl w:ilvl="0" w:tplc="14090001">
      <w:start w:val="600"/>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F7F5678"/>
    <w:multiLevelType w:val="hybridMultilevel"/>
    <w:tmpl w:val="43FC7ADE"/>
    <w:lvl w:ilvl="0" w:tplc="A44805AE">
      <w:start w:val="6"/>
      <w:numFmt w:val="bullet"/>
      <w:lvlText w:val=""/>
      <w:lvlJc w:val="left"/>
      <w:pPr>
        <w:ind w:left="720" w:hanging="360"/>
      </w:pPr>
      <w:rPr>
        <w:rFonts w:ascii="Symbol" w:eastAsia="MS Mincho" w:hAnsi="Symbol" w:cstheme="minorHAns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F3287E"/>
    <w:multiLevelType w:val="hybridMultilevel"/>
    <w:tmpl w:val="B2F85182"/>
    <w:lvl w:ilvl="0" w:tplc="CDD8886A">
      <w:start w:val="40"/>
      <w:numFmt w:val="decimal"/>
      <w:lvlText w:val="%1"/>
      <w:lvlJc w:val="left"/>
      <w:pPr>
        <w:ind w:left="720" w:hanging="360"/>
      </w:pPr>
      <w:rPr>
        <w:rFonts w:hint="default"/>
        <w:color w:val="0070C0"/>
        <w:u w:val="singl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3673609"/>
    <w:multiLevelType w:val="hybridMultilevel"/>
    <w:tmpl w:val="B25A98C2"/>
    <w:lvl w:ilvl="0" w:tplc="CA4EABF6">
      <w:start w:val="2"/>
      <w:numFmt w:val="decimal"/>
      <w:lvlText w:val="%1."/>
      <w:lvlJc w:val="left"/>
      <w:pPr>
        <w:ind w:left="360" w:hanging="360"/>
      </w:pPr>
      <w:rPr>
        <w:rFonts w:ascii="Calibri" w:eastAsia="MS Mincho" w:hAnsi="Calibri" w:cs="Times New Roman" w:hint="default"/>
        <w:b w:val="0"/>
        <w:color w:val="00B050"/>
      </w:rPr>
    </w:lvl>
    <w:lvl w:ilvl="1" w:tplc="14090019" w:tentative="1">
      <w:start w:val="1"/>
      <w:numFmt w:val="lowerLetter"/>
      <w:lvlText w:val="%2."/>
      <w:lvlJc w:val="left"/>
      <w:pPr>
        <w:ind w:left="589" w:hanging="360"/>
      </w:pPr>
    </w:lvl>
    <w:lvl w:ilvl="2" w:tplc="1409001B" w:tentative="1">
      <w:start w:val="1"/>
      <w:numFmt w:val="lowerRoman"/>
      <w:lvlText w:val="%3."/>
      <w:lvlJc w:val="right"/>
      <w:pPr>
        <w:ind w:left="1309" w:hanging="180"/>
      </w:pPr>
    </w:lvl>
    <w:lvl w:ilvl="3" w:tplc="1409000F" w:tentative="1">
      <w:start w:val="1"/>
      <w:numFmt w:val="decimal"/>
      <w:lvlText w:val="%4."/>
      <w:lvlJc w:val="left"/>
      <w:pPr>
        <w:ind w:left="2029" w:hanging="360"/>
      </w:pPr>
    </w:lvl>
    <w:lvl w:ilvl="4" w:tplc="14090019" w:tentative="1">
      <w:start w:val="1"/>
      <w:numFmt w:val="lowerLetter"/>
      <w:lvlText w:val="%5."/>
      <w:lvlJc w:val="left"/>
      <w:pPr>
        <w:ind w:left="2749" w:hanging="360"/>
      </w:pPr>
    </w:lvl>
    <w:lvl w:ilvl="5" w:tplc="1409001B" w:tentative="1">
      <w:start w:val="1"/>
      <w:numFmt w:val="lowerRoman"/>
      <w:lvlText w:val="%6."/>
      <w:lvlJc w:val="right"/>
      <w:pPr>
        <w:ind w:left="3469" w:hanging="180"/>
      </w:pPr>
    </w:lvl>
    <w:lvl w:ilvl="6" w:tplc="1409000F" w:tentative="1">
      <w:start w:val="1"/>
      <w:numFmt w:val="decimal"/>
      <w:lvlText w:val="%7."/>
      <w:lvlJc w:val="left"/>
      <w:pPr>
        <w:ind w:left="4189" w:hanging="360"/>
      </w:pPr>
    </w:lvl>
    <w:lvl w:ilvl="7" w:tplc="14090019" w:tentative="1">
      <w:start w:val="1"/>
      <w:numFmt w:val="lowerLetter"/>
      <w:lvlText w:val="%8."/>
      <w:lvlJc w:val="left"/>
      <w:pPr>
        <w:ind w:left="4909" w:hanging="360"/>
      </w:pPr>
    </w:lvl>
    <w:lvl w:ilvl="8" w:tplc="1409001B" w:tentative="1">
      <w:start w:val="1"/>
      <w:numFmt w:val="lowerRoman"/>
      <w:lvlText w:val="%9."/>
      <w:lvlJc w:val="right"/>
      <w:pPr>
        <w:ind w:left="5629" w:hanging="180"/>
      </w:pPr>
    </w:lvl>
  </w:abstractNum>
  <w:abstractNum w:abstractNumId="40" w15:restartNumberingAfterBreak="0">
    <w:nsid w:val="68320B7B"/>
    <w:multiLevelType w:val="hybridMultilevel"/>
    <w:tmpl w:val="59CC47E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B5785"/>
    <w:multiLevelType w:val="hybridMultilevel"/>
    <w:tmpl w:val="6CC2E886"/>
    <w:lvl w:ilvl="0" w:tplc="0C090019">
      <w:start w:val="1"/>
      <w:numFmt w:val="lowerLetter"/>
      <w:lvlText w:val="%1."/>
      <w:lvlJc w:val="left"/>
      <w:pPr>
        <w:ind w:left="779" w:hanging="360"/>
      </w:pPr>
      <w:rPr>
        <w:rFonts w:cs="Times New Roman"/>
      </w:rPr>
    </w:lvl>
    <w:lvl w:ilvl="1" w:tplc="0C09001B">
      <w:start w:val="1"/>
      <w:numFmt w:val="lowerRoman"/>
      <w:lvlText w:val="%2."/>
      <w:lvlJc w:val="right"/>
      <w:pPr>
        <w:ind w:left="1499" w:hanging="360"/>
      </w:pPr>
      <w:rPr>
        <w:rFonts w:cs="Times New Roman"/>
      </w:rPr>
    </w:lvl>
    <w:lvl w:ilvl="2" w:tplc="0C09001B" w:tentative="1">
      <w:start w:val="1"/>
      <w:numFmt w:val="lowerRoman"/>
      <w:lvlText w:val="%3."/>
      <w:lvlJc w:val="right"/>
      <w:pPr>
        <w:ind w:left="2219" w:hanging="180"/>
      </w:pPr>
      <w:rPr>
        <w:rFonts w:cs="Times New Roman"/>
      </w:rPr>
    </w:lvl>
    <w:lvl w:ilvl="3" w:tplc="0C09000F" w:tentative="1">
      <w:start w:val="1"/>
      <w:numFmt w:val="decimal"/>
      <w:lvlText w:val="%4."/>
      <w:lvlJc w:val="left"/>
      <w:pPr>
        <w:ind w:left="2939" w:hanging="360"/>
      </w:pPr>
      <w:rPr>
        <w:rFonts w:cs="Times New Roman"/>
      </w:rPr>
    </w:lvl>
    <w:lvl w:ilvl="4" w:tplc="0C090019" w:tentative="1">
      <w:start w:val="1"/>
      <w:numFmt w:val="lowerLetter"/>
      <w:lvlText w:val="%5."/>
      <w:lvlJc w:val="left"/>
      <w:pPr>
        <w:ind w:left="3659" w:hanging="360"/>
      </w:pPr>
      <w:rPr>
        <w:rFonts w:cs="Times New Roman"/>
      </w:rPr>
    </w:lvl>
    <w:lvl w:ilvl="5" w:tplc="0C09001B" w:tentative="1">
      <w:start w:val="1"/>
      <w:numFmt w:val="lowerRoman"/>
      <w:lvlText w:val="%6."/>
      <w:lvlJc w:val="right"/>
      <w:pPr>
        <w:ind w:left="4379" w:hanging="180"/>
      </w:pPr>
      <w:rPr>
        <w:rFonts w:cs="Times New Roman"/>
      </w:rPr>
    </w:lvl>
    <w:lvl w:ilvl="6" w:tplc="0C09000F" w:tentative="1">
      <w:start w:val="1"/>
      <w:numFmt w:val="decimal"/>
      <w:lvlText w:val="%7."/>
      <w:lvlJc w:val="left"/>
      <w:pPr>
        <w:ind w:left="5099" w:hanging="360"/>
      </w:pPr>
      <w:rPr>
        <w:rFonts w:cs="Times New Roman"/>
      </w:rPr>
    </w:lvl>
    <w:lvl w:ilvl="7" w:tplc="0C090019" w:tentative="1">
      <w:start w:val="1"/>
      <w:numFmt w:val="lowerLetter"/>
      <w:lvlText w:val="%8."/>
      <w:lvlJc w:val="left"/>
      <w:pPr>
        <w:ind w:left="5819" w:hanging="360"/>
      </w:pPr>
      <w:rPr>
        <w:rFonts w:cs="Times New Roman"/>
      </w:rPr>
    </w:lvl>
    <w:lvl w:ilvl="8" w:tplc="0C09001B" w:tentative="1">
      <w:start w:val="1"/>
      <w:numFmt w:val="lowerRoman"/>
      <w:lvlText w:val="%9."/>
      <w:lvlJc w:val="right"/>
      <w:pPr>
        <w:ind w:left="6539" w:hanging="180"/>
      </w:pPr>
      <w:rPr>
        <w:rFonts w:cs="Times New Roman"/>
      </w:rPr>
    </w:lvl>
  </w:abstractNum>
  <w:abstractNum w:abstractNumId="42" w15:restartNumberingAfterBreak="0">
    <w:nsid w:val="6A5221D0"/>
    <w:multiLevelType w:val="hybridMultilevel"/>
    <w:tmpl w:val="A9B29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86A91"/>
    <w:multiLevelType w:val="hybridMultilevel"/>
    <w:tmpl w:val="FEBAB8CA"/>
    <w:lvl w:ilvl="0" w:tplc="A55E9C06">
      <w:start w:val="40"/>
      <w:numFmt w:val="decimal"/>
      <w:lvlText w:val="%1"/>
      <w:lvlJc w:val="left"/>
      <w:pPr>
        <w:ind w:left="360" w:hanging="360"/>
      </w:pPr>
      <w:rPr>
        <w:rFonts w:hint="default"/>
        <w:color w:val="0070C0"/>
        <w:u w:val="single"/>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4" w15:restartNumberingAfterBreak="0">
    <w:nsid w:val="79120523"/>
    <w:multiLevelType w:val="hybridMultilevel"/>
    <w:tmpl w:val="959E6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395EEB"/>
    <w:multiLevelType w:val="hybridMultilevel"/>
    <w:tmpl w:val="337A16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ED3D43"/>
    <w:multiLevelType w:val="hybridMultilevel"/>
    <w:tmpl w:val="EA6248E0"/>
    <w:lvl w:ilvl="0" w:tplc="A492F202">
      <w:start w:val="5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953422"/>
    <w:multiLevelType w:val="hybridMultilevel"/>
    <w:tmpl w:val="E6969BEE"/>
    <w:lvl w:ilvl="0" w:tplc="A290E490">
      <w:start w:val="40"/>
      <w:numFmt w:val="bullet"/>
      <w:lvlText w:val="-"/>
      <w:lvlJc w:val="left"/>
      <w:pPr>
        <w:ind w:left="720" w:hanging="360"/>
      </w:pPr>
      <w:rPr>
        <w:rFonts w:ascii="Century" w:eastAsia="Times New Roman" w:hAnsi="Century"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num w:numId="1">
    <w:abstractNumId w:val="35"/>
  </w:num>
  <w:num w:numId="2">
    <w:abstractNumId w:val="39"/>
  </w:num>
  <w:num w:numId="3">
    <w:abstractNumId w:val="19"/>
  </w:num>
  <w:num w:numId="4">
    <w:abstractNumId w:val="22"/>
  </w:num>
  <w:num w:numId="5">
    <w:abstractNumId w:val="27"/>
  </w:num>
  <w:num w:numId="6">
    <w:abstractNumId w:val="31"/>
  </w:num>
  <w:num w:numId="7">
    <w:abstractNumId w:val="11"/>
  </w:num>
  <w:num w:numId="8">
    <w:abstractNumId w:val="18"/>
  </w:num>
  <w:num w:numId="9">
    <w:abstractNumId w:val="5"/>
  </w:num>
  <w:num w:numId="10">
    <w:abstractNumId w:val="0"/>
  </w:num>
  <w:num w:numId="11">
    <w:abstractNumId w:val="14"/>
  </w:num>
  <w:num w:numId="12">
    <w:abstractNumId w:val="12"/>
  </w:num>
  <w:num w:numId="13">
    <w:abstractNumId w:val="46"/>
  </w:num>
  <w:num w:numId="14">
    <w:abstractNumId w:val="16"/>
  </w:num>
  <w:num w:numId="15">
    <w:abstractNumId w:val="17"/>
  </w:num>
  <w:num w:numId="16">
    <w:abstractNumId w:val="41"/>
  </w:num>
  <w:num w:numId="17">
    <w:abstractNumId w:val="47"/>
  </w:num>
  <w:num w:numId="18">
    <w:abstractNumId w:val="8"/>
  </w:num>
  <w:num w:numId="19">
    <w:abstractNumId w:val="29"/>
  </w:num>
  <w:num w:numId="20">
    <w:abstractNumId w:val="4"/>
  </w:num>
  <w:num w:numId="21">
    <w:abstractNumId w:val="6"/>
  </w:num>
  <w:num w:numId="22">
    <w:abstractNumId w:val="30"/>
  </w:num>
  <w:num w:numId="23">
    <w:abstractNumId w:val="43"/>
  </w:num>
  <w:num w:numId="24">
    <w:abstractNumId w:val="38"/>
  </w:num>
  <w:num w:numId="25">
    <w:abstractNumId w:val="15"/>
  </w:num>
  <w:num w:numId="26">
    <w:abstractNumId w:val="20"/>
  </w:num>
  <w:num w:numId="27">
    <w:abstractNumId w:val="26"/>
  </w:num>
  <w:num w:numId="28">
    <w:abstractNumId w:val="21"/>
  </w:num>
  <w:num w:numId="29">
    <w:abstractNumId w:val="1"/>
  </w:num>
  <w:num w:numId="30">
    <w:abstractNumId w:val="32"/>
  </w:num>
  <w:num w:numId="31">
    <w:abstractNumId w:val="24"/>
  </w:num>
  <w:num w:numId="32">
    <w:abstractNumId w:val="33"/>
  </w:num>
  <w:num w:numId="33">
    <w:abstractNumId w:val="13"/>
  </w:num>
  <w:num w:numId="34">
    <w:abstractNumId w:val="36"/>
  </w:num>
  <w:num w:numId="35">
    <w:abstractNumId w:val="37"/>
  </w:num>
  <w:num w:numId="36">
    <w:abstractNumId w:val="10"/>
  </w:num>
  <w:num w:numId="37">
    <w:abstractNumId w:val="40"/>
  </w:num>
  <w:num w:numId="38">
    <w:abstractNumId w:val="28"/>
  </w:num>
  <w:num w:numId="39">
    <w:abstractNumId w:val="42"/>
  </w:num>
  <w:num w:numId="40">
    <w:abstractNumId w:val="25"/>
  </w:num>
  <w:num w:numId="41">
    <w:abstractNumId w:val="23"/>
  </w:num>
  <w:num w:numId="42">
    <w:abstractNumId w:val="3"/>
  </w:num>
  <w:num w:numId="43">
    <w:abstractNumId w:val="7"/>
  </w:num>
  <w:num w:numId="44">
    <w:abstractNumId w:val="34"/>
  </w:num>
  <w:num w:numId="45">
    <w:abstractNumId w:val="45"/>
  </w:num>
  <w:num w:numId="46">
    <w:abstractNumId w:val="2"/>
  </w:num>
  <w:num w:numId="47">
    <w:abstractNumId w:val="44"/>
  </w:num>
  <w:num w:numId="4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4B"/>
    <w:rsid w:val="000006C0"/>
    <w:rsid w:val="000011CD"/>
    <w:rsid w:val="000011D9"/>
    <w:rsid w:val="0000192E"/>
    <w:rsid w:val="00001947"/>
    <w:rsid w:val="00001E9E"/>
    <w:rsid w:val="000033CA"/>
    <w:rsid w:val="00011580"/>
    <w:rsid w:val="00012BEB"/>
    <w:rsid w:val="00012E9B"/>
    <w:rsid w:val="00014588"/>
    <w:rsid w:val="0001774D"/>
    <w:rsid w:val="000231FC"/>
    <w:rsid w:val="0002323B"/>
    <w:rsid w:val="00023A38"/>
    <w:rsid w:val="0002567D"/>
    <w:rsid w:val="000267B7"/>
    <w:rsid w:val="00027D18"/>
    <w:rsid w:val="00031693"/>
    <w:rsid w:val="000319EB"/>
    <w:rsid w:val="000325C9"/>
    <w:rsid w:val="00032A30"/>
    <w:rsid w:val="00033652"/>
    <w:rsid w:val="000338E4"/>
    <w:rsid w:val="00033D3F"/>
    <w:rsid w:val="0003413A"/>
    <w:rsid w:val="00037D04"/>
    <w:rsid w:val="00040D8F"/>
    <w:rsid w:val="00044D25"/>
    <w:rsid w:val="0004580B"/>
    <w:rsid w:val="00046EC2"/>
    <w:rsid w:val="00047466"/>
    <w:rsid w:val="000503C7"/>
    <w:rsid w:val="00052345"/>
    <w:rsid w:val="00054873"/>
    <w:rsid w:val="00055A1B"/>
    <w:rsid w:val="00055CBB"/>
    <w:rsid w:val="00057BCF"/>
    <w:rsid w:val="00057F79"/>
    <w:rsid w:val="00062284"/>
    <w:rsid w:val="00064038"/>
    <w:rsid w:val="00072EC4"/>
    <w:rsid w:val="0007513B"/>
    <w:rsid w:val="00075A0F"/>
    <w:rsid w:val="00081A90"/>
    <w:rsid w:val="00086BCC"/>
    <w:rsid w:val="00090AAD"/>
    <w:rsid w:val="00091096"/>
    <w:rsid w:val="00091635"/>
    <w:rsid w:val="00092825"/>
    <w:rsid w:val="00092C95"/>
    <w:rsid w:val="00093625"/>
    <w:rsid w:val="00094FE0"/>
    <w:rsid w:val="000A0FFD"/>
    <w:rsid w:val="000A2F3E"/>
    <w:rsid w:val="000A2FE0"/>
    <w:rsid w:val="000A40AB"/>
    <w:rsid w:val="000A50BE"/>
    <w:rsid w:val="000A69AB"/>
    <w:rsid w:val="000A7989"/>
    <w:rsid w:val="000B0112"/>
    <w:rsid w:val="000B04A5"/>
    <w:rsid w:val="000B0C80"/>
    <w:rsid w:val="000B387A"/>
    <w:rsid w:val="000B4B0D"/>
    <w:rsid w:val="000B4F68"/>
    <w:rsid w:val="000B50E8"/>
    <w:rsid w:val="000B5AC3"/>
    <w:rsid w:val="000B5C8D"/>
    <w:rsid w:val="000C6450"/>
    <w:rsid w:val="000C6860"/>
    <w:rsid w:val="000C7AD2"/>
    <w:rsid w:val="000D20F7"/>
    <w:rsid w:val="000D4600"/>
    <w:rsid w:val="000D4B58"/>
    <w:rsid w:val="000E1181"/>
    <w:rsid w:val="000E125F"/>
    <w:rsid w:val="000E2D0A"/>
    <w:rsid w:val="000E5AC6"/>
    <w:rsid w:val="000F122F"/>
    <w:rsid w:val="000F3CD8"/>
    <w:rsid w:val="000F6BBD"/>
    <w:rsid w:val="00102B3C"/>
    <w:rsid w:val="00104644"/>
    <w:rsid w:val="00104A46"/>
    <w:rsid w:val="00104AE1"/>
    <w:rsid w:val="00106422"/>
    <w:rsid w:val="00107178"/>
    <w:rsid w:val="00107820"/>
    <w:rsid w:val="00110701"/>
    <w:rsid w:val="00111BAF"/>
    <w:rsid w:val="00111E4E"/>
    <w:rsid w:val="00113135"/>
    <w:rsid w:val="001141A7"/>
    <w:rsid w:val="00116BB1"/>
    <w:rsid w:val="00121703"/>
    <w:rsid w:val="00122DD1"/>
    <w:rsid w:val="0012344C"/>
    <w:rsid w:val="001245D9"/>
    <w:rsid w:val="00124D0A"/>
    <w:rsid w:val="00124FE1"/>
    <w:rsid w:val="0013490B"/>
    <w:rsid w:val="00136689"/>
    <w:rsid w:val="001402AC"/>
    <w:rsid w:val="00141822"/>
    <w:rsid w:val="00144164"/>
    <w:rsid w:val="00145648"/>
    <w:rsid w:val="001460F3"/>
    <w:rsid w:val="0014615B"/>
    <w:rsid w:val="00147008"/>
    <w:rsid w:val="00151D8A"/>
    <w:rsid w:val="00151F20"/>
    <w:rsid w:val="0015368D"/>
    <w:rsid w:val="00153E6D"/>
    <w:rsid w:val="001545A1"/>
    <w:rsid w:val="001550EE"/>
    <w:rsid w:val="0016108D"/>
    <w:rsid w:val="001615D9"/>
    <w:rsid w:val="001618B9"/>
    <w:rsid w:val="001654A7"/>
    <w:rsid w:val="00165D6C"/>
    <w:rsid w:val="001761CC"/>
    <w:rsid w:val="00177249"/>
    <w:rsid w:val="0018102B"/>
    <w:rsid w:val="00181723"/>
    <w:rsid w:val="00184201"/>
    <w:rsid w:val="00187990"/>
    <w:rsid w:val="00190ECC"/>
    <w:rsid w:val="001911BA"/>
    <w:rsid w:val="00192754"/>
    <w:rsid w:val="0019277F"/>
    <w:rsid w:val="00192B5E"/>
    <w:rsid w:val="00196080"/>
    <w:rsid w:val="00196BC2"/>
    <w:rsid w:val="001A085C"/>
    <w:rsid w:val="001A2D26"/>
    <w:rsid w:val="001A351D"/>
    <w:rsid w:val="001A5702"/>
    <w:rsid w:val="001A584F"/>
    <w:rsid w:val="001A63B6"/>
    <w:rsid w:val="001A7A4F"/>
    <w:rsid w:val="001B1E03"/>
    <w:rsid w:val="001B3509"/>
    <w:rsid w:val="001B357E"/>
    <w:rsid w:val="001B67FB"/>
    <w:rsid w:val="001C0B4C"/>
    <w:rsid w:val="001C125A"/>
    <w:rsid w:val="001C1824"/>
    <w:rsid w:val="001C190D"/>
    <w:rsid w:val="001C3A86"/>
    <w:rsid w:val="001C4520"/>
    <w:rsid w:val="001C6C0F"/>
    <w:rsid w:val="001C7784"/>
    <w:rsid w:val="001D09F1"/>
    <w:rsid w:val="001D11E6"/>
    <w:rsid w:val="001D149F"/>
    <w:rsid w:val="001D34BD"/>
    <w:rsid w:val="001D4962"/>
    <w:rsid w:val="001D7679"/>
    <w:rsid w:val="001E05D9"/>
    <w:rsid w:val="001E2768"/>
    <w:rsid w:val="001E2CA7"/>
    <w:rsid w:val="001E380E"/>
    <w:rsid w:val="001E4030"/>
    <w:rsid w:val="001E5435"/>
    <w:rsid w:val="001E63BF"/>
    <w:rsid w:val="001E78F2"/>
    <w:rsid w:val="001F0221"/>
    <w:rsid w:val="001F0394"/>
    <w:rsid w:val="001F03C1"/>
    <w:rsid w:val="001F4E61"/>
    <w:rsid w:val="00200008"/>
    <w:rsid w:val="00200022"/>
    <w:rsid w:val="002050BC"/>
    <w:rsid w:val="002051F9"/>
    <w:rsid w:val="00205F95"/>
    <w:rsid w:val="00206422"/>
    <w:rsid w:val="00207357"/>
    <w:rsid w:val="00207E60"/>
    <w:rsid w:val="00207FBB"/>
    <w:rsid w:val="00210F91"/>
    <w:rsid w:val="002117B8"/>
    <w:rsid w:val="00212887"/>
    <w:rsid w:val="00213AC4"/>
    <w:rsid w:val="00215EF9"/>
    <w:rsid w:val="00216B8A"/>
    <w:rsid w:val="002170D7"/>
    <w:rsid w:val="002176CC"/>
    <w:rsid w:val="00217891"/>
    <w:rsid w:val="002179EB"/>
    <w:rsid w:val="00217EE0"/>
    <w:rsid w:val="00231DD9"/>
    <w:rsid w:val="00231EA4"/>
    <w:rsid w:val="002336D2"/>
    <w:rsid w:val="00234F6E"/>
    <w:rsid w:val="00235E2A"/>
    <w:rsid w:val="00240AD6"/>
    <w:rsid w:val="00241197"/>
    <w:rsid w:val="0024693E"/>
    <w:rsid w:val="0025056C"/>
    <w:rsid w:val="00251711"/>
    <w:rsid w:val="00255350"/>
    <w:rsid w:val="00255C26"/>
    <w:rsid w:val="002560E8"/>
    <w:rsid w:val="0025746E"/>
    <w:rsid w:val="002611D6"/>
    <w:rsid w:val="00262092"/>
    <w:rsid w:val="00264FB6"/>
    <w:rsid w:val="0026502D"/>
    <w:rsid w:val="00265C20"/>
    <w:rsid w:val="00265FC1"/>
    <w:rsid w:val="0027043E"/>
    <w:rsid w:val="00270BF9"/>
    <w:rsid w:val="00271435"/>
    <w:rsid w:val="002722D0"/>
    <w:rsid w:val="002748C7"/>
    <w:rsid w:val="00277321"/>
    <w:rsid w:val="00277479"/>
    <w:rsid w:val="002777A7"/>
    <w:rsid w:val="00283231"/>
    <w:rsid w:val="00283B8B"/>
    <w:rsid w:val="0028434F"/>
    <w:rsid w:val="002847A2"/>
    <w:rsid w:val="002911EC"/>
    <w:rsid w:val="0029132B"/>
    <w:rsid w:val="00294C05"/>
    <w:rsid w:val="0029559D"/>
    <w:rsid w:val="002A01FF"/>
    <w:rsid w:val="002A5C29"/>
    <w:rsid w:val="002B1376"/>
    <w:rsid w:val="002B28F4"/>
    <w:rsid w:val="002B2CF2"/>
    <w:rsid w:val="002B48BC"/>
    <w:rsid w:val="002B66BD"/>
    <w:rsid w:val="002D069C"/>
    <w:rsid w:val="002D0739"/>
    <w:rsid w:val="002D3A73"/>
    <w:rsid w:val="002D46DD"/>
    <w:rsid w:val="002D6CD8"/>
    <w:rsid w:val="002E1619"/>
    <w:rsid w:val="002E1B37"/>
    <w:rsid w:val="002E21C5"/>
    <w:rsid w:val="002E2BE4"/>
    <w:rsid w:val="002E31BD"/>
    <w:rsid w:val="002E346C"/>
    <w:rsid w:val="002E4500"/>
    <w:rsid w:val="002E5528"/>
    <w:rsid w:val="002E5A33"/>
    <w:rsid w:val="002E6BC9"/>
    <w:rsid w:val="002F25AA"/>
    <w:rsid w:val="002F3250"/>
    <w:rsid w:val="002F42E3"/>
    <w:rsid w:val="002F60EB"/>
    <w:rsid w:val="002F72B5"/>
    <w:rsid w:val="002F7EEA"/>
    <w:rsid w:val="003010D6"/>
    <w:rsid w:val="00301E8C"/>
    <w:rsid w:val="003046F7"/>
    <w:rsid w:val="00305EB2"/>
    <w:rsid w:val="003063F3"/>
    <w:rsid w:val="00306B2A"/>
    <w:rsid w:val="00310227"/>
    <w:rsid w:val="00310AE3"/>
    <w:rsid w:val="00312A4F"/>
    <w:rsid w:val="00312E83"/>
    <w:rsid w:val="00313058"/>
    <w:rsid w:val="00313190"/>
    <w:rsid w:val="00316557"/>
    <w:rsid w:val="003204E3"/>
    <w:rsid w:val="003218CB"/>
    <w:rsid w:val="0032282F"/>
    <w:rsid w:val="00322A56"/>
    <w:rsid w:val="00323653"/>
    <w:rsid w:val="00325562"/>
    <w:rsid w:val="00326996"/>
    <w:rsid w:val="003318EB"/>
    <w:rsid w:val="00333E2F"/>
    <w:rsid w:val="00335820"/>
    <w:rsid w:val="003375C6"/>
    <w:rsid w:val="00342227"/>
    <w:rsid w:val="00344DCF"/>
    <w:rsid w:val="00347C06"/>
    <w:rsid w:val="00351997"/>
    <w:rsid w:val="00351D88"/>
    <w:rsid w:val="00351FF5"/>
    <w:rsid w:val="003534C5"/>
    <w:rsid w:val="003535D9"/>
    <w:rsid w:val="00355521"/>
    <w:rsid w:val="00356BA6"/>
    <w:rsid w:val="00356FD6"/>
    <w:rsid w:val="003624B6"/>
    <w:rsid w:val="003647DB"/>
    <w:rsid w:val="003671AD"/>
    <w:rsid w:val="0036778D"/>
    <w:rsid w:val="003702FB"/>
    <w:rsid w:val="003715FF"/>
    <w:rsid w:val="00371783"/>
    <w:rsid w:val="00384339"/>
    <w:rsid w:val="00384CC2"/>
    <w:rsid w:val="0038681F"/>
    <w:rsid w:val="00387EF7"/>
    <w:rsid w:val="003916CD"/>
    <w:rsid w:val="003935EA"/>
    <w:rsid w:val="00393CB8"/>
    <w:rsid w:val="00395EAA"/>
    <w:rsid w:val="003A323A"/>
    <w:rsid w:val="003A588C"/>
    <w:rsid w:val="003A6989"/>
    <w:rsid w:val="003A7EA3"/>
    <w:rsid w:val="003B11C5"/>
    <w:rsid w:val="003B173D"/>
    <w:rsid w:val="003B396F"/>
    <w:rsid w:val="003B4991"/>
    <w:rsid w:val="003B6EBA"/>
    <w:rsid w:val="003B7375"/>
    <w:rsid w:val="003C1D79"/>
    <w:rsid w:val="003C54CD"/>
    <w:rsid w:val="003C7493"/>
    <w:rsid w:val="003D1364"/>
    <w:rsid w:val="003D1B74"/>
    <w:rsid w:val="003D2102"/>
    <w:rsid w:val="003D2A57"/>
    <w:rsid w:val="003D51CA"/>
    <w:rsid w:val="003D5679"/>
    <w:rsid w:val="003D5D39"/>
    <w:rsid w:val="003D5E33"/>
    <w:rsid w:val="003D6405"/>
    <w:rsid w:val="003D6D55"/>
    <w:rsid w:val="003D7BF5"/>
    <w:rsid w:val="003E10B3"/>
    <w:rsid w:val="003E1FCF"/>
    <w:rsid w:val="003E30CB"/>
    <w:rsid w:val="003E5F50"/>
    <w:rsid w:val="003E6013"/>
    <w:rsid w:val="003E7D4F"/>
    <w:rsid w:val="003F174F"/>
    <w:rsid w:val="003F3B3F"/>
    <w:rsid w:val="003F4CFD"/>
    <w:rsid w:val="003F74E0"/>
    <w:rsid w:val="004023AA"/>
    <w:rsid w:val="00402432"/>
    <w:rsid w:val="004027B7"/>
    <w:rsid w:val="00403DC0"/>
    <w:rsid w:val="004063C2"/>
    <w:rsid w:val="004102D8"/>
    <w:rsid w:val="00410A3F"/>
    <w:rsid w:val="00413807"/>
    <w:rsid w:val="00420BD1"/>
    <w:rsid w:val="00421611"/>
    <w:rsid w:val="00424A31"/>
    <w:rsid w:val="00426F79"/>
    <w:rsid w:val="004276D3"/>
    <w:rsid w:val="00427726"/>
    <w:rsid w:val="004302C0"/>
    <w:rsid w:val="00430BAA"/>
    <w:rsid w:val="004314B0"/>
    <w:rsid w:val="00434643"/>
    <w:rsid w:val="00435210"/>
    <w:rsid w:val="004368FB"/>
    <w:rsid w:val="0043730D"/>
    <w:rsid w:val="004416FE"/>
    <w:rsid w:val="00445123"/>
    <w:rsid w:val="00445CA5"/>
    <w:rsid w:val="00445DD1"/>
    <w:rsid w:val="00452ADB"/>
    <w:rsid w:val="004552A7"/>
    <w:rsid w:val="004556AC"/>
    <w:rsid w:val="0045641D"/>
    <w:rsid w:val="00456438"/>
    <w:rsid w:val="0046121F"/>
    <w:rsid w:val="004653B5"/>
    <w:rsid w:val="00466A31"/>
    <w:rsid w:val="004710B4"/>
    <w:rsid w:val="00473718"/>
    <w:rsid w:val="00477C0E"/>
    <w:rsid w:val="00482F12"/>
    <w:rsid w:val="0048346E"/>
    <w:rsid w:val="00483BC2"/>
    <w:rsid w:val="00485508"/>
    <w:rsid w:val="00486171"/>
    <w:rsid w:val="0048745A"/>
    <w:rsid w:val="00490297"/>
    <w:rsid w:val="00492D60"/>
    <w:rsid w:val="00495EC7"/>
    <w:rsid w:val="0049608C"/>
    <w:rsid w:val="00496406"/>
    <w:rsid w:val="00496EFC"/>
    <w:rsid w:val="004A1ADE"/>
    <w:rsid w:val="004A1F0E"/>
    <w:rsid w:val="004B0B36"/>
    <w:rsid w:val="004B1435"/>
    <w:rsid w:val="004B3CFF"/>
    <w:rsid w:val="004B540F"/>
    <w:rsid w:val="004B542D"/>
    <w:rsid w:val="004B7C94"/>
    <w:rsid w:val="004C0157"/>
    <w:rsid w:val="004C24B9"/>
    <w:rsid w:val="004C36C2"/>
    <w:rsid w:val="004C3751"/>
    <w:rsid w:val="004C4E6E"/>
    <w:rsid w:val="004C6399"/>
    <w:rsid w:val="004D0AE3"/>
    <w:rsid w:val="004D18A5"/>
    <w:rsid w:val="004D3327"/>
    <w:rsid w:val="004D524C"/>
    <w:rsid w:val="004D60B4"/>
    <w:rsid w:val="004D78F1"/>
    <w:rsid w:val="004E0BEE"/>
    <w:rsid w:val="004E3401"/>
    <w:rsid w:val="004E5117"/>
    <w:rsid w:val="004E5B6B"/>
    <w:rsid w:val="004E62AA"/>
    <w:rsid w:val="004E6C9C"/>
    <w:rsid w:val="004F00E4"/>
    <w:rsid w:val="004F05C6"/>
    <w:rsid w:val="004F10F4"/>
    <w:rsid w:val="004F1417"/>
    <w:rsid w:val="004F75D9"/>
    <w:rsid w:val="004F7C4D"/>
    <w:rsid w:val="00502B4C"/>
    <w:rsid w:val="00504D71"/>
    <w:rsid w:val="005068A7"/>
    <w:rsid w:val="005135B7"/>
    <w:rsid w:val="00516686"/>
    <w:rsid w:val="00517453"/>
    <w:rsid w:val="00517FB0"/>
    <w:rsid w:val="005200C2"/>
    <w:rsid w:val="005230AF"/>
    <w:rsid w:val="0053204C"/>
    <w:rsid w:val="005321CE"/>
    <w:rsid w:val="00532D7B"/>
    <w:rsid w:val="0053515E"/>
    <w:rsid w:val="00535D1D"/>
    <w:rsid w:val="00536C8A"/>
    <w:rsid w:val="00537F75"/>
    <w:rsid w:val="00540D09"/>
    <w:rsid w:val="00541672"/>
    <w:rsid w:val="0054218B"/>
    <w:rsid w:val="00542F23"/>
    <w:rsid w:val="0054319D"/>
    <w:rsid w:val="0054443B"/>
    <w:rsid w:val="00546C54"/>
    <w:rsid w:val="0054751E"/>
    <w:rsid w:val="00550909"/>
    <w:rsid w:val="005517ED"/>
    <w:rsid w:val="0055415F"/>
    <w:rsid w:val="005541F0"/>
    <w:rsid w:val="005543B7"/>
    <w:rsid w:val="0056208B"/>
    <w:rsid w:val="00562D30"/>
    <w:rsid w:val="00563185"/>
    <w:rsid w:val="00563394"/>
    <w:rsid w:val="0056554F"/>
    <w:rsid w:val="00571A78"/>
    <w:rsid w:val="0057222A"/>
    <w:rsid w:val="0057443E"/>
    <w:rsid w:val="00574901"/>
    <w:rsid w:val="00581545"/>
    <w:rsid w:val="00583A63"/>
    <w:rsid w:val="00584C3A"/>
    <w:rsid w:val="005923C5"/>
    <w:rsid w:val="00593D19"/>
    <w:rsid w:val="00595732"/>
    <w:rsid w:val="00596CA5"/>
    <w:rsid w:val="00597E53"/>
    <w:rsid w:val="005A0778"/>
    <w:rsid w:val="005A26F6"/>
    <w:rsid w:val="005A2F82"/>
    <w:rsid w:val="005A5E0C"/>
    <w:rsid w:val="005A6677"/>
    <w:rsid w:val="005A69B9"/>
    <w:rsid w:val="005B07E4"/>
    <w:rsid w:val="005B0EBB"/>
    <w:rsid w:val="005B582E"/>
    <w:rsid w:val="005B63C3"/>
    <w:rsid w:val="005B6AAB"/>
    <w:rsid w:val="005B6B2F"/>
    <w:rsid w:val="005B6CD4"/>
    <w:rsid w:val="005C03CF"/>
    <w:rsid w:val="005C131B"/>
    <w:rsid w:val="005C41FA"/>
    <w:rsid w:val="005C4574"/>
    <w:rsid w:val="005C6455"/>
    <w:rsid w:val="005C78E4"/>
    <w:rsid w:val="005C7A4B"/>
    <w:rsid w:val="005C7D55"/>
    <w:rsid w:val="005D057E"/>
    <w:rsid w:val="005D0845"/>
    <w:rsid w:val="005D08C1"/>
    <w:rsid w:val="005D1DCA"/>
    <w:rsid w:val="005D4ADD"/>
    <w:rsid w:val="005D5563"/>
    <w:rsid w:val="005E4BFD"/>
    <w:rsid w:val="005E4C0A"/>
    <w:rsid w:val="005E7E44"/>
    <w:rsid w:val="005E7F21"/>
    <w:rsid w:val="005F56AB"/>
    <w:rsid w:val="005F60C1"/>
    <w:rsid w:val="005F66F8"/>
    <w:rsid w:val="005F7C21"/>
    <w:rsid w:val="00600B95"/>
    <w:rsid w:val="00603056"/>
    <w:rsid w:val="00604354"/>
    <w:rsid w:val="00604FE0"/>
    <w:rsid w:val="0060526C"/>
    <w:rsid w:val="006069BC"/>
    <w:rsid w:val="0061152A"/>
    <w:rsid w:val="0061241D"/>
    <w:rsid w:val="006129BD"/>
    <w:rsid w:val="00613C74"/>
    <w:rsid w:val="0062459F"/>
    <w:rsid w:val="006253EC"/>
    <w:rsid w:val="006253FF"/>
    <w:rsid w:val="00625DF3"/>
    <w:rsid w:val="006266A6"/>
    <w:rsid w:val="006400F5"/>
    <w:rsid w:val="006401A0"/>
    <w:rsid w:val="0064204D"/>
    <w:rsid w:val="00652DB7"/>
    <w:rsid w:val="00653917"/>
    <w:rsid w:val="00656B03"/>
    <w:rsid w:val="006575FA"/>
    <w:rsid w:val="0066145D"/>
    <w:rsid w:val="00662655"/>
    <w:rsid w:val="006660FA"/>
    <w:rsid w:val="00667F28"/>
    <w:rsid w:val="00671D67"/>
    <w:rsid w:val="006734D8"/>
    <w:rsid w:val="0067519F"/>
    <w:rsid w:val="00676474"/>
    <w:rsid w:val="00676A73"/>
    <w:rsid w:val="006807A5"/>
    <w:rsid w:val="00681229"/>
    <w:rsid w:val="00681D06"/>
    <w:rsid w:val="0068282D"/>
    <w:rsid w:val="006836FE"/>
    <w:rsid w:val="00684E1A"/>
    <w:rsid w:val="006877DF"/>
    <w:rsid w:val="006913F1"/>
    <w:rsid w:val="006923F8"/>
    <w:rsid w:val="00692DA7"/>
    <w:rsid w:val="006933E5"/>
    <w:rsid w:val="00697907"/>
    <w:rsid w:val="00697A41"/>
    <w:rsid w:val="006A10C7"/>
    <w:rsid w:val="006A14E2"/>
    <w:rsid w:val="006A1E80"/>
    <w:rsid w:val="006A2F97"/>
    <w:rsid w:val="006A4349"/>
    <w:rsid w:val="006A6326"/>
    <w:rsid w:val="006A69A0"/>
    <w:rsid w:val="006B0945"/>
    <w:rsid w:val="006B3807"/>
    <w:rsid w:val="006B3C12"/>
    <w:rsid w:val="006B3D51"/>
    <w:rsid w:val="006B5C21"/>
    <w:rsid w:val="006B657C"/>
    <w:rsid w:val="006B670D"/>
    <w:rsid w:val="006C27FE"/>
    <w:rsid w:val="006C485D"/>
    <w:rsid w:val="006C6722"/>
    <w:rsid w:val="006D3E44"/>
    <w:rsid w:val="006D40CE"/>
    <w:rsid w:val="006D5370"/>
    <w:rsid w:val="006D6A33"/>
    <w:rsid w:val="006D766B"/>
    <w:rsid w:val="006E3DC5"/>
    <w:rsid w:val="006E6125"/>
    <w:rsid w:val="006E703C"/>
    <w:rsid w:val="006F2BFC"/>
    <w:rsid w:val="006F4C23"/>
    <w:rsid w:val="006F61D1"/>
    <w:rsid w:val="006F6485"/>
    <w:rsid w:val="00700E08"/>
    <w:rsid w:val="00701DE5"/>
    <w:rsid w:val="0070352C"/>
    <w:rsid w:val="00703DC2"/>
    <w:rsid w:val="00704B2B"/>
    <w:rsid w:val="00706000"/>
    <w:rsid w:val="00706233"/>
    <w:rsid w:val="007072B7"/>
    <w:rsid w:val="007074D0"/>
    <w:rsid w:val="00712CD1"/>
    <w:rsid w:val="00720438"/>
    <w:rsid w:val="00722DE3"/>
    <w:rsid w:val="007236C9"/>
    <w:rsid w:val="00723F3C"/>
    <w:rsid w:val="007242CC"/>
    <w:rsid w:val="0072555A"/>
    <w:rsid w:val="007260B1"/>
    <w:rsid w:val="00730B68"/>
    <w:rsid w:val="00732819"/>
    <w:rsid w:val="00732CAA"/>
    <w:rsid w:val="0073413E"/>
    <w:rsid w:val="00740596"/>
    <w:rsid w:val="0074190B"/>
    <w:rsid w:val="00742285"/>
    <w:rsid w:val="00743C1F"/>
    <w:rsid w:val="0074453D"/>
    <w:rsid w:val="00747B8C"/>
    <w:rsid w:val="00750D9C"/>
    <w:rsid w:val="0075308C"/>
    <w:rsid w:val="007540A8"/>
    <w:rsid w:val="00755972"/>
    <w:rsid w:val="00761FAB"/>
    <w:rsid w:val="00763509"/>
    <w:rsid w:val="007655F4"/>
    <w:rsid w:val="00770F4D"/>
    <w:rsid w:val="00771E32"/>
    <w:rsid w:val="00772BBF"/>
    <w:rsid w:val="00773DEE"/>
    <w:rsid w:val="00775113"/>
    <w:rsid w:val="007823A4"/>
    <w:rsid w:val="007826F1"/>
    <w:rsid w:val="007863D6"/>
    <w:rsid w:val="00787250"/>
    <w:rsid w:val="00790EAA"/>
    <w:rsid w:val="00793CCF"/>
    <w:rsid w:val="007956B8"/>
    <w:rsid w:val="007A0C2E"/>
    <w:rsid w:val="007A18F7"/>
    <w:rsid w:val="007A41A5"/>
    <w:rsid w:val="007A614C"/>
    <w:rsid w:val="007A752C"/>
    <w:rsid w:val="007B2207"/>
    <w:rsid w:val="007B5759"/>
    <w:rsid w:val="007B7054"/>
    <w:rsid w:val="007B7E95"/>
    <w:rsid w:val="007C1413"/>
    <w:rsid w:val="007C4F95"/>
    <w:rsid w:val="007C562D"/>
    <w:rsid w:val="007C6F69"/>
    <w:rsid w:val="007D0B0C"/>
    <w:rsid w:val="007D30A2"/>
    <w:rsid w:val="007D4369"/>
    <w:rsid w:val="007D6235"/>
    <w:rsid w:val="007E037A"/>
    <w:rsid w:val="007E3409"/>
    <w:rsid w:val="007F1573"/>
    <w:rsid w:val="007F1A18"/>
    <w:rsid w:val="007F376D"/>
    <w:rsid w:val="007F41C1"/>
    <w:rsid w:val="007F5B68"/>
    <w:rsid w:val="007F6994"/>
    <w:rsid w:val="007F6B50"/>
    <w:rsid w:val="007F6F9A"/>
    <w:rsid w:val="007F796D"/>
    <w:rsid w:val="007F7B05"/>
    <w:rsid w:val="007F7CDC"/>
    <w:rsid w:val="00805B82"/>
    <w:rsid w:val="00806AF0"/>
    <w:rsid w:val="008163DE"/>
    <w:rsid w:val="008167F7"/>
    <w:rsid w:val="008173F4"/>
    <w:rsid w:val="00821779"/>
    <w:rsid w:val="00823399"/>
    <w:rsid w:val="00823885"/>
    <w:rsid w:val="00825E1F"/>
    <w:rsid w:val="008338AB"/>
    <w:rsid w:val="00835287"/>
    <w:rsid w:val="00842B32"/>
    <w:rsid w:val="00842C00"/>
    <w:rsid w:val="00843F7B"/>
    <w:rsid w:val="008451AA"/>
    <w:rsid w:val="00851C71"/>
    <w:rsid w:val="0085485A"/>
    <w:rsid w:val="00855EF3"/>
    <w:rsid w:val="0086144B"/>
    <w:rsid w:val="008620CB"/>
    <w:rsid w:val="0086376C"/>
    <w:rsid w:val="00864B3A"/>
    <w:rsid w:val="00872926"/>
    <w:rsid w:val="00874E34"/>
    <w:rsid w:val="00874EBA"/>
    <w:rsid w:val="00876511"/>
    <w:rsid w:val="00876A4F"/>
    <w:rsid w:val="00876E87"/>
    <w:rsid w:val="008770BC"/>
    <w:rsid w:val="00880C81"/>
    <w:rsid w:val="008811ED"/>
    <w:rsid w:val="0088408F"/>
    <w:rsid w:val="00884EAB"/>
    <w:rsid w:val="008879C9"/>
    <w:rsid w:val="00887F82"/>
    <w:rsid w:val="00890034"/>
    <w:rsid w:val="00890399"/>
    <w:rsid w:val="00893435"/>
    <w:rsid w:val="00893917"/>
    <w:rsid w:val="008962A0"/>
    <w:rsid w:val="00897220"/>
    <w:rsid w:val="008A02FF"/>
    <w:rsid w:val="008A44A6"/>
    <w:rsid w:val="008A5BC0"/>
    <w:rsid w:val="008A7B99"/>
    <w:rsid w:val="008B5D15"/>
    <w:rsid w:val="008B6075"/>
    <w:rsid w:val="008B6BE0"/>
    <w:rsid w:val="008B70A1"/>
    <w:rsid w:val="008B7BA0"/>
    <w:rsid w:val="008C119D"/>
    <w:rsid w:val="008C1536"/>
    <w:rsid w:val="008C2C21"/>
    <w:rsid w:val="008C64DE"/>
    <w:rsid w:val="008D1195"/>
    <w:rsid w:val="008D171C"/>
    <w:rsid w:val="008D23CE"/>
    <w:rsid w:val="008D652C"/>
    <w:rsid w:val="008D6A35"/>
    <w:rsid w:val="008D786D"/>
    <w:rsid w:val="008D7D1B"/>
    <w:rsid w:val="008E2E06"/>
    <w:rsid w:val="008E4285"/>
    <w:rsid w:val="008E4672"/>
    <w:rsid w:val="008E5EC8"/>
    <w:rsid w:val="008E6118"/>
    <w:rsid w:val="008F07FD"/>
    <w:rsid w:val="008F30F1"/>
    <w:rsid w:val="008F3173"/>
    <w:rsid w:val="008F3BC8"/>
    <w:rsid w:val="008F3E52"/>
    <w:rsid w:val="008F569C"/>
    <w:rsid w:val="008F5F22"/>
    <w:rsid w:val="008F7A8E"/>
    <w:rsid w:val="008F7CAE"/>
    <w:rsid w:val="009012B1"/>
    <w:rsid w:val="00901646"/>
    <w:rsid w:val="00901942"/>
    <w:rsid w:val="00901C56"/>
    <w:rsid w:val="009023EE"/>
    <w:rsid w:val="00902B50"/>
    <w:rsid w:val="00903648"/>
    <w:rsid w:val="00903765"/>
    <w:rsid w:val="00904254"/>
    <w:rsid w:val="00905909"/>
    <w:rsid w:val="009070A1"/>
    <w:rsid w:val="00907F23"/>
    <w:rsid w:val="009103EA"/>
    <w:rsid w:val="00910642"/>
    <w:rsid w:val="00911C8E"/>
    <w:rsid w:val="00912C40"/>
    <w:rsid w:val="0091469D"/>
    <w:rsid w:val="009155B5"/>
    <w:rsid w:val="009219FF"/>
    <w:rsid w:val="00923AA7"/>
    <w:rsid w:val="009247E6"/>
    <w:rsid w:val="00932071"/>
    <w:rsid w:val="0093445F"/>
    <w:rsid w:val="0093625B"/>
    <w:rsid w:val="00941AAB"/>
    <w:rsid w:val="00943908"/>
    <w:rsid w:val="0095236D"/>
    <w:rsid w:val="009538B9"/>
    <w:rsid w:val="00957E43"/>
    <w:rsid w:val="00961C30"/>
    <w:rsid w:val="00963D4A"/>
    <w:rsid w:val="0097021B"/>
    <w:rsid w:val="00972D19"/>
    <w:rsid w:val="0097478B"/>
    <w:rsid w:val="009759E6"/>
    <w:rsid w:val="00976379"/>
    <w:rsid w:val="00982DDD"/>
    <w:rsid w:val="009849E2"/>
    <w:rsid w:val="00986F48"/>
    <w:rsid w:val="00995C99"/>
    <w:rsid w:val="009966E8"/>
    <w:rsid w:val="009A2297"/>
    <w:rsid w:val="009A59D8"/>
    <w:rsid w:val="009B0B0D"/>
    <w:rsid w:val="009B7354"/>
    <w:rsid w:val="009B792E"/>
    <w:rsid w:val="009C0662"/>
    <w:rsid w:val="009C251E"/>
    <w:rsid w:val="009C2F63"/>
    <w:rsid w:val="009C3178"/>
    <w:rsid w:val="009C4EA4"/>
    <w:rsid w:val="009C505F"/>
    <w:rsid w:val="009C58DD"/>
    <w:rsid w:val="009C6963"/>
    <w:rsid w:val="009D0517"/>
    <w:rsid w:val="009D19C9"/>
    <w:rsid w:val="009D1D9D"/>
    <w:rsid w:val="009D1DB6"/>
    <w:rsid w:val="009D3CAD"/>
    <w:rsid w:val="009D7C5A"/>
    <w:rsid w:val="009E2288"/>
    <w:rsid w:val="009E6E77"/>
    <w:rsid w:val="009F0293"/>
    <w:rsid w:val="009F0C07"/>
    <w:rsid w:val="009F22B4"/>
    <w:rsid w:val="009F24EC"/>
    <w:rsid w:val="009F3945"/>
    <w:rsid w:val="009F5B21"/>
    <w:rsid w:val="00A04B36"/>
    <w:rsid w:val="00A071EC"/>
    <w:rsid w:val="00A11EE7"/>
    <w:rsid w:val="00A12750"/>
    <w:rsid w:val="00A13700"/>
    <w:rsid w:val="00A139A5"/>
    <w:rsid w:val="00A141E7"/>
    <w:rsid w:val="00A14346"/>
    <w:rsid w:val="00A14412"/>
    <w:rsid w:val="00A15C50"/>
    <w:rsid w:val="00A170C5"/>
    <w:rsid w:val="00A176D9"/>
    <w:rsid w:val="00A268A4"/>
    <w:rsid w:val="00A270C3"/>
    <w:rsid w:val="00A2751F"/>
    <w:rsid w:val="00A3056F"/>
    <w:rsid w:val="00A34AC8"/>
    <w:rsid w:val="00A35DA3"/>
    <w:rsid w:val="00A3644D"/>
    <w:rsid w:val="00A36BF2"/>
    <w:rsid w:val="00A37B85"/>
    <w:rsid w:val="00A37EAD"/>
    <w:rsid w:val="00A40132"/>
    <w:rsid w:val="00A423E3"/>
    <w:rsid w:val="00A46C24"/>
    <w:rsid w:val="00A46F01"/>
    <w:rsid w:val="00A473D4"/>
    <w:rsid w:val="00A51278"/>
    <w:rsid w:val="00A54B7F"/>
    <w:rsid w:val="00A55610"/>
    <w:rsid w:val="00A600AB"/>
    <w:rsid w:val="00A60785"/>
    <w:rsid w:val="00A66B0F"/>
    <w:rsid w:val="00A67FE1"/>
    <w:rsid w:val="00A7183B"/>
    <w:rsid w:val="00A7214A"/>
    <w:rsid w:val="00A7337F"/>
    <w:rsid w:val="00A74155"/>
    <w:rsid w:val="00A74ED6"/>
    <w:rsid w:val="00A74FA0"/>
    <w:rsid w:val="00A7636E"/>
    <w:rsid w:val="00A7691A"/>
    <w:rsid w:val="00A76980"/>
    <w:rsid w:val="00A81535"/>
    <w:rsid w:val="00A8340A"/>
    <w:rsid w:val="00A84978"/>
    <w:rsid w:val="00A859AC"/>
    <w:rsid w:val="00A867B9"/>
    <w:rsid w:val="00A90728"/>
    <w:rsid w:val="00A91AB7"/>
    <w:rsid w:val="00A91D59"/>
    <w:rsid w:val="00A93303"/>
    <w:rsid w:val="00A93B1A"/>
    <w:rsid w:val="00A94F60"/>
    <w:rsid w:val="00A95385"/>
    <w:rsid w:val="00A961C3"/>
    <w:rsid w:val="00A96903"/>
    <w:rsid w:val="00A96D8B"/>
    <w:rsid w:val="00AA0341"/>
    <w:rsid w:val="00AA3073"/>
    <w:rsid w:val="00AA44FC"/>
    <w:rsid w:val="00AA6C23"/>
    <w:rsid w:val="00AA76F2"/>
    <w:rsid w:val="00AA7A20"/>
    <w:rsid w:val="00AB06F6"/>
    <w:rsid w:val="00AB135D"/>
    <w:rsid w:val="00AB36C4"/>
    <w:rsid w:val="00AB3C5B"/>
    <w:rsid w:val="00AB42AF"/>
    <w:rsid w:val="00AB44A7"/>
    <w:rsid w:val="00AB4912"/>
    <w:rsid w:val="00AB5305"/>
    <w:rsid w:val="00AB6032"/>
    <w:rsid w:val="00AB6054"/>
    <w:rsid w:val="00AB7B57"/>
    <w:rsid w:val="00AC0A71"/>
    <w:rsid w:val="00AC254A"/>
    <w:rsid w:val="00AC2926"/>
    <w:rsid w:val="00AC2DF6"/>
    <w:rsid w:val="00AC3696"/>
    <w:rsid w:val="00AC5EB6"/>
    <w:rsid w:val="00AD13F6"/>
    <w:rsid w:val="00AD1BF2"/>
    <w:rsid w:val="00AE2113"/>
    <w:rsid w:val="00AE3CAE"/>
    <w:rsid w:val="00AE67CA"/>
    <w:rsid w:val="00AE6DC6"/>
    <w:rsid w:val="00AE7F5F"/>
    <w:rsid w:val="00AF20CA"/>
    <w:rsid w:val="00AF262F"/>
    <w:rsid w:val="00AF2646"/>
    <w:rsid w:val="00AF27D4"/>
    <w:rsid w:val="00AF29D6"/>
    <w:rsid w:val="00AF30D0"/>
    <w:rsid w:val="00AF4AD2"/>
    <w:rsid w:val="00AF51C8"/>
    <w:rsid w:val="00AF58B0"/>
    <w:rsid w:val="00AF68C3"/>
    <w:rsid w:val="00AF76B1"/>
    <w:rsid w:val="00AF7B9C"/>
    <w:rsid w:val="00B00CF4"/>
    <w:rsid w:val="00B0188B"/>
    <w:rsid w:val="00B122A9"/>
    <w:rsid w:val="00B12416"/>
    <w:rsid w:val="00B12901"/>
    <w:rsid w:val="00B143FC"/>
    <w:rsid w:val="00B14DA7"/>
    <w:rsid w:val="00B2127E"/>
    <w:rsid w:val="00B22063"/>
    <w:rsid w:val="00B22EAB"/>
    <w:rsid w:val="00B2336E"/>
    <w:rsid w:val="00B23C77"/>
    <w:rsid w:val="00B2425C"/>
    <w:rsid w:val="00B2467E"/>
    <w:rsid w:val="00B26B46"/>
    <w:rsid w:val="00B27C65"/>
    <w:rsid w:val="00B33CBA"/>
    <w:rsid w:val="00B425A8"/>
    <w:rsid w:val="00B448DA"/>
    <w:rsid w:val="00B44D33"/>
    <w:rsid w:val="00B45EB1"/>
    <w:rsid w:val="00B471CE"/>
    <w:rsid w:val="00B477B7"/>
    <w:rsid w:val="00B47835"/>
    <w:rsid w:val="00B545E9"/>
    <w:rsid w:val="00B56941"/>
    <w:rsid w:val="00B56EB8"/>
    <w:rsid w:val="00B614C9"/>
    <w:rsid w:val="00B63CAD"/>
    <w:rsid w:val="00B66535"/>
    <w:rsid w:val="00B666EB"/>
    <w:rsid w:val="00B66C5A"/>
    <w:rsid w:val="00B67717"/>
    <w:rsid w:val="00B72F65"/>
    <w:rsid w:val="00B73705"/>
    <w:rsid w:val="00B74B3A"/>
    <w:rsid w:val="00B765FD"/>
    <w:rsid w:val="00B77E87"/>
    <w:rsid w:val="00B8062F"/>
    <w:rsid w:val="00B80697"/>
    <w:rsid w:val="00B8253C"/>
    <w:rsid w:val="00B831F6"/>
    <w:rsid w:val="00B8561D"/>
    <w:rsid w:val="00B93469"/>
    <w:rsid w:val="00B974A1"/>
    <w:rsid w:val="00B97DBA"/>
    <w:rsid w:val="00BA4A97"/>
    <w:rsid w:val="00BA67AC"/>
    <w:rsid w:val="00BA6E20"/>
    <w:rsid w:val="00BB0A46"/>
    <w:rsid w:val="00BB5449"/>
    <w:rsid w:val="00BB5BF2"/>
    <w:rsid w:val="00BB7AC5"/>
    <w:rsid w:val="00BB7CD3"/>
    <w:rsid w:val="00BB7F2C"/>
    <w:rsid w:val="00BC0521"/>
    <w:rsid w:val="00BC3935"/>
    <w:rsid w:val="00BC4D3F"/>
    <w:rsid w:val="00BC7ADD"/>
    <w:rsid w:val="00BC7F54"/>
    <w:rsid w:val="00BD25BF"/>
    <w:rsid w:val="00BD26DA"/>
    <w:rsid w:val="00BD3B5D"/>
    <w:rsid w:val="00BD41B2"/>
    <w:rsid w:val="00BE0A41"/>
    <w:rsid w:val="00BE143B"/>
    <w:rsid w:val="00BE5801"/>
    <w:rsid w:val="00BE5F04"/>
    <w:rsid w:val="00BF0F4A"/>
    <w:rsid w:val="00BF25D8"/>
    <w:rsid w:val="00BF43C3"/>
    <w:rsid w:val="00BF4B56"/>
    <w:rsid w:val="00BF5293"/>
    <w:rsid w:val="00BF7F0E"/>
    <w:rsid w:val="00C01BCB"/>
    <w:rsid w:val="00C051A1"/>
    <w:rsid w:val="00C05F44"/>
    <w:rsid w:val="00C10506"/>
    <w:rsid w:val="00C108B5"/>
    <w:rsid w:val="00C10959"/>
    <w:rsid w:val="00C10D91"/>
    <w:rsid w:val="00C12673"/>
    <w:rsid w:val="00C13A14"/>
    <w:rsid w:val="00C149C3"/>
    <w:rsid w:val="00C15E8B"/>
    <w:rsid w:val="00C171E7"/>
    <w:rsid w:val="00C21ACF"/>
    <w:rsid w:val="00C244A2"/>
    <w:rsid w:val="00C250A0"/>
    <w:rsid w:val="00C2688E"/>
    <w:rsid w:val="00C31D4D"/>
    <w:rsid w:val="00C32040"/>
    <w:rsid w:val="00C3338B"/>
    <w:rsid w:val="00C33EF7"/>
    <w:rsid w:val="00C34D31"/>
    <w:rsid w:val="00C368FA"/>
    <w:rsid w:val="00C4152C"/>
    <w:rsid w:val="00C41F61"/>
    <w:rsid w:val="00C4256C"/>
    <w:rsid w:val="00C429ED"/>
    <w:rsid w:val="00C44692"/>
    <w:rsid w:val="00C52D65"/>
    <w:rsid w:val="00C5704E"/>
    <w:rsid w:val="00C57852"/>
    <w:rsid w:val="00C62BFC"/>
    <w:rsid w:val="00C640C6"/>
    <w:rsid w:val="00C6640B"/>
    <w:rsid w:val="00C67111"/>
    <w:rsid w:val="00C74C4E"/>
    <w:rsid w:val="00C74F2C"/>
    <w:rsid w:val="00C766E0"/>
    <w:rsid w:val="00C772D2"/>
    <w:rsid w:val="00C81623"/>
    <w:rsid w:val="00C8175D"/>
    <w:rsid w:val="00C84E6F"/>
    <w:rsid w:val="00C86310"/>
    <w:rsid w:val="00C87E8B"/>
    <w:rsid w:val="00C91CB0"/>
    <w:rsid w:val="00C941C4"/>
    <w:rsid w:val="00C94942"/>
    <w:rsid w:val="00C95D18"/>
    <w:rsid w:val="00CA07D4"/>
    <w:rsid w:val="00CA2383"/>
    <w:rsid w:val="00CA710D"/>
    <w:rsid w:val="00CB061E"/>
    <w:rsid w:val="00CB0EA2"/>
    <w:rsid w:val="00CB1614"/>
    <w:rsid w:val="00CB1F81"/>
    <w:rsid w:val="00CB32A3"/>
    <w:rsid w:val="00CB58DD"/>
    <w:rsid w:val="00CB65B6"/>
    <w:rsid w:val="00CC2401"/>
    <w:rsid w:val="00CC3079"/>
    <w:rsid w:val="00CC30E1"/>
    <w:rsid w:val="00CC4B85"/>
    <w:rsid w:val="00CC4D6D"/>
    <w:rsid w:val="00CC645C"/>
    <w:rsid w:val="00CD1E78"/>
    <w:rsid w:val="00CD2733"/>
    <w:rsid w:val="00CD2D6C"/>
    <w:rsid w:val="00CD3D3B"/>
    <w:rsid w:val="00CD45D1"/>
    <w:rsid w:val="00CD61E2"/>
    <w:rsid w:val="00CE2218"/>
    <w:rsid w:val="00CE294B"/>
    <w:rsid w:val="00CF0073"/>
    <w:rsid w:val="00CF00A2"/>
    <w:rsid w:val="00CF158D"/>
    <w:rsid w:val="00CF1DB1"/>
    <w:rsid w:val="00CF1E84"/>
    <w:rsid w:val="00CF5EB1"/>
    <w:rsid w:val="00CF63CA"/>
    <w:rsid w:val="00CF6515"/>
    <w:rsid w:val="00CF6DD4"/>
    <w:rsid w:val="00CF6E71"/>
    <w:rsid w:val="00CF72FF"/>
    <w:rsid w:val="00CF78C9"/>
    <w:rsid w:val="00CF7E25"/>
    <w:rsid w:val="00D05068"/>
    <w:rsid w:val="00D06437"/>
    <w:rsid w:val="00D11F87"/>
    <w:rsid w:val="00D12A16"/>
    <w:rsid w:val="00D14C09"/>
    <w:rsid w:val="00D17709"/>
    <w:rsid w:val="00D213DD"/>
    <w:rsid w:val="00D3105D"/>
    <w:rsid w:val="00D31EC2"/>
    <w:rsid w:val="00D33DC8"/>
    <w:rsid w:val="00D40119"/>
    <w:rsid w:val="00D4040A"/>
    <w:rsid w:val="00D40F10"/>
    <w:rsid w:val="00D442F2"/>
    <w:rsid w:val="00D46444"/>
    <w:rsid w:val="00D50CCE"/>
    <w:rsid w:val="00D5349C"/>
    <w:rsid w:val="00D55C4E"/>
    <w:rsid w:val="00D60DAB"/>
    <w:rsid w:val="00D622E3"/>
    <w:rsid w:val="00D63F9B"/>
    <w:rsid w:val="00D64BD7"/>
    <w:rsid w:val="00D65961"/>
    <w:rsid w:val="00D661E7"/>
    <w:rsid w:val="00D678A6"/>
    <w:rsid w:val="00D7186D"/>
    <w:rsid w:val="00D72802"/>
    <w:rsid w:val="00D72C6B"/>
    <w:rsid w:val="00D72DE7"/>
    <w:rsid w:val="00D74100"/>
    <w:rsid w:val="00D83285"/>
    <w:rsid w:val="00D83B9D"/>
    <w:rsid w:val="00D83D21"/>
    <w:rsid w:val="00D872A4"/>
    <w:rsid w:val="00D87D5D"/>
    <w:rsid w:val="00D92706"/>
    <w:rsid w:val="00D93583"/>
    <w:rsid w:val="00D93A48"/>
    <w:rsid w:val="00D942A1"/>
    <w:rsid w:val="00D96822"/>
    <w:rsid w:val="00D9759D"/>
    <w:rsid w:val="00DA002B"/>
    <w:rsid w:val="00DA0E2A"/>
    <w:rsid w:val="00DA0E4A"/>
    <w:rsid w:val="00DA10D7"/>
    <w:rsid w:val="00DA218C"/>
    <w:rsid w:val="00DA5F19"/>
    <w:rsid w:val="00DA6BEE"/>
    <w:rsid w:val="00DA766D"/>
    <w:rsid w:val="00DA7C01"/>
    <w:rsid w:val="00DB249D"/>
    <w:rsid w:val="00DB4AA5"/>
    <w:rsid w:val="00DB544A"/>
    <w:rsid w:val="00DB73C8"/>
    <w:rsid w:val="00DC01C3"/>
    <w:rsid w:val="00DC0332"/>
    <w:rsid w:val="00DC0FFD"/>
    <w:rsid w:val="00DD7038"/>
    <w:rsid w:val="00DE3EB3"/>
    <w:rsid w:val="00DE533B"/>
    <w:rsid w:val="00DE785B"/>
    <w:rsid w:val="00DF0FEE"/>
    <w:rsid w:val="00DF13D4"/>
    <w:rsid w:val="00DF4F8B"/>
    <w:rsid w:val="00DF6894"/>
    <w:rsid w:val="00E012EA"/>
    <w:rsid w:val="00E054EC"/>
    <w:rsid w:val="00E057EA"/>
    <w:rsid w:val="00E0681E"/>
    <w:rsid w:val="00E07049"/>
    <w:rsid w:val="00E10531"/>
    <w:rsid w:val="00E11384"/>
    <w:rsid w:val="00E13C0B"/>
    <w:rsid w:val="00E17625"/>
    <w:rsid w:val="00E2288F"/>
    <w:rsid w:val="00E23DA0"/>
    <w:rsid w:val="00E2622B"/>
    <w:rsid w:val="00E265BF"/>
    <w:rsid w:val="00E352C0"/>
    <w:rsid w:val="00E356E3"/>
    <w:rsid w:val="00E3680B"/>
    <w:rsid w:val="00E40558"/>
    <w:rsid w:val="00E408E2"/>
    <w:rsid w:val="00E41431"/>
    <w:rsid w:val="00E42911"/>
    <w:rsid w:val="00E42914"/>
    <w:rsid w:val="00E44AC2"/>
    <w:rsid w:val="00E46484"/>
    <w:rsid w:val="00E46FBC"/>
    <w:rsid w:val="00E505C5"/>
    <w:rsid w:val="00E53B3F"/>
    <w:rsid w:val="00E548F3"/>
    <w:rsid w:val="00E55FB2"/>
    <w:rsid w:val="00E5646D"/>
    <w:rsid w:val="00E6140F"/>
    <w:rsid w:val="00E6159D"/>
    <w:rsid w:val="00E6532C"/>
    <w:rsid w:val="00E656D5"/>
    <w:rsid w:val="00E74BCB"/>
    <w:rsid w:val="00E77E43"/>
    <w:rsid w:val="00E8042A"/>
    <w:rsid w:val="00E808E0"/>
    <w:rsid w:val="00E82EE5"/>
    <w:rsid w:val="00E906CD"/>
    <w:rsid w:val="00E90D17"/>
    <w:rsid w:val="00E920B8"/>
    <w:rsid w:val="00E95AAF"/>
    <w:rsid w:val="00EA0915"/>
    <w:rsid w:val="00EA1380"/>
    <w:rsid w:val="00EA1F3D"/>
    <w:rsid w:val="00EA2245"/>
    <w:rsid w:val="00EA4807"/>
    <w:rsid w:val="00EB2C2D"/>
    <w:rsid w:val="00EB3C06"/>
    <w:rsid w:val="00EB4E97"/>
    <w:rsid w:val="00EB7711"/>
    <w:rsid w:val="00EC0AE6"/>
    <w:rsid w:val="00EC0BE1"/>
    <w:rsid w:val="00EC1236"/>
    <w:rsid w:val="00EC2D52"/>
    <w:rsid w:val="00EC439E"/>
    <w:rsid w:val="00EC4BDE"/>
    <w:rsid w:val="00EC4D3C"/>
    <w:rsid w:val="00EC54AB"/>
    <w:rsid w:val="00EC55EF"/>
    <w:rsid w:val="00EC6847"/>
    <w:rsid w:val="00EC6FD4"/>
    <w:rsid w:val="00ED134E"/>
    <w:rsid w:val="00ED1458"/>
    <w:rsid w:val="00ED1B52"/>
    <w:rsid w:val="00ED2B24"/>
    <w:rsid w:val="00ED3494"/>
    <w:rsid w:val="00ED4886"/>
    <w:rsid w:val="00ED7111"/>
    <w:rsid w:val="00EE2E13"/>
    <w:rsid w:val="00EE3780"/>
    <w:rsid w:val="00EE3C50"/>
    <w:rsid w:val="00EE3FE5"/>
    <w:rsid w:val="00EE455E"/>
    <w:rsid w:val="00EE5737"/>
    <w:rsid w:val="00EE595E"/>
    <w:rsid w:val="00EE703D"/>
    <w:rsid w:val="00EF1CFD"/>
    <w:rsid w:val="00EF32C2"/>
    <w:rsid w:val="00EF4BF5"/>
    <w:rsid w:val="00EF6A0F"/>
    <w:rsid w:val="00F00108"/>
    <w:rsid w:val="00F02499"/>
    <w:rsid w:val="00F02EA7"/>
    <w:rsid w:val="00F032BB"/>
    <w:rsid w:val="00F0424D"/>
    <w:rsid w:val="00F06661"/>
    <w:rsid w:val="00F0687B"/>
    <w:rsid w:val="00F07036"/>
    <w:rsid w:val="00F12880"/>
    <w:rsid w:val="00F14411"/>
    <w:rsid w:val="00F14FF8"/>
    <w:rsid w:val="00F20E77"/>
    <w:rsid w:val="00F22064"/>
    <w:rsid w:val="00F22B76"/>
    <w:rsid w:val="00F23BF5"/>
    <w:rsid w:val="00F26AAD"/>
    <w:rsid w:val="00F32628"/>
    <w:rsid w:val="00F34618"/>
    <w:rsid w:val="00F36C27"/>
    <w:rsid w:val="00F3714F"/>
    <w:rsid w:val="00F379E9"/>
    <w:rsid w:val="00F415ED"/>
    <w:rsid w:val="00F42C82"/>
    <w:rsid w:val="00F45EB9"/>
    <w:rsid w:val="00F50B11"/>
    <w:rsid w:val="00F50D8B"/>
    <w:rsid w:val="00F510C0"/>
    <w:rsid w:val="00F53D3D"/>
    <w:rsid w:val="00F54E94"/>
    <w:rsid w:val="00F56BA5"/>
    <w:rsid w:val="00F57672"/>
    <w:rsid w:val="00F62AE9"/>
    <w:rsid w:val="00F63C65"/>
    <w:rsid w:val="00F63D29"/>
    <w:rsid w:val="00F6438F"/>
    <w:rsid w:val="00F64A82"/>
    <w:rsid w:val="00F6514B"/>
    <w:rsid w:val="00F70DA7"/>
    <w:rsid w:val="00F713A8"/>
    <w:rsid w:val="00F752D8"/>
    <w:rsid w:val="00F75CCA"/>
    <w:rsid w:val="00F75EA7"/>
    <w:rsid w:val="00F8020A"/>
    <w:rsid w:val="00F811B0"/>
    <w:rsid w:val="00F814BF"/>
    <w:rsid w:val="00F82990"/>
    <w:rsid w:val="00F8380A"/>
    <w:rsid w:val="00F847CE"/>
    <w:rsid w:val="00F85560"/>
    <w:rsid w:val="00F8615B"/>
    <w:rsid w:val="00F86986"/>
    <w:rsid w:val="00F86C26"/>
    <w:rsid w:val="00F87B64"/>
    <w:rsid w:val="00F90BBB"/>
    <w:rsid w:val="00F91043"/>
    <w:rsid w:val="00F91336"/>
    <w:rsid w:val="00F936E0"/>
    <w:rsid w:val="00F9540A"/>
    <w:rsid w:val="00F95919"/>
    <w:rsid w:val="00F96EDD"/>
    <w:rsid w:val="00FA04FD"/>
    <w:rsid w:val="00FA094B"/>
    <w:rsid w:val="00FA0D33"/>
    <w:rsid w:val="00FA1124"/>
    <w:rsid w:val="00FA1FFF"/>
    <w:rsid w:val="00FA3D8E"/>
    <w:rsid w:val="00FA3DD9"/>
    <w:rsid w:val="00FA63A9"/>
    <w:rsid w:val="00FA661D"/>
    <w:rsid w:val="00FA715A"/>
    <w:rsid w:val="00FB0CD5"/>
    <w:rsid w:val="00FB20BB"/>
    <w:rsid w:val="00FB2B6F"/>
    <w:rsid w:val="00FB46CE"/>
    <w:rsid w:val="00FB6C43"/>
    <w:rsid w:val="00FC1299"/>
    <w:rsid w:val="00FC31E0"/>
    <w:rsid w:val="00FC4213"/>
    <w:rsid w:val="00FC460D"/>
    <w:rsid w:val="00FC5603"/>
    <w:rsid w:val="00FC5702"/>
    <w:rsid w:val="00FC71DF"/>
    <w:rsid w:val="00FC722D"/>
    <w:rsid w:val="00FD418F"/>
    <w:rsid w:val="00FD5631"/>
    <w:rsid w:val="00FD6502"/>
    <w:rsid w:val="00FD71FF"/>
    <w:rsid w:val="00FE05AD"/>
    <w:rsid w:val="00FE130A"/>
    <w:rsid w:val="00FE1F93"/>
    <w:rsid w:val="00FE3F97"/>
    <w:rsid w:val="00FE3FDC"/>
    <w:rsid w:val="00FE7F66"/>
    <w:rsid w:val="00FF029F"/>
    <w:rsid w:val="00FF0334"/>
    <w:rsid w:val="00FF0EA8"/>
    <w:rsid w:val="00FF158C"/>
    <w:rsid w:val="00FF1B86"/>
    <w:rsid w:val="00FF39B5"/>
    <w:rsid w:val="00FF3C77"/>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93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55B5"/>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FF03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404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FO PR List Paragraph"/>
    <w:basedOn w:val="Normal"/>
    <w:link w:val="ListParagraphChar"/>
    <w:uiPriority w:val="34"/>
    <w:qFormat/>
    <w:rsid w:val="008F7CAE"/>
    <w:pPr>
      <w:ind w:left="720"/>
      <w:contextualSpacing/>
    </w:pPr>
  </w:style>
  <w:style w:type="paragraph" w:styleId="Header">
    <w:name w:val="header"/>
    <w:basedOn w:val="Normal"/>
    <w:link w:val="HeaderChar"/>
    <w:uiPriority w:val="99"/>
    <w:unhideWhenUsed/>
    <w:rsid w:val="008F7CAE"/>
    <w:pPr>
      <w:tabs>
        <w:tab w:val="center" w:pos="4680"/>
        <w:tab w:val="right" w:pos="9360"/>
      </w:tabs>
    </w:pPr>
  </w:style>
  <w:style w:type="character" w:customStyle="1" w:styleId="HeaderChar">
    <w:name w:val="Header Char"/>
    <w:basedOn w:val="DefaultParagraphFont"/>
    <w:link w:val="Header"/>
    <w:uiPriority w:val="99"/>
    <w:rsid w:val="008F7CAE"/>
    <w:rPr>
      <w:rFonts w:eastAsiaTheme="minorEastAsia"/>
      <w:sz w:val="24"/>
      <w:szCs w:val="24"/>
      <w:lang w:val="en-US"/>
    </w:rPr>
  </w:style>
  <w:style w:type="paragraph" w:styleId="Footer">
    <w:name w:val="footer"/>
    <w:basedOn w:val="Normal"/>
    <w:link w:val="FooterChar"/>
    <w:uiPriority w:val="99"/>
    <w:unhideWhenUsed/>
    <w:rsid w:val="008F7CAE"/>
    <w:pPr>
      <w:tabs>
        <w:tab w:val="center" w:pos="4680"/>
        <w:tab w:val="right" w:pos="9360"/>
      </w:tabs>
    </w:pPr>
  </w:style>
  <w:style w:type="character" w:customStyle="1" w:styleId="FooterChar">
    <w:name w:val="Footer Char"/>
    <w:basedOn w:val="DefaultParagraphFont"/>
    <w:link w:val="Footer"/>
    <w:uiPriority w:val="99"/>
    <w:rsid w:val="008F7CAE"/>
    <w:rPr>
      <w:rFonts w:eastAsiaTheme="minorEastAsia"/>
      <w:sz w:val="24"/>
      <w:szCs w:val="24"/>
      <w:lang w:val="en-US"/>
    </w:rPr>
  </w:style>
  <w:style w:type="paragraph" w:styleId="NormalWeb">
    <w:name w:val="Normal (Web)"/>
    <w:basedOn w:val="Normal"/>
    <w:uiPriority w:val="99"/>
    <w:unhideWhenUsed/>
    <w:rsid w:val="008F7CAE"/>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semiHidden/>
    <w:unhideWhenUsed/>
    <w:rsid w:val="008620CB"/>
    <w:rPr>
      <w:sz w:val="20"/>
      <w:szCs w:val="20"/>
    </w:rPr>
  </w:style>
  <w:style w:type="character" w:customStyle="1" w:styleId="FootnoteTextChar">
    <w:name w:val="Footnote Text Char"/>
    <w:basedOn w:val="DefaultParagraphFont"/>
    <w:link w:val="FootnoteText"/>
    <w:uiPriority w:val="99"/>
    <w:semiHidden/>
    <w:rsid w:val="008620CB"/>
    <w:rPr>
      <w:rFonts w:eastAsiaTheme="minorEastAsia"/>
      <w:sz w:val="20"/>
      <w:szCs w:val="20"/>
      <w:lang w:val="en-US"/>
    </w:rPr>
  </w:style>
  <w:style w:type="character" w:styleId="FootnoteReference">
    <w:name w:val="footnote reference"/>
    <w:basedOn w:val="DefaultParagraphFont"/>
    <w:uiPriority w:val="99"/>
    <w:semiHidden/>
    <w:unhideWhenUsed/>
    <w:rsid w:val="008620CB"/>
    <w:rPr>
      <w:vertAlign w:val="superscript"/>
    </w:rPr>
  </w:style>
  <w:style w:type="paragraph" w:styleId="BalloonText">
    <w:name w:val="Balloon Text"/>
    <w:basedOn w:val="Normal"/>
    <w:link w:val="BalloonTextChar"/>
    <w:uiPriority w:val="99"/>
    <w:semiHidden/>
    <w:unhideWhenUsed/>
    <w:rsid w:val="00862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0CB"/>
    <w:rPr>
      <w:rFonts w:ascii="Segoe UI" w:eastAsiaTheme="minorEastAsia" w:hAnsi="Segoe UI" w:cs="Segoe UI"/>
      <w:sz w:val="18"/>
      <w:szCs w:val="18"/>
      <w:lang w:val="en-US"/>
    </w:rPr>
  </w:style>
  <w:style w:type="character" w:customStyle="1" w:styleId="Heading3Char">
    <w:name w:val="Heading 3 Char"/>
    <w:basedOn w:val="DefaultParagraphFont"/>
    <w:link w:val="Heading3"/>
    <w:uiPriority w:val="9"/>
    <w:rsid w:val="00D4040A"/>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59"/>
    <w:rsid w:val="0025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10B4"/>
    <w:rPr>
      <w:sz w:val="16"/>
      <w:szCs w:val="16"/>
    </w:rPr>
  </w:style>
  <w:style w:type="paragraph" w:styleId="CommentText">
    <w:name w:val="annotation text"/>
    <w:basedOn w:val="Normal"/>
    <w:link w:val="CommentTextChar"/>
    <w:uiPriority w:val="99"/>
    <w:unhideWhenUsed/>
    <w:rsid w:val="004710B4"/>
    <w:rPr>
      <w:sz w:val="20"/>
      <w:szCs w:val="20"/>
    </w:rPr>
  </w:style>
  <w:style w:type="character" w:customStyle="1" w:styleId="CommentTextChar">
    <w:name w:val="Comment Text Char"/>
    <w:basedOn w:val="DefaultParagraphFont"/>
    <w:link w:val="CommentText"/>
    <w:uiPriority w:val="99"/>
    <w:rsid w:val="004710B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4710B4"/>
    <w:rPr>
      <w:b/>
      <w:bCs/>
    </w:rPr>
  </w:style>
  <w:style w:type="character" w:customStyle="1" w:styleId="CommentSubjectChar">
    <w:name w:val="Comment Subject Char"/>
    <w:basedOn w:val="CommentTextChar"/>
    <w:link w:val="CommentSubject"/>
    <w:uiPriority w:val="99"/>
    <w:semiHidden/>
    <w:rsid w:val="004710B4"/>
    <w:rPr>
      <w:rFonts w:eastAsiaTheme="minorEastAsia"/>
      <w:b/>
      <w:bCs/>
      <w:sz w:val="20"/>
      <w:szCs w:val="20"/>
      <w:lang w:val="en-US"/>
    </w:rPr>
  </w:style>
  <w:style w:type="paragraph" w:styleId="Revision">
    <w:name w:val="Revision"/>
    <w:hidden/>
    <w:uiPriority w:val="99"/>
    <w:semiHidden/>
    <w:rsid w:val="0067519F"/>
    <w:pPr>
      <w:spacing w:after="0" w:line="240" w:lineRule="auto"/>
    </w:pPr>
    <w:rPr>
      <w:rFonts w:eastAsiaTheme="minorEastAsia"/>
      <w:sz w:val="24"/>
      <w:szCs w:val="24"/>
      <w:lang w:val="en-US"/>
    </w:rPr>
  </w:style>
  <w:style w:type="paragraph" w:customStyle="1" w:styleId="Default">
    <w:name w:val="Default"/>
    <w:rsid w:val="002B28F4"/>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BodyText3">
    <w:name w:val="Body Text 3"/>
    <w:basedOn w:val="Normal"/>
    <w:link w:val="BodyText3Char"/>
    <w:uiPriority w:val="99"/>
    <w:semiHidden/>
    <w:unhideWhenUsed/>
    <w:rsid w:val="002B28F4"/>
    <w:pPr>
      <w:spacing w:after="120" w:line="259" w:lineRule="auto"/>
    </w:pPr>
    <w:rPr>
      <w:rFonts w:eastAsiaTheme="minorHAnsi"/>
      <w:sz w:val="16"/>
      <w:szCs w:val="16"/>
      <w:lang w:val="en-AU"/>
    </w:rPr>
  </w:style>
  <w:style w:type="character" w:customStyle="1" w:styleId="BodyText3Char">
    <w:name w:val="Body Text 3 Char"/>
    <w:basedOn w:val="DefaultParagraphFont"/>
    <w:link w:val="BodyText3"/>
    <w:uiPriority w:val="99"/>
    <w:semiHidden/>
    <w:rsid w:val="002B28F4"/>
    <w:rPr>
      <w:sz w:val="16"/>
      <w:szCs w:val="16"/>
      <w:lang w:val="en-AU"/>
    </w:rPr>
  </w:style>
  <w:style w:type="paragraph" w:customStyle="1" w:styleId="WCPFC">
    <w:name w:val="WCPFC"/>
    <w:link w:val="WCPFCChar"/>
    <w:qFormat/>
    <w:rsid w:val="002B28F4"/>
    <w:pPr>
      <w:snapToGrid w:val="0"/>
      <w:spacing w:after="240" w:line="240" w:lineRule="auto"/>
      <w:jc w:val="both"/>
    </w:pPr>
    <w:rPr>
      <w:rFonts w:ascii="Times New Roman" w:eastAsiaTheme="minorEastAsia" w:hAnsi="Times New Roman"/>
      <w:lang w:val="en-AU" w:eastAsia="en-NZ"/>
    </w:rPr>
  </w:style>
  <w:style w:type="paragraph" w:customStyle="1" w:styleId="WCPFCRec">
    <w:name w:val="WCPFC Rec"/>
    <w:basedOn w:val="WCPFC"/>
    <w:link w:val="WCPFCRecChar"/>
    <w:qFormat/>
    <w:rsid w:val="002B28F4"/>
    <w:rPr>
      <w:b/>
    </w:rPr>
  </w:style>
  <w:style w:type="character" w:customStyle="1" w:styleId="WCPFCRecChar">
    <w:name w:val="WCPFC Rec Char"/>
    <w:basedOn w:val="DefaultParagraphFont"/>
    <w:link w:val="WCPFCRec"/>
    <w:rsid w:val="002B28F4"/>
    <w:rPr>
      <w:rFonts w:ascii="Times New Roman" w:eastAsiaTheme="minorEastAsia" w:hAnsi="Times New Roman"/>
      <w:b/>
      <w:lang w:val="en-AU" w:eastAsia="en-NZ"/>
    </w:rPr>
  </w:style>
  <w:style w:type="character" w:customStyle="1" w:styleId="WCPFCChar">
    <w:name w:val="WCPFC Char"/>
    <w:basedOn w:val="DefaultParagraphFont"/>
    <w:link w:val="WCPFC"/>
    <w:rsid w:val="002B28F4"/>
    <w:rPr>
      <w:rFonts w:ascii="Times New Roman" w:eastAsiaTheme="minorEastAsia" w:hAnsi="Times New Roman"/>
      <w:lang w:val="en-AU" w:eastAsia="en-NZ"/>
    </w:rPr>
  </w:style>
  <w:style w:type="character" w:customStyle="1" w:styleId="ListParagraphChar">
    <w:name w:val="List Paragraph Char"/>
    <w:aliases w:val="NAFO PR List Paragraph Char"/>
    <w:link w:val="ListParagraph"/>
    <w:uiPriority w:val="34"/>
    <w:locked/>
    <w:rsid w:val="002B28F4"/>
    <w:rPr>
      <w:rFonts w:eastAsiaTheme="minorEastAsia"/>
      <w:sz w:val="24"/>
      <w:szCs w:val="24"/>
      <w:lang w:val="en-US"/>
    </w:rPr>
  </w:style>
  <w:style w:type="character" w:customStyle="1" w:styleId="Heading1Char">
    <w:name w:val="Heading 1 Char"/>
    <w:basedOn w:val="DefaultParagraphFont"/>
    <w:link w:val="Heading1"/>
    <w:uiPriority w:val="9"/>
    <w:rsid w:val="00FF0334"/>
    <w:rPr>
      <w:rFonts w:asciiTheme="majorHAnsi" w:eastAsiaTheme="majorEastAsia" w:hAnsiTheme="majorHAnsi" w:cstheme="majorBidi"/>
      <w:color w:val="2E74B5" w:themeColor="accent1" w:themeShade="BF"/>
      <w:sz w:val="32"/>
      <w:szCs w:val="32"/>
      <w:lang w:val="en-US"/>
    </w:rPr>
  </w:style>
  <w:style w:type="paragraph" w:styleId="BodyText">
    <w:name w:val="Body Text"/>
    <w:basedOn w:val="Normal"/>
    <w:link w:val="BodyTextChar"/>
    <w:uiPriority w:val="99"/>
    <w:unhideWhenUsed/>
    <w:rsid w:val="004F75D9"/>
    <w:pPr>
      <w:spacing w:after="120"/>
    </w:pPr>
  </w:style>
  <w:style w:type="character" w:customStyle="1" w:styleId="BodyTextChar">
    <w:name w:val="Body Text Char"/>
    <w:basedOn w:val="DefaultParagraphFont"/>
    <w:link w:val="BodyText"/>
    <w:uiPriority w:val="99"/>
    <w:rsid w:val="004F75D9"/>
    <w:rPr>
      <w:rFonts w:eastAsiaTheme="minorEastAsia"/>
      <w:sz w:val="24"/>
      <w:szCs w:val="24"/>
      <w:lang w:val="en-US"/>
    </w:rPr>
  </w:style>
  <w:style w:type="paragraph" w:styleId="EndnoteText">
    <w:name w:val="endnote text"/>
    <w:basedOn w:val="Normal"/>
    <w:link w:val="EndnoteTextChar"/>
    <w:uiPriority w:val="99"/>
    <w:semiHidden/>
    <w:unhideWhenUsed/>
    <w:rsid w:val="00A7183B"/>
    <w:rPr>
      <w:sz w:val="20"/>
      <w:szCs w:val="20"/>
    </w:rPr>
  </w:style>
  <w:style w:type="character" w:customStyle="1" w:styleId="EndnoteTextChar">
    <w:name w:val="Endnote Text Char"/>
    <w:basedOn w:val="DefaultParagraphFont"/>
    <w:link w:val="EndnoteText"/>
    <w:uiPriority w:val="99"/>
    <w:semiHidden/>
    <w:rsid w:val="00A7183B"/>
    <w:rPr>
      <w:rFonts w:eastAsiaTheme="minorEastAsia"/>
      <w:sz w:val="20"/>
      <w:szCs w:val="20"/>
      <w:lang w:val="en-US"/>
    </w:rPr>
  </w:style>
  <w:style w:type="character" w:styleId="EndnoteReference">
    <w:name w:val="endnote reference"/>
    <w:basedOn w:val="DefaultParagraphFont"/>
    <w:uiPriority w:val="99"/>
    <w:semiHidden/>
    <w:unhideWhenUsed/>
    <w:rsid w:val="00A71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29003">
      <w:bodyDiv w:val="1"/>
      <w:marLeft w:val="0"/>
      <w:marRight w:val="0"/>
      <w:marTop w:val="0"/>
      <w:marBottom w:val="0"/>
      <w:divBdr>
        <w:top w:val="none" w:sz="0" w:space="0" w:color="auto"/>
        <w:left w:val="none" w:sz="0" w:space="0" w:color="auto"/>
        <w:bottom w:val="none" w:sz="0" w:space="0" w:color="auto"/>
        <w:right w:val="none" w:sz="0" w:space="0" w:color="auto"/>
      </w:divBdr>
    </w:div>
    <w:div w:id="351300951">
      <w:bodyDiv w:val="1"/>
      <w:marLeft w:val="0"/>
      <w:marRight w:val="0"/>
      <w:marTop w:val="0"/>
      <w:marBottom w:val="0"/>
      <w:divBdr>
        <w:top w:val="none" w:sz="0" w:space="0" w:color="auto"/>
        <w:left w:val="none" w:sz="0" w:space="0" w:color="auto"/>
        <w:bottom w:val="none" w:sz="0" w:space="0" w:color="auto"/>
        <w:right w:val="none" w:sz="0" w:space="0" w:color="auto"/>
      </w:divBdr>
    </w:div>
    <w:div w:id="1372879334">
      <w:bodyDiv w:val="1"/>
      <w:marLeft w:val="0"/>
      <w:marRight w:val="0"/>
      <w:marTop w:val="0"/>
      <w:marBottom w:val="0"/>
      <w:divBdr>
        <w:top w:val="none" w:sz="0" w:space="0" w:color="auto"/>
        <w:left w:val="none" w:sz="0" w:space="0" w:color="auto"/>
        <w:bottom w:val="none" w:sz="0" w:space="0" w:color="auto"/>
        <w:right w:val="none" w:sz="0" w:space="0" w:color="auto"/>
      </w:divBdr>
    </w:div>
    <w:div w:id="1390761085">
      <w:bodyDiv w:val="1"/>
      <w:marLeft w:val="0"/>
      <w:marRight w:val="0"/>
      <w:marTop w:val="0"/>
      <w:marBottom w:val="0"/>
      <w:divBdr>
        <w:top w:val="none" w:sz="0" w:space="0" w:color="auto"/>
        <w:left w:val="none" w:sz="0" w:space="0" w:color="auto"/>
        <w:bottom w:val="none" w:sz="0" w:space="0" w:color="auto"/>
        <w:right w:val="none" w:sz="0" w:space="0" w:color="auto"/>
      </w:divBdr>
    </w:div>
    <w:div w:id="1393845686">
      <w:bodyDiv w:val="1"/>
      <w:marLeft w:val="0"/>
      <w:marRight w:val="0"/>
      <w:marTop w:val="0"/>
      <w:marBottom w:val="0"/>
      <w:divBdr>
        <w:top w:val="none" w:sz="0" w:space="0" w:color="auto"/>
        <w:left w:val="none" w:sz="0" w:space="0" w:color="auto"/>
        <w:bottom w:val="none" w:sz="0" w:space="0" w:color="auto"/>
        <w:right w:val="none" w:sz="0" w:space="0" w:color="auto"/>
      </w:divBdr>
    </w:div>
    <w:div w:id="162977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23750-64BF-47B2-9938-FDBED787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10396</Words>
  <Characters>59258</Characters>
  <Application>Microsoft Office Word</Application>
  <DocSecurity>0</DocSecurity>
  <Lines>493</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2021-12-03T02:41:00Z</dcterms:created>
  <dcterms:modified xsi:type="dcterms:W3CDTF">2021-12-03T03:21:00Z</dcterms:modified>
</cp:coreProperties>
</file>